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46ABD" w14:textId="1246CE0E" w:rsidR="004620A8" w:rsidRDefault="006F0B17" w:rsidP="006F0B17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Anexa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                    </w:t>
      </w:r>
    </w:p>
    <w:p w14:paraId="697FCEA4" w14:textId="2A42E20D" w:rsidR="006F0B17" w:rsidRPr="006F0B17" w:rsidRDefault="006F0B17" w:rsidP="006F0B17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la </w:t>
      </w: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Hotărârea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Consiliului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Județean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Bistrița-</w:t>
      </w: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Năsăud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Pr="006F0B17">
        <w:rPr>
          <w:rFonts w:ascii="Tahoma" w:hAnsi="Tahoma" w:cs="Tahoma"/>
          <w:b/>
          <w:sz w:val="28"/>
          <w:szCs w:val="28"/>
        </w:rPr>
        <w:t>nr.</w:t>
      </w:r>
      <w:r w:rsidR="0084704E">
        <w:rPr>
          <w:rFonts w:ascii="Tahoma" w:hAnsi="Tahoma" w:cs="Tahoma"/>
          <w:b/>
          <w:sz w:val="28"/>
          <w:szCs w:val="28"/>
        </w:rPr>
        <w:t>119</w:t>
      </w:r>
      <w:r w:rsidR="0084294E" w:rsidRPr="0084294E">
        <w:rPr>
          <w:rFonts w:ascii="Tahoma" w:hAnsi="Tahoma" w:cs="Tahoma"/>
          <w:b/>
          <w:sz w:val="28"/>
          <w:szCs w:val="28"/>
        </w:rPr>
        <w:t xml:space="preserve"> </w:t>
      </w:r>
      <w:r w:rsidRPr="006F0B17">
        <w:rPr>
          <w:rFonts w:ascii="Tahoma" w:hAnsi="Tahoma" w:cs="Tahoma"/>
          <w:b/>
          <w:sz w:val="28"/>
          <w:szCs w:val="28"/>
        </w:rPr>
        <w:t xml:space="preserve">din </w:t>
      </w:r>
      <w:r w:rsidR="0084704E">
        <w:rPr>
          <w:rFonts w:ascii="Tahoma" w:hAnsi="Tahoma" w:cs="Tahoma"/>
          <w:b/>
          <w:sz w:val="28"/>
          <w:szCs w:val="28"/>
        </w:rPr>
        <w:t>21</w:t>
      </w:r>
      <w:r w:rsidR="002431F0">
        <w:rPr>
          <w:rFonts w:ascii="Tahoma" w:hAnsi="Tahoma" w:cs="Tahoma"/>
          <w:b/>
          <w:sz w:val="28"/>
          <w:szCs w:val="28"/>
        </w:rPr>
        <w:t>.08</w:t>
      </w:r>
      <w:r w:rsidR="0084294E" w:rsidRPr="0084294E">
        <w:rPr>
          <w:rFonts w:ascii="Tahoma" w:hAnsi="Tahoma" w:cs="Tahoma"/>
          <w:b/>
          <w:sz w:val="28"/>
          <w:szCs w:val="28"/>
        </w:rPr>
        <w:t>.</w:t>
      </w:r>
      <w:r w:rsidRPr="006F0B17">
        <w:rPr>
          <w:rFonts w:ascii="Tahoma" w:hAnsi="Tahoma" w:cs="Tahoma"/>
          <w:b/>
          <w:sz w:val="28"/>
          <w:szCs w:val="28"/>
        </w:rPr>
        <w:t>20</w:t>
      </w:r>
      <w:r w:rsidR="00BB177A">
        <w:rPr>
          <w:rFonts w:ascii="Tahoma" w:hAnsi="Tahoma" w:cs="Tahoma"/>
          <w:b/>
          <w:sz w:val="28"/>
          <w:szCs w:val="28"/>
        </w:rPr>
        <w:t>2</w:t>
      </w:r>
      <w:r w:rsidR="00F250DD">
        <w:rPr>
          <w:rFonts w:ascii="Tahoma" w:hAnsi="Tahoma" w:cs="Tahoma"/>
          <w:b/>
          <w:sz w:val="28"/>
          <w:szCs w:val="28"/>
        </w:rPr>
        <w:t>3</w:t>
      </w:r>
    </w:p>
    <w:p w14:paraId="7DCEA15B" w14:textId="1AB4A7E3" w:rsidR="0009780A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  <w:lang w:val="fr-FR"/>
        </w:rPr>
      </w:pPr>
      <w:r w:rsidRPr="006F0B17">
        <w:rPr>
          <w:rFonts w:ascii="Tahoma" w:hAnsi="Tahoma" w:cs="Tahoma"/>
          <w:sz w:val="24"/>
          <w:szCs w:val="24"/>
          <w:lang w:val="fr-FR"/>
        </w:rPr>
        <w:tab/>
      </w:r>
    </w:p>
    <w:p w14:paraId="00620B17" w14:textId="77777777" w:rsidR="0045528B" w:rsidRPr="00AE4D2E" w:rsidRDefault="0045528B" w:rsidP="006F0B17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4C502E92" w14:textId="77777777" w:rsidR="006F0B17" w:rsidRPr="0009780A" w:rsidRDefault="006F0B17" w:rsidP="006F0B17">
      <w:pPr>
        <w:spacing w:after="0" w:line="240" w:lineRule="auto"/>
        <w:jc w:val="center"/>
        <w:rPr>
          <w:rFonts w:ascii="Tahoma" w:hAnsi="Tahoma" w:cs="Tahoma"/>
          <w:b/>
          <w:sz w:val="26"/>
          <w:szCs w:val="26"/>
          <w:lang w:val="en-US"/>
        </w:rPr>
      </w:pP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Datele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de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identificare</w:t>
      </w:r>
      <w:proofErr w:type="spellEnd"/>
    </w:p>
    <w:p w14:paraId="2507E325" w14:textId="77777777" w:rsidR="0009780A" w:rsidRDefault="002431F0" w:rsidP="0009780A">
      <w:pPr>
        <w:spacing w:after="0" w:line="240" w:lineRule="auto"/>
        <w:jc w:val="center"/>
        <w:rPr>
          <w:rFonts w:ascii="Tahoma" w:hAnsi="Tahoma" w:cs="Tahoma"/>
          <w:b/>
          <w:sz w:val="26"/>
          <w:szCs w:val="26"/>
        </w:rPr>
      </w:pPr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ale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imobilului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„Complex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cinematografic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Dacia”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situat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în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mun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>. Bistrița, B-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dul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Decebal nr.3-5,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jud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>. Bistrița-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Năsăud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,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înscris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în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Cărțile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funciare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nr.50021 </w:t>
      </w:r>
      <w:proofErr w:type="spellStart"/>
      <w:r w:rsidRPr="0009780A">
        <w:rPr>
          <w:rFonts w:ascii="Tahoma" w:hAnsi="Tahoma" w:cs="Tahoma"/>
          <w:b/>
          <w:sz w:val="26"/>
          <w:szCs w:val="26"/>
          <w:lang w:val="en-US"/>
        </w:rPr>
        <w:t>și</w:t>
      </w:r>
      <w:proofErr w:type="spellEnd"/>
      <w:r w:rsidRPr="0009780A">
        <w:rPr>
          <w:rFonts w:ascii="Tahoma" w:hAnsi="Tahoma" w:cs="Tahoma"/>
          <w:b/>
          <w:sz w:val="26"/>
          <w:szCs w:val="26"/>
          <w:lang w:val="en-US"/>
        </w:rPr>
        <w:t xml:space="preserve"> nr.50021-C1-U5 Bistrița</w:t>
      </w:r>
      <w:r w:rsidR="00F05C24" w:rsidRPr="0009780A">
        <w:rPr>
          <w:rFonts w:ascii="Tahoma" w:hAnsi="Tahoma" w:cs="Tahoma"/>
          <w:b/>
          <w:sz w:val="26"/>
          <w:szCs w:val="26"/>
        </w:rPr>
        <w:t>,</w:t>
      </w:r>
      <w:r w:rsidRPr="0009780A">
        <w:rPr>
          <w:rFonts w:ascii="Tahoma" w:hAnsi="Tahoma" w:cs="Tahoma"/>
          <w:b/>
          <w:sz w:val="26"/>
          <w:szCs w:val="26"/>
        </w:rPr>
        <w:t xml:space="preserve"> </w:t>
      </w:r>
      <w:r w:rsidR="004620A8" w:rsidRPr="0009780A">
        <w:rPr>
          <w:rFonts w:ascii="Tahoma" w:hAnsi="Tahoma" w:cs="Tahoma"/>
          <w:b/>
          <w:sz w:val="26"/>
          <w:szCs w:val="26"/>
        </w:rPr>
        <w:t xml:space="preserve">care </w:t>
      </w:r>
      <w:r w:rsidRPr="0009780A">
        <w:rPr>
          <w:rFonts w:ascii="Tahoma" w:hAnsi="Tahoma" w:cs="Tahoma"/>
          <w:b/>
          <w:sz w:val="26"/>
          <w:szCs w:val="26"/>
        </w:rPr>
        <w:t>se preia în</w:t>
      </w:r>
      <w:r w:rsidR="004620A8" w:rsidRPr="0009780A">
        <w:rPr>
          <w:rFonts w:ascii="Tahoma" w:hAnsi="Tahoma" w:cs="Tahoma"/>
          <w:b/>
          <w:sz w:val="26"/>
          <w:szCs w:val="26"/>
        </w:rPr>
        <w:t xml:space="preserve"> domeniul public </w:t>
      </w:r>
    </w:p>
    <w:p w14:paraId="76FBFD49" w14:textId="405C03BB" w:rsidR="004620A8" w:rsidRPr="0009780A" w:rsidRDefault="004620A8" w:rsidP="0009780A">
      <w:pPr>
        <w:spacing w:after="0" w:line="240" w:lineRule="auto"/>
        <w:jc w:val="center"/>
        <w:rPr>
          <w:rFonts w:ascii="Tahoma" w:hAnsi="Tahoma" w:cs="Tahoma"/>
          <w:b/>
          <w:sz w:val="26"/>
          <w:szCs w:val="26"/>
        </w:rPr>
      </w:pPr>
      <w:r w:rsidRPr="0009780A">
        <w:rPr>
          <w:rFonts w:ascii="Tahoma" w:hAnsi="Tahoma" w:cs="Tahoma"/>
          <w:b/>
          <w:sz w:val="26"/>
          <w:szCs w:val="26"/>
        </w:rPr>
        <w:t>al Județului Bistrița-Năsăud</w:t>
      </w:r>
    </w:p>
    <w:p w14:paraId="3C30DC92" w14:textId="77777777" w:rsidR="00384155" w:rsidRPr="006F0B17" w:rsidRDefault="00384155" w:rsidP="006F0B17">
      <w:pPr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Style w:val="Tabelgril"/>
        <w:tblW w:w="5000" w:type="pct"/>
        <w:tblLook w:val="04A0" w:firstRow="1" w:lastRow="0" w:firstColumn="1" w:lastColumn="0" w:noHBand="0" w:noVBand="1"/>
      </w:tblPr>
      <w:tblGrid>
        <w:gridCol w:w="581"/>
        <w:gridCol w:w="1897"/>
        <w:gridCol w:w="9142"/>
        <w:gridCol w:w="3506"/>
      </w:tblGrid>
      <w:tr w:rsidR="001D0499" w:rsidRPr="006F0B17" w14:paraId="567C515C" w14:textId="2838E936" w:rsidTr="001D0499">
        <w:trPr>
          <w:trHeight w:val="20"/>
          <w:tblHeader/>
        </w:trPr>
        <w:tc>
          <w:tcPr>
            <w:tcW w:w="192" w:type="pct"/>
            <w:vAlign w:val="center"/>
          </w:tcPr>
          <w:p w14:paraId="398A9B0A" w14:textId="77777777" w:rsidR="001D0499" w:rsidRPr="006F0B17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Nr.</w:t>
            </w:r>
          </w:p>
          <w:p w14:paraId="156AABD9" w14:textId="77777777" w:rsidR="001D0499" w:rsidRPr="006F0B17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crt</w:t>
            </w:r>
            <w:proofErr w:type="spellEnd"/>
          </w:p>
          <w:p w14:paraId="384F55CF" w14:textId="77777777" w:rsidR="001D0499" w:rsidRPr="006F0B17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627" w:type="pct"/>
            <w:vAlign w:val="center"/>
          </w:tcPr>
          <w:p w14:paraId="31062717" w14:textId="77777777" w:rsidR="001D0499" w:rsidRPr="006F0B17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Denumirea imobilului</w:t>
            </w:r>
          </w:p>
        </w:tc>
        <w:tc>
          <w:tcPr>
            <w:tcW w:w="3022" w:type="pct"/>
            <w:tcBorders>
              <w:right w:val="single" w:sz="4" w:space="0" w:color="auto"/>
            </w:tcBorders>
            <w:vAlign w:val="center"/>
          </w:tcPr>
          <w:p w14:paraId="01A29304" w14:textId="77777777" w:rsidR="001D0499" w:rsidRPr="006F0B17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Caracteristicile tehnice ale imobilului</w:t>
            </w:r>
          </w:p>
        </w:tc>
        <w:tc>
          <w:tcPr>
            <w:tcW w:w="1159" w:type="pct"/>
            <w:vAlign w:val="center"/>
          </w:tcPr>
          <w:p w14:paraId="3A39BAD9" w14:textId="23381E79" w:rsidR="001D0499" w:rsidRPr="006F0B17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Situația juridică viitoare</w:t>
            </w:r>
          </w:p>
        </w:tc>
      </w:tr>
      <w:tr w:rsidR="001D0499" w:rsidRPr="006F0B17" w14:paraId="5AAE6EF4" w14:textId="78F828EE" w:rsidTr="001D0499">
        <w:trPr>
          <w:trHeight w:val="20"/>
          <w:tblHeader/>
        </w:trPr>
        <w:tc>
          <w:tcPr>
            <w:tcW w:w="192" w:type="pct"/>
            <w:vAlign w:val="center"/>
          </w:tcPr>
          <w:p w14:paraId="7A4A1B1F" w14:textId="77777777" w:rsidR="001D0499" w:rsidRPr="006F0B17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27" w:type="pct"/>
            <w:vAlign w:val="center"/>
          </w:tcPr>
          <w:p w14:paraId="6EDBC2B3" w14:textId="11CF07B4" w:rsidR="001D0499" w:rsidRPr="006F0B17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22" w:type="pct"/>
            <w:tcBorders>
              <w:right w:val="single" w:sz="4" w:space="0" w:color="auto"/>
            </w:tcBorders>
            <w:vAlign w:val="center"/>
          </w:tcPr>
          <w:p w14:paraId="0DA62C7D" w14:textId="432556A8" w:rsidR="001D0499" w:rsidRPr="006F0B17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59" w:type="pct"/>
            <w:vAlign w:val="center"/>
          </w:tcPr>
          <w:p w14:paraId="5282A4EC" w14:textId="0D07AF56" w:rsidR="001D0499" w:rsidRDefault="001D0499" w:rsidP="001D0499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4</w:t>
            </w:r>
          </w:p>
        </w:tc>
      </w:tr>
      <w:tr w:rsidR="001D0499" w:rsidRPr="006F0B17" w14:paraId="38C8D82C" w14:textId="3A7B7771" w:rsidTr="001D0499">
        <w:trPr>
          <w:trHeight w:val="2046"/>
        </w:trPr>
        <w:tc>
          <w:tcPr>
            <w:tcW w:w="192" w:type="pct"/>
          </w:tcPr>
          <w:p w14:paraId="70E36E57" w14:textId="64ADD72D" w:rsidR="001D0499" w:rsidRPr="00995F8E" w:rsidRDefault="001D0499" w:rsidP="001D0499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1.</w:t>
            </w:r>
          </w:p>
        </w:tc>
        <w:tc>
          <w:tcPr>
            <w:tcW w:w="627" w:type="pct"/>
          </w:tcPr>
          <w:p w14:paraId="6A3DA24B" w14:textId="60BF92C1" w:rsidR="001D0499" w:rsidRPr="00995F8E" w:rsidRDefault="001D0499" w:rsidP="001D0499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„Complex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cinematografic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Dacia”</w:t>
            </w:r>
          </w:p>
        </w:tc>
        <w:tc>
          <w:tcPr>
            <w:tcW w:w="3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344C4" w14:textId="7E3501F3" w:rsidR="001D0499" w:rsidRPr="00995F8E" w:rsidRDefault="001D0499" w:rsidP="001D0499">
            <w:pPr>
              <w:jc w:val="both"/>
              <w:rPr>
                <w:rFonts w:ascii="Tahoma" w:hAnsi="Tahoma" w:cs="Tahoma"/>
                <w:iCs/>
                <w:sz w:val="24"/>
                <w:szCs w:val="24"/>
              </w:rPr>
            </w:pPr>
            <w:r w:rsidRPr="00995F8E">
              <w:rPr>
                <w:rFonts w:ascii="Tahoma" w:hAnsi="Tahoma" w:cs="Tahoma"/>
                <w:iCs/>
                <w:sz w:val="24"/>
                <w:szCs w:val="24"/>
              </w:rPr>
              <w:t xml:space="preserve">Imobil-construcție: Unitate individuală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în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mun.Bistrița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, B-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dul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Decebal nr.3-5,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jud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. Bistrița-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Năsăud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,</w:t>
            </w:r>
            <w:r w:rsidRPr="00995F8E">
              <w:rPr>
                <w:rFonts w:ascii="Tahoma" w:hAnsi="Tahoma" w:cs="Tahoma"/>
                <w:iCs/>
                <w:sz w:val="24"/>
                <w:szCs w:val="24"/>
              </w:rPr>
              <w:t xml:space="preserve"> înscrisă în Cartea funciară </w:t>
            </w:r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nr.50021-C1-U5 Bistrița</w:t>
            </w:r>
            <w:r w:rsidRPr="00995F8E">
              <w:rPr>
                <w:rFonts w:ascii="Tahoma" w:hAnsi="Tahoma" w:cs="Tahoma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995F8E">
              <w:rPr>
                <w:rFonts w:ascii="Tahoma" w:hAnsi="Tahoma" w:cs="Tahoma"/>
                <w:iCs/>
                <w:sz w:val="24"/>
                <w:szCs w:val="24"/>
              </w:rPr>
              <w:t>nr.cadastral</w:t>
            </w:r>
            <w:proofErr w:type="spellEnd"/>
            <w:proofErr w:type="gramEnd"/>
            <w:r w:rsidRPr="00995F8E">
              <w:rPr>
                <w:rFonts w:ascii="Tahoma" w:hAnsi="Tahoma" w:cs="Tahoma"/>
                <w:iCs/>
                <w:sz w:val="24"/>
                <w:szCs w:val="24"/>
              </w:rPr>
              <w:t>/topografic: 8360/II, compusă din:</w:t>
            </w:r>
          </w:p>
          <w:p w14:paraId="74BDC98E" w14:textId="134205AC" w:rsidR="001D0499" w:rsidRPr="00995F8E" w:rsidRDefault="001D0499" w:rsidP="001D0499">
            <w:pPr>
              <w:jc w:val="both"/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</w:pPr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spații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 la RADEF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cinematograf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 DACIA Bistrița;</w:t>
            </w:r>
          </w:p>
          <w:p w14:paraId="3E974640" w14:textId="3AA1BD7C" w:rsidR="001D0499" w:rsidRPr="00995F8E" w:rsidRDefault="001D0499" w:rsidP="001D0499">
            <w:pPr>
              <w:jc w:val="both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și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părți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comune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nedeterminate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fundații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ziduri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planșee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terasă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, record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apă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-canal,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instalații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electrice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termice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telefonie</w:t>
            </w:r>
            <w:proofErr w:type="spellEnd"/>
            <w:r w:rsidRPr="00995F8E">
              <w:rPr>
                <w:rFonts w:ascii="Tahoma" w:hAnsi="Tahoma" w:cs="Tahoma"/>
                <w:bCs/>
                <w:iCs/>
                <w:sz w:val="24"/>
                <w:szCs w:val="24"/>
                <w:lang w:val="en-US"/>
              </w:rPr>
              <w:t>.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2407" w14:textId="02914711" w:rsidR="001D0499" w:rsidRPr="00995F8E" w:rsidRDefault="001D0499" w:rsidP="001D0499">
            <w:pPr>
              <w:jc w:val="both"/>
              <w:rPr>
                <w:rFonts w:ascii="Tahoma" w:hAnsi="Tahoma" w:cs="Tahoma"/>
                <w:iCs/>
                <w:sz w:val="24"/>
                <w:szCs w:val="24"/>
              </w:rPr>
            </w:pP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Domeniul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public al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Județului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Bistriţa-Năsăud</w:t>
            </w:r>
            <w:proofErr w:type="spellEnd"/>
          </w:p>
        </w:tc>
      </w:tr>
      <w:tr w:rsidR="001D0499" w:rsidRPr="006F0B17" w14:paraId="3CA01762" w14:textId="3CDDA398" w:rsidTr="001D0499">
        <w:trPr>
          <w:trHeight w:val="20"/>
        </w:trPr>
        <w:tc>
          <w:tcPr>
            <w:tcW w:w="192" w:type="pct"/>
          </w:tcPr>
          <w:p w14:paraId="7A4C79A6" w14:textId="12A05DA5" w:rsidR="001D0499" w:rsidRPr="00995F8E" w:rsidRDefault="001D0499" w:rsidP="001D0499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2.</w:t>
            </w:r>
          </w:p>
        </w:tc>
        <w:tc>
          <w:tcPr>
            <w:tcW w:w="627" w:type="pct"/>
          </w:tcPr>
          <w:p w14:paraId="563593FE" w14:textId="1F355BEB" w:rsidR="001D0499" w:rsidRPr="00995F8E" w:rsidRDefault="001D0499" w:rsidP="001D0499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„Complex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cinematografic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Dacia”</w:t>
            </w:r>
          </w:p>
        </w:tc>
        <w:tc>
          <w:tcPr>
            <w:tcW w:w="3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6456A" w14:textId="472720C6" w:rsidR="001D0499" w:rsidRPr="00995F8E" w:rsidRDefault="001D0499" w:rsidP="001D0499">
            <w:pPr>
              <w:jc w:val="both"/>
              <w:rPr>
                <w:rFonts w:ascii="Tahoma" w:hAnsi="Tahoma" w:cs="Tahoma"/>
                <w:iCs/>
                <w:sz w:val="24"/>
                <w:szCs w:val="24"/>
              </w:rPr>
            </w:pPr>
            <w:r w:rsidRPr="00995F8E">
              <w:rPr>
                <w:rFonts w:ascii="Tahoma" w:hAnsi="Tahoma" w:cs="Tahoma"/>
                <w:iCs/>
                <w:sz w:val="24"/>
                <w:szCs w:val="24"/>
              </w:rPr>
              <w:t xml:space="preserve">Imobil-teren intravilan situat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în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mun.Bistrița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, B-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dul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Decebal nr.3-5,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jud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. Bistrița-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Năsăud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,</w:t>
            </w:r>
            <w:r w:rsidRPr="00995F8E">
              <w:rPr>
                <w:rFonts w:ascii="Tahoma" w:hAnsi="Tahoma" w:cs="Tahoma"/>
                <w:iCs/>
                <w:sz w:val="24"/>
                <w:szCs w:val="24"/>
              </w:rPr>
              <w:t xml:space="preserve"> înscris în Cartea funciară </w:t>
            </w:r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nr.50021 Bistrița</w:t>
            </w:r>
            <w:r w:rsidRPr="00995F8E">
              <w:rPr>
                <w:rFonts w:ascii="Tahoma" w:hAnsi="Tahoma" w:cs="Tahoma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995F8E">
              <w:rPr>
                <w:rFonts w:ascii="Tahoma" w:hAnsi="Tahoma" w:cs="Tahoma"/>
                <w:iCs/>
                <w:sz w:val="24"/>
                <w:szCs w:val="24"/>
              </w:rPr>
              <w:t>nr.cadastral</w:t>
            </w:r>
            <w:proofErr w:type="spellEnd"/>
            <w:proofErr w:type="gramEnd"/>
            <w:r w:rsidRPr="00995F8E">
              <w:rPr>
                <w:rFonts w:ascii="Tahoma" w:hAnsi="Tahoma" w:cs="Tahoma"/>
                <w:iCs/>
                <w:sz w:val="24"/>
                <w:szCs w:val="24"/>
              </w:rPr>
              <w:t xml:space="preserve">/topografic: 8360,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în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cotă-parte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de 1</w:t>
            </w:r>
            <w:r w:rsidR="0084704E">
              <w:rPr>
                <w:rFonts w:ascii="Tahoma" w:hAnsi="Tahoma" w:cs="Tahoma"/>
                <w:sz w:val="24"/>
                <w:szCs w:val="24"/>
                <w:lang w:val="en-US"/>
              </w:rPr>
              <w:t>.</w:t>
            </w:r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759mp/1</w:t>
            </w:r>
            <w:r w:rsidR="0084704E">
              <w:rPr>
                <w:rFonts w:ascii="Tahoma" w:hAnsi="Tahoma" w:cs="Tahoma"/>
                <w:sz w:val="24"/>
                <w:szCs w:val="24"/>
                <w:lang w:val="en-US"/>
              </w:rPr>
              <w:t>.</w:t>
            </w:r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843mp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părți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din </w:t>
            </w:r>
            <w:r w:rsidRPr="00995F8E">
              <w:rPr>
                <w:rFonts w:ascii="Tahoma" w:hAnsi="Tahoma" w:cs="Tahoma"/>
                <w:iCs/>
                <w:sz w:val="24"/>
                <w:szCs w:val="24"/>
              </w:rPr>
              <w:t xml:space="preserve">suprafața totală de 1.843mp, aferent construcției înscrise în Cartea funciară </w:t>
            </w:r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nr.50021-C1 Bistrița</w:t>
            </w:r>
            <w:r w:rsidR="00E6460E">
              <w:rPr>
                <w:rFonts w:ascii="Tahoma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7CC6" w14:textId="1A600269" w:rsidR="001D0499" w:rsidRPr="00995F8E" w:rsidRDefault="001D0499" w:rsidP="001D0499">
            <w:pPr>
              <w:jc w:val="both"/>
              <w:rPr>
                <w:rFonts w:ascii="Tahoma" w:hAnsi="Tahoma" w:cs="Tahoma"/>
                <w:iCs/>
                <w:sz w:val="24"/>
                <w:szCs w:val="24"/>
              </w:rPr>
            </w:pP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Domeniul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public al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Județului</w:t>
            </w:r>
            <w:proofErr w:type="spellEnd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5F8E">
              <w:rPr>
                <w:rFonts w:ascii="Tahoma" w:hAnsi="Tahoma" w:cs="Tahoma"/>
                <w:sz w:val="24"/>
                <w:szCs w:val="24"/>
                <w:lang w:val="en-US"/>
              </w:rPr>
              <w:t>Bistriţa-Năsăud</w:t>
            </w:r>
            <w:proofErr w:type="spellEnd"/>
          </w:p>
        </w:tc>
      </w:tr>
    </w:tbl>
    <w:p w14:paraId="569F92AE" w14:textId="77777777"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2CB055D" w14:textId="77777777" w:rsidR="006F0B17" w:rsidRPr="006F0B17" w:rsidRDefault="006F0B17" w:rsidP="006F0B17">
      <w:pPr>
        <w:spacing w:after="0" w:line="240" w:lineRule="auto"/>
        <w:jc w:val="center"/>
        <w:rPr>
          <w:rFonts w:ascii="Tahoma" w:hAnsi="Tahoma" w:cs="Tahoma"/>
          <w:sz w:val="24"/>
          <w:szCs w:val="24"/>
          <w:lang w:val="en-US"/>
        </w:rPr>
      </w:pPr>
      <w:r w:rsidRPr="006F0B17">
        <w:rPr>
          <w:rFonts w:ascii="Tahoma" w:hAnsi="Tahoma" w:cs="Tahoma"/>
          <w:sz w:val="24"/>
          <w:szCs w:val="24"/>
          <w:lang w:val="en-US"/>
        </w:rPr>
        <w:t>000000</w:t>
      </w:r>
    </w:p>
    <w:p w14:paraId="5EEEE38D" w14:textId="77777777" w:rsidR="00F05C24" w:rsidRPr="006F0B17" w:rsidRDefault="00F05C24" w:rsidP="006F0B17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</w:p>
    <w:p w14:paraId="5214A52C" w14:textId="77777777" w:rsidR="0084294E" w:rsidRDefault="0084294E" w:rsidP="006F0B17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</w:p>
    <w:p w14:paraId="6A407626" w14:textId="77777777" w:rsidR="00995F8E" w:rsidRDefault="00995F8E" w:rsidP="006F0B17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</w:p>
    <w:p w14:paraId="1B906B3B" w14:textId="77777777" w:rsidR="00537715" w:rsidRDefault="00537715" w:rsidP="006F0B17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</w:p>
    <w:p w14:paraId="79D12032" w14:textId="57178D4B" w:rsidR="004B683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6F0B17">
        <w:rPr>
          <w:rFonts w:ascii="Tahoma" w:hAnsi="Tahoma" w:cs="Tahoma"/>
          <w:sz w:val="24"/>
          <w:szCs w:val="24"/>
          <w:lang w:val="en-US"/>
        </w:rPr>
        <w:t>G.M/</w:t>
      </w:r>
      <w:r w:rsidR="00E5613C">
        <w:rPr>
          <w:rFonts w:ascii="Tahoma" w:hAnsi="Tahoma" w:cs="Tahoma"/>
          <w:sz w:val="24"/>
          <w:szCs w:val="24"/>
          <w:lang w:val="en-US"/>
        </w:rPr>
        <w:t>5</w:t>
      </w:r>
      <w:r w:rsidR="0084294E">
        <w:rPr>
          <w:rFonts w:ascii="Tahoma" w:hAnsi="Tahoma" w:cs="Tahoma"/>
          <w:sz w:val="24"/>
          <w:szCs w:val="24"/>
          <w:lang w:val="en-US"/>
        </w:rPr>
        <w:t xml:space="preserve"> </w:t>
      </w:r>
      <w:r w:rsidRPr="006F0B17">
        <w:rPr>
          <w:rFonts w:ascii="Tahoma" w:hAnsi="Tahoma" w:cs="Tahoma"/>
          <w:sz w:val="24"/>
          <w:szCs w:val="24"/>
          <w:lang w:val="en-US"/>
        </w:rPr>
        <w:t>ex</w:t>
      </w:r>
      <w:r w:rsidR="00AE4D2E">
        <w:rPr>
          <w:rFonts w:ascii="Tahoma" w:hAnsi="Tahoma" w:cs="Tahoma"/>
          <w:sz w:val="24"/>
          <w:szCs w:val="24"/>
          <w:lang w:val="en-US"/>
        </w:rPr>
        <w:t>.</w:t>
      </w:r>
    </w:p>
    <w:sectPr w:rsidR="004B6837" w:rsidRPr="006F0B17" w:rsidSect="0084294E">
      <w:footerReference w:type="default" r:id="rId7"/>
      <w:pgSz w:w="16838" w:h="11906" w:orient="landscape"/>
      <w:pgMar w:top="1418" w:right="851" w:bottom="851" w:left="851" w:header="709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35652" w14:textId="77777777" w:rsidR="00F04CF3" w:rsidRDefault="00F04CF3">
      <w:pPr>
        <w:spacing w:after="0" w:line="240" w:lineRule="auto"/>
      </w:pPr>
      <w:r>
        <w:separator/>
      </w:r>
    </w:p>
  </w:endnote>
  <w:endnote w:type="continuationSeparator" w:id="0">
    <w:p w14:paraId="43AF2F1B" w14:textId="77777777" w:rsidR="00F04CF3" w:rsidRDefault="00F0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DA547" w14:textId="53C38C25" w:rsidR="0086361A" w:rsidRDefault="0086361A">
    <w:pPr>
      <w:pStyle w:val="Subsol"/>
      <w:jc w:val="center"/>
    </w:pPr>
  </w:p>
  <w:p w14:paraId="552A73A7" w14:textId="77777777" w:rsidR="0086361A" w:rsidRDefault="0086361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75D9A" w14:textId="77777777" w:rsidR="00F04CF3" w:rsidRDefault="00F04CF3">
      <w:pPr>
        <w:spacing w:after="0" w:line="240" w:lineRule="auto"/>
      </w:pPr>
      <w:r>
        <w:separator/>
      </w:r>
    </w:p>
  </w:footnote>
  <w:footnote w:type="continuationSeparator" w:id="0">
    <w:p w14:paraId="207F7865" w14:textId="77777777" w:rsidR="00F04CF3" w:rsidRDefault="00F04C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F0709"/>
    <w:multiLevelType w:val="hybridMultilevel"/>
    <w:tmpl w:val="97B8FB8C"/>
    <w:lvl w:ilvl="0" w:tplc="B3C65948">
      <w:start w:val="1"/>
      <w:numFmt w:val="lowerLetter"/>
      <w:lvlText w:val="%1)"/>
      <w:lvlJc w:val="left"/>
      <w:pPr>
        <w:ind w:left="7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" w15:restartNumberingAfterBreak="0">
    <w:nsid w:val="37212D85"/>
    <w:multiLevelType w:val="hybridMultilevel"/>
    <w:tmpl w:val="C4F0A078"/>
    <w:lvl w:ilvl="0" w:tplc="8F8C858C">
      <w:start w:val="1"/>
      <w:numFmt w:val="bullet"/>
      <w:lvlText w:val="-"/>
      <w:lvlJc w:val="left"/>
      <w:pPr>
        <w:ind w:left="389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" w15:restartNumberingAfterBreak="0">
    <w:nsid w:val="398310FB"/>
    <w:multiLevelType w:val="hybridMultilevel"/>
    <w:tmpl w:val="3538F6B0"/>
    <w:lvl w:ilvl="0" w:tplc="83F022B0">
      <w:start w:val="1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3B806F81"/>
    <w:multiLevelType w:val="hybridMultilevel"/>
    <w:tmpl w:val="C71AE2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736C2"/>
    <w:multiLevelType w:val="hybridMultilevel"/>
    <w:tmpl w:val="E800F9C4"/>
    <w:lvl w:ilvl="0" w:tplc="74869468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D557F"/>
    <w:multiLevelType w:val="hybridMultilevel"/>
    <w:tmpl w:val="6EA08414"/>
    <w:lvl w:ilvl="0" w:tplc="6166F1D0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A5ADE"/>
    <w:multiLevelType w:val="hybridMultilevel"/>
    <w:tmpl w:val="9EC68E3A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035C8"/>
    <w:multiLevelType w:val="hybridMultilevel"/>
    <w:tmpl w:val="254AEEBE"/>
    <w:lvl w:ilvl="0" w:tplc="FADA481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148950">
    <w:abstractNumId w:val="3"/>
  </w:num>
  <w:num w:numId="2" w16cid:durableId="1046297067">
    <w:abstractNumId w:val="4"/>
  </w:num>
  <w:num w:numId="3" w16cid:durableId="264270251">
    <w:abstractNumId w:val="5"/>
  </w:num>
  <w:num w:numId="4" w16cid:durableId="692148574">
    <w:abstractNumId w:val="2"/>
  </w:num>
  <w:num w:numId="5" w16cid:durableId="697049592">
    <w:abstractNumId w:val="1"/>
  </w:num>
  <w:num w:numId="6" w16cid:durableId="163134329">
    <w:abstractNumId w:val="0"/>
  </w:num>
  <w:num w:numId="7" w16cid:durableId="1276713649">
    <w:abstractNumId w:val="6"/>
  </w:num>
  <w:num w:numId="8" w16cid:durableId="14442298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2C2"/>
    <w:rsid w:val="00001756"/>
    <w:rsid w:val="0003552F"/>
    <w:rsid w:val="00082010"/>
    <w:rsid w:val="0009780A"/>
    <w:rsid w:val="00116C56"/>
    <w:rsid w:val="0012479A"/>
    <w:rsid w:val="001450DC"/>
    <w:rsid w:val="001844D3"/>
    <w:rsid w:val="00195133"/>
    <w:rsid w:val="001B269C"/>
    <w:rsid w:val="001D0499"/>
    <w:rsid w:val="00203308"/>
    <w:rsid w:val="002132C1"/>
    <w:rsid w:val="002431F0"/>
    <w:rsid w:val="00282408"/>
    <w:rsid w:val="002832F9"/>
    <w:rsid w:val="002E121A"/>
    <w:rsid w:val="00311D7A"/>
    <w:rsid w:val="00355817"/>
    <w:rsid w:val="00384155"/>
    <w:rsid w:val="003904D3"/>
    <w:rsid w:val="003D174F"/>
    <w:rsid w:val="003F5C96"/>
    <w:rsid w:val="00407B1E"/>
    <w:rsid w:val="00446402"/>
    <w:rsid w:val="0044670E"/>
    <w:rsid w:val="0045528B"/>
    <w:rsid w:val="004620A8"/>
    <w:rsid w:val="0048088D"/>
    <w:rsid w:val="004A6B6B"/>
    <w:rsid w:val="004B6837"/>
    <w:rsid w:val="004D7040"/>
    <w:rsid w:val="004E1EF1"/>
    <w:rsid w:val="004E7E7E"/>
    <w:rsid w:val="00537715"/>
    <w:rsid w:val="00540893"/>
    <w:rsid w:val="00564FE8"/>
    <w:rsid w:val="005675B4"/>
    <w:rsid w:val="00587DF8"/>
    <w:rsid w:val="005C76A3"/>
    <w:rsid w:val="005F1624"/>
    <w:rsid w:val="00605E48"/>
    <w:rsid w:val="00633184"/>
    <w:rsid w:val="006332FD"/>
    <w:rsid w:val="0066033F"/>
    <w:rsid w:val="006A54D0"/>
    <w:rsid w:val="006F0B17"/>
    <w:rsid w:val="007047C4"/>
    <w:rsid w:val="00715B92"/>
    <w:rsid w:val="0076212D"/>
    <w:rsid w:val="0079017D"/>
    <w:rsid w:val="007A39FA"/>
    <w:rsid w:val="007E26C0"/>
    <w:rsid w:val="007E7B8E"/>
    <w:rsid w:val="007F6245"/>
    <w:rsid w:val="00800131"/>
    <w:rsid w:val="00813275"/>
    <w:rsid w:val="008311C4"/>
    <w:rsid w:val="0084294E"/>
    <w:rsid w:val="0084704E"/>
    <w:rsid w:val="00852945"/>
    <w:rsid w:val="00853F46"/>
    <w:rsid w:val="0086361A"/>
    <w:rsid w:val="008961E9"/>
    <w:rsid w:val="008C313B"/>
    <w:rsid w:val="008E0977"/>
    <w:rsid w:val="0090709B"/>
    <w:rsid w:val="00950CE0"/>
    <w:rsid w:val="00995F8E"/>
    <w:rsid w:val="009E52C7"/>
    <w:rsid w:val="00A317F4"/>
    <w:rsid w:val="00A41CD9"/>
    <w:rsid w:val="00A70EB7"/>
    <w:rsid w:val="00AB4C2F"/>
    <w:rsid w:val="00AE4D2E"/>
    <w:rsid w:val="00B62CA5"/>
    <w:rsid w:val="00B93A15"/>
    <w:rsid w:val="00BB0ECC"/>
    <w:rsid w:val="00BB177A"/>
    <w:rsid w:val="00BC1AD8"/>
    <w:rsid w:val="00C93D46"/>
    <w:rsid w:val="00CC32C2"/>
    <w:rsid w:val="00CD7ABA"/>
    <w:rsid w:val="00D50A92"/>
    <w:rsid w:val="00D77E8D"/>
    <w:rsid w:val="00D92E3A"/>
    <w:rsid w:val="00E5613C"/>
    <w:rsid w:val="00E6460E"/>
    <w:rsid w:val="00E717A4"/>
    <w:rsid w:val="00EA2417"/>
    <w:rsid w:val="00EC0855"/>
    <w:rsid w:val="00EE3E34"/>
    <w:rsid w:val="00F04CF3"/>
    <w:rsid w:val="00F05C24"/>
    <w:rsid w:val="00F250DD"/>
    <w:rsid w:val="00F26B84"/>
    <w:rsid w:val="00F44E93"/>
    <w:rsid w:val="00F450E5"/>
    <w:rsid w:val="00F46340"/>
    <w:rsid w:val="00F77C81"/>
    <w:rsid w:val="00FD63FE"/>
    <w:rsid w:val="00FF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42CAE"/>
  <w15:chartTrackingRefBased/>
  <w15:docId w15:val="{3F58822F-68E9-470B-975F-CAAF7801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6F0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sol">
    <w:name w:val="footer"/>
    <w:basedOn w:val="Normal"/>
    <w:link w:val="SubsolCaracter"/>
    <w:uiPriority w:val="99"/>
    <w:unhideWhenUsed/>
    <w:rsid w:val="006F0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F0B17"/>
  </w:style>
  <w:style w:type="paragraph" w:styleId="Listparagraf">
    <w:name w:val="List Paragraph"/>
    <w:basedOn w:val="Normal"/>
    <w:uiPriority w:val="34"/>
    <w:qFormat/>
    <w:rsid w:val="00F77C81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E4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E4D2E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F05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05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202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Consiliu Judetean BN</cp:lastModifiedBy>
  <cp:revision>55</cp:revision>
  <cp:lastPrinted>2023-08-21T12:36:00Z</cp:lastPrinted>
  <dcterms:created xsi:type="dcterms:W3CDTF">2019-09-09T07:07:00Z</dcterms:created>
  <dcterms:modified xsi:type="dcterms:W3CDTF">2023-08-21T12:41:00Z</dcterms:modified>
</cp:coreProperties>
</file>