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4FC95" w14:textId="56C11F02" w:rsidR="006A0260" w:rsidRPr="00997580" w:rsidRDefault="006A0260" w:rsidP="006A0260">
      <w:pPr>
        <w:pStyle w:val="Title"/>
        <w:ind w:hanging="426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fr-FR"/>
        </w:rPr>
        <w:t xml:space="preserve">     </w:t>
      </w:r>
      <w:r w:rsidRPr="00997580">
        <w:rPr>
          <w:rFonts w:ascii="Tahoma" w:hAnsi="Tahoma" w:cs="Tahoma"/>
          <w:sz w:val="28"/>
          <w:szCs w:val="28"/>
        </w:rPr>
        <w:t>ROMÂNIA</w:t>
      </w:r>
    </w:p>
    <w:p w14:paraId="3E5AA417" w14:textId="77777777" w:rsidR="006A0260" w:rsidRPr="00997580" w:rsidRDefault="006A0260" w:rsidP="006A0260">
      <w:pPr>
        <w:pStyle w:val="Subtitle"/>
        <w:rPr>
          <w:rFonts w:ascii="Tahoma" w:hAnsi="Tahoma" w:cs="Tahoma"/>
          <w:sz w:val="28"/>
          <w:szCs w:val="28"/>
        </w:rPr>
      </w:pPr>
      <w:r w:rsidRPr="00997580">
        <w:rPr>
          <w:rFonts w:ascii="Tahoma" w:hAnsi="Tahoma" w:cs="Tahoma"/>
          <w:sz w:val="28"/>
          <w:szCs w:val="28"/>
        </w:rPr>
        <w:t>JUDEŢUL BISTRIŢA-NĂSĂUD</w:t>
      </w:r>
    </w:p>
    <w:p w14:paraId="3655D688" w14:textId="0CE978F3" w:rsidR="006A0260" w:rsidRPr="00997580" w:rsidRDefault="006A0260" w:rsidP="006A0260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  <w:lang w:val="ro-RO"/>
        </w:rPr>
        <w:drawing>
          <wp:inline distT="0" distB="0" distL="0" distR="0" wp14:anchorId="6E6D75E1" wp14:editId="53F58483">
            <wp:extent cx="869315" cy="904875"/>
            <wp:effectExtent l="0" t="0" r="6985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3E086" w14:textId="77777777" w:rsidR="006A0260" w:rsidRPr="00D42C6B" w:rsidRDefault="006A0260" w:rsidP="006A0260">
      <w:pPr>
        <w:pStyle w:val="Caption"/>
        <w:keepNext/>
        <w:outlineLvl w:val="3"/>
        <w:rPr>
          <w:rFonts w:ascii="Tahoma" w:hAnsi="Tahoma" w:cs="Tahoma"/>
          <w:sz w:val="28"/>
          <w:szCs w:val="28"/>
        </w:rPr>
      </w:pPr>
      <w:r w:rsidRPr="00D42C6B">
        <w:rPr>
          <w:rFonts w:ascii="Tahoma" w:hAnsi="Tahoma" w:cs="Tahoma"/>
          <w:sz w:val="28"/>
          <w:szCs w:val="28"/>
        </w:rPr>
        <w:t>CONSILIUL JUDEŢEAN</w:t>
      </w:r>
    </w:p>
    <w:p w14:paraId="22C17593" w14:textId="4A31AAAC" w:rsidR="00187780" w:rsidRPr="00B67822" w:rsidRDefault="00187780" w:rsidP="006A0260">
      <w:pPr>
        <w:ind w:left="3540"/>
        <w:rPr>
          <w:rFonts w:ascii="Tahoma" w:hAnsi="Tahoma" w:cs="Tahoma"/>
          <w:b/>
          <w:sz w:val="28"/>
          <w:szCs w:val="28"/>
          <w:lang w:val="fr-FR"/>
        </w:rPr>
      </w:pPr>
      <w:r w:rsidRPr="00B67822">
        <w:rPr>
          <w:rFonts w:ascii="Tahoma" w:hAnsi="Tahoma" w:cs="Tahoma"/>
          <w:b/>
          <w:sz w:val="28"/>
          <w:szCs w:val="28"/>
          <w:lang w:val="fr-FR"/>
        </w:rPr>
        <w:tab/>
      </w:r>
      <w:r w:rsidRPr="00B67822">
        <w:rPr>
          <w:rFonts w:ascii="Tahoma" w:hAnsi="Tahoma" w:cs="Tahoma"/>
          <w:b/>
          <w:sz w:val="28"/>
          <w:szCs w:val="28"/>
          <w:lang w:val="fr-FR"/>
        </w:rPr>
        <w:tab/>
      </w:r>
      <w:r w:rsidRPr="00B67822">
        <w:rPr>
          <w:rFonts w:ascii="Tahoma" w:hAnsi="Tahoma" w:cs="Tahoma"/>
          <w:b/>
          <w:sz w:val="28"/>
          <w:szCs w:val="28"/>
          <w:lang w:val="fr-FR"/>
        </w:rPr>
        <w:tab/>
        <w:t xml:space="preserve">                                                          </w:t>
      </w:r>
      <w:r w:rsidRPr="00B67822">
        <w:rPr>
          <w:rFonts w:ascii="Tahoma" w:hAnsi="Tahoma" w:cs="Tahoma"/>
          <w:b/>
          <w:sz w:val="28"/>
          <w:szCs w:val="28"/>
          <w:lang w:val="fr-FR"/>
        </w:rPr>
        <w:tab/>
      </w:r>
      <w:r w:rsidRPr="00B67822">
        <w:rPr>
          <w:rFonts w:ascii="Tahoma" w:hAnsi="Tahoma" w:cs="Tahoma"/>
          <w:b/>
          <w:sz w:val="28"/>
          <w:szCs w:val="28"/>
          <w:lang w:val="fr-FR"/>
        </w:rPr>
        <w:tab/>
      </w:r>
    </w:p>
    <w:p w14:paraId="5C7EAF69" w14:textId="031C3EF1" w:rsidR="00151379" w:rsidRPr="00B67822" w:rsidRDefault="00151379" w:rsidP="00187780">
      <w:pPr>
        <w:jc w:val="center"/>
        <w:rPr>
          <w:rFonts w:ascii="Tahoma" w:hAnsi="Tahoma" w:cs="Tahoma"/>
          <w:b/>
          <w:sz w:val="16"/>
          <w:szCs w:val="16"/>
          <w:lang w:val="fr-FR"/>
        </w:rPr>
      </w:pPr>
    </w:p>
    <w:p w14:paraId="4A670DAE" w14:textId="0A882A16" w:rsidR="00255365" w:rsidRPr="00255365" w:rsidRDefault="00255365" w:rsidP="00B260F4">
      <w:pPr>
        <w:jc w:val="center"/>
        <w:rPr>
          <w:rFonts w:ascii="Tahoma" w:hAnsi="Tahoma" w:cs="Tahoma"/>
          <w:b/>
          <w:sz w:val="28"/>
          <w:szCs w:val="28"/>
          <w:lang w:val="ro-RO" w:eastAsia="en-US"/>
        </w:rPr>
      </w:pPr>
      <w:r w:rsidRPr="00255365">
        <w:rPr>
          <w:rFonts w:ascii="Tahoma" w:hAnsi="Tahoma" w:cs="Tahoma"/>
          <w:b/>
          <w:sz w:val="28"/>
          <w:szCs w:val="28"/>
          <w:lang w:val="ro-RO" w:eastAsia="en-US"/>
        </w:rPr>
        <w:t xml:space="preserve">HOTĂRÂRE </w:t>
      </w:r>
    </w:p>
    <w:p w14:paraId="351C8A81" w14:textId="3453FA2B" w:rsidR="00B260F4" w:rsidRDefault="00187780" w:rsidP="00B62FE2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B67822">
        <w:rPr>
          <w:rFonts w:ascii="Tahoma" w:hAnsi="Tahoma" w:cs="Tahoma"/>
          <w:b/>
          <w:sz w:val="28"/>
          <w:szCs w:val="28"/>
          <w:lang w:val="fr-FR"/>
        </w:rPr>
        <w:t xml:space="preserve">privind </w:t>
      </w:r>
      <w:bookmarkStart w:id="0" w:name="_Hlk16494082"/>
      <w:r w:rsidRPr="00B67822">
        <w:rPr>
          <w:rFonts w:ascii="Tahoma" w:hAnsi="Tahoma" w:cs="Tahoma"/>
          <w:b/>
          <w:sz w:val="28"/>
          <w:szCs w:val="28"/>
          <w:lang w:val="fr-FR"/>
        </w:rPr>
        <w:t>repartiz</w:t>
      </w:r>
      <w:r w:rsidR="00387D2A" w:rsidRPr="00B67822">
        <w:rPr>
          <w:rFonts w:ascii="Tahoma" w:hAnsi="Tahoma" w:cs="Tahoma"/>
          <w:b/>
          <w:sz w:val="28"/>
          <w:szCs w:val="28"/>
          <w:lang w:val="fr-FR"/>
        </w:rPr>
        <w:t>area</w:t>
      </w:r>
      <w:r w:rsidRPr="00B67822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4978AE" w:rsidRPr="00B67822">
        <w:rPr>
          <w:rFonts w:ascii="Tahoma" w:hAnsi="Tahoma" w:cs="Tahoma"/>
          <w:b/>
          <w:sz w:val="28"/>
          <w:szCs w:val="28"/>
          <w:lang w:val="fr-FR"/>
        </w:rPr>
        <w:t>un</w:t>
      </w:r>
      <w:r w:rsidR="0042745A">
        <w:rPr>
          <w:rFonts w:ascii="Tahoma" w:hAnsi="Tahoma" w:cs="Tahoma"/>
          <w:b/>
          <w:sz w:val="28"/>
          <w:szCs w:val="28"/>
          <w:lang w:val="fr-FR"/>
        </w:rPr>
        <w:t xml:space="preserve">or </w:t>
      </w:r>
      <w:r w:rsidRPr="00B67822">
        <w:rPr>
          <w:rFonts w:ascii="Tahoma" w:hAnsi="Tahoma" w:cs="Tahoma"/>
          <w:b/>
          <w:sz w:val="28"/>
          <w:szCs w:val="28"/>
          <w:lang w:val="fr-FR"/>
        </w:rPr>
        <w:t>locuințe</w:t>
      </w:r>
      <w:r w:rsidR="00B260F4" w:rsidRPr="00B260F4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B260F4">
        <w:rPr>
          <w:rFonts w:ascii="Tahoma" w:hAnsi="Tahoma" w:cs="Tahoma"/>
          <w:b/>
          <w:sz w:val="28"/>
          <w:szCs w:val="28"/>
          <w:lang w:val="fr-FR"/>
        </w:rPr>
        <w:t>rămase vacante,</w:t>
      </w:r>
      <w:r w:rsidRPr="00B67822">
        <w:rPr>
          <w:rFonts w:ascii="Tahoma" w:hAnsi="Tahoma" w:cs="Tahoma"/>
          <w:b/>
          <w:sz w:val="28"/>
          <w:szCs w:val="28"/>
          <w:lang w:val="fr-FR"/>
        </w:rPr>
        <w:t xml:space="preserve"> destinate</w:t>
      </w:r>
    </w:p>
    <w:p w14:paraId="2D622DAB" w14:textId="14B1215C" w:rsidR="00151379" w:rsidRPr="00B67822" w:rsidRDefault="00187780" w:rsidP="00B62FE2">
      <w:pPr>
        <w:jc w:val="center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ro-RO"/>
        </w:rPr>
        <w:t>închirierii</w:t>
      </w:r>
      <w:r w:rsidR="00E82C21" w:rsidRPr="00B67822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Pr="00B67822">
        <w:rPr>
          <w:rFonts w:ascii="Tahoma" w:hAnsi="Tahoma" w:cs="Tahoma"/>
          <w:b/>
          <w:sz w:val="28"/>
          <w:szCs w:val="28"/>
          <w:lang w:val="fr-FR"/>
        </w:rPr>
        <w:t>tinerilor specialiști din sănătate</w:t>
      </w:r>
      <w:bookmarkEnd w:id="0"/>
    </w:p>
    <w:p w14:paraId="7BA5289C" w14:textId="77777777" w:rsidR="00187780" w:rsidRPr="00B67822" w:rsidRDefault="00187780" w:rsidP="00187780">
      <w:pPr>
        <w:jc w:val="center"/>
        <w:rPr>
          <w:rFonts w:ascii="Tahoma" w:hAnsi="Tahoma" w:cs="Tahoma"/>
          <w:sz w:val="28"/>
          <w:szCs w:val="28"/>
          <w:lang w:val="fr-FR"/>
        </w:rPr>
      </w:pPr>
    </w:p>
    <w:p w14:paraId="0A13DF96" w14:textId="17BF3FC1" w:rsidR="00187780" w:rsidRDefault="00187780" w:rsidP="00187780">
      <w:pPr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r w:rsidRPr="00B67822">
        <w:rPr>
          <w:rFonts w:ascii="Tahoma" w:hAnsi="Tahoma" w:cs="Tahoma"/>
          <w:sz w:val="28"/>
          <w:szCs w:val="28"/>
          <w:lang w:val="fr-FR"/>
        </w:rPr>
        <w:t>Consiliul Judeţean Bistriţa-Năsăud, întrunit în şedinţă ordinară</w:t>
      </w:r>
      <w:r w:rsidR="0039255A" w:rsidRPr="00B67822">
        <w:rPr>
          <w:rFonts w:ascii="Tahoma" w:hAnsi="Tahoma" w:cs="Tahoma"/>
          <w:sz w:val="28"/>
          <w:szCs w:val="28"/>
          <w:lang w:val="fr-FR"/>
        </w:rPr>
        <w:t>,</w:t>
      </w:r>
      <w:r w:rsidRPr="00B67822">
        <w:rPr>
          <w:rFonts w:ascii="Tahoma" w:hAnsi="Tahoma" w:cs="Tahoma"/>
          <w:sz w:val="28"/>
          <w:szCs w:val="28"/>
          <w:lang w:val="fr-FR"/>
        </w:rPr>
        <w:t xml:space="preserve"> în data </w:t>
      </w:r>
      <w:r w:rsidR="0039255A" w:rsidRPr="00B67822">
        <w:rPr>
          <w:rFonts w:ascii="Tahoma" w:hAnsi="Tahoma" w:cs="Tahoma"/>
          <w:sz w:val="28"/>
          <w:szCs w:val="28"/>
          <w:lang w:val="fr-FR"/>
        </w:rPr>
        <w:t xml:space="preserve">      </w:t>
      </w:r>
      <w:r w:rsidR="006A0260">
        <w:rPr>
          <w:rFonts w:ascii="Tahoma" w:hAnsi="Tahoma" w:cs="Tahoma"/>
          <w:sz w:val="28"/>
          <w:szCs w:val="28"/>
          <w:lang w:val="fr-FR"/>
        </w:rPr>
        <w:t>30.10.2019</w:t>
      </w:r>
      <w:r w:rsidRPr="00B67822">
        <w:rPr>
          <w:rFonts w:ascii="Tahoma" w:hAnsi="Tahoma" w:cs="Tahoma"/>
          <w:sz w:val="28"/>
          <w:szCs w:val="28"/>
          <w:lang w:val="fr-FR"/>
        </w:rPr>
        <w:t>, în prezența</w:t>
      </w:r>
      <w:r w:rsidR="0039255A" w:rsidRPr="00B67822">
        <w:rPr>
          <w:rFonts w:ascii="Tahoma" w:hAnsi="Tahoma" w:cs="Tahoma"/>
          <w:sz w:val="28"/>
          <w:szCs w:val="28"/>
          <w:lang w:val="fr-FR"/>
        </w:rPr>
        <w:t xml:space="preserve"> </w:t>
      </w:r>
      <w:r w:rsidRPr="00B67822">
        <w:rPr>
          <w:rFonts w:ascii="Tahoma" w:hAnsi="Tahoma" w:cs="Tahoma"/>
          <w:sz w:val="28"/>
          <w:szCs w:val="28"/>
          <w:lang w:val="fr-FR"/>
        </w:rPr>
        <w:t xml:space="preserve">a </w:t>
      </w:r>
      <w:r w:rsidR="006A0260">
        <w:rPr>
          <w:rFonts w:ascii="Tahoma" w:hAnsi="Tahoma" w:cs="Tahoma"/>
          <w:sz w:val="28"/>
          <w:szCs w:val="28"/>
          <w:lang w:val="fr-FR"/>
        </w:rPr>
        <w:t xml:space="preserve">30 </w:t>
      </w:r>
      <w:r w:rsidRPr="00B67822">
        <w:rPr>
          <w:rFonts w:ascii="Tahoma" w:hAnsi="Tahoma" w:cs="Tahoma"/>
          <w:sz w:val="28"/>
          <w:szCs w:val="28"/>
          <w:lang w:val="fr-FR"/>
        </w:rPr>
        <w:t>de consilieri judeţeni</w:t>
      </w:r>
      <w:r w:rsidR="00F225FB">
        <w:rPr>
          <w:rFonts w:ascii="Tahoma" w:hAnsi="Tahoma" w:cs="Tahoma"/>
          <w:sz w:val="28"/>
          <w:szCs w:val="28"/>
          <w:lang w:val="fr-FR"/>
        </w:rPr>
        <w:t>,</w:t>
      </w:r>
    </w:p>
    <w:p w14:paraId="3BA3D8C1" w14:textId="77777777" w:rsidR="00F225FB" w:rsidRPr="00B67822" w:rsidRDefault="00F225FB" w:rsidP="00187780">
      <w:pPr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</w:p>
    <w:p w14:paraId="37753B29" w14:textId="77777777" w:rsidR="00187780" w:rsidRDefault="00187780" w:rsidP="00187780">
      <w:pPr>
        <w:jc w:val="both"/>
        <w:rPr>
          <w:rFonts w:ascii="Tahoma" w:hAnsi="Tahoma" w:cs="Tahoma"/>
          <w:sz w:val="28"/>
          <w:szCs w:val="28"/>
        </w:rPr>
      </w:pPr>
      <w:r w:rsidRPr="00B67822">
        <w:rPr>
          <w:rFonts w:ascii="Tahoma" w:hAnsi="Tahoma" w:cs="Tahoma"/>
          <w:sz w:val="28"/>
          <w:szCs w:val="28"/>
          <w:lang w:val="fr-FR"/>
        </w:rPr>
        <w:tab/>
      </w:r>
      <w:r>
        <w:rPr>
          <w:rFonts w:ascii="Tahoma" w:hAnsi="Tahoma" w:cs="Tahoma"/>
          <w:sz w:val="28"/>
          <w:szCs w:val="28"/>
        </w:rPr>
        <w:t>Având în vedere:</w:t>
      </w:r>
    </w:p>
    <w:p w14:paraId="276B5A2E" w14:textId="6547C3DD" w:rsidR="00187780" w:rsidRDefault="000E3487" w:rsidP="0018778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Referat</w:t>
      </w:r>
      <w:r w:rsidR="003F1B43">
        <w:rPr>
          <w:rFonts w:ascii="Tahoma" w:hAnsi="Tahoma" w:cs="Tahoma"/>
          <w:sz w:val="28"/>
          <w:szCs w:val="28"/>
          <w:lang w:val="fr-FR"/>
        </w:rPr>
        <w:t>ul</w:t>
      </w:r>
      <w:r>
        <w:rPr>
          <w:rFonts w:ascii="Tahoma" w:hAnsi="Tahoma" w:cs="Tahoma"/>
          <w:sz w:val="28"/>
          <w:szCs w:val="28"/>
          <w:lang w:val="fr-FR"/>
        </w:rPr>
        <w:t xml:space="preserve"> de aprobare</w:t>
      </w:r>
      <w:r w:rsidR="00187780">
        <w:rPr>
          <w:rFonts w:ascii="Tahoma" w:hAnsi="Tahoma" w:cs="Tahoma"/>
          <w:sz w:val="28"/>
          <w:szCs w:val="28"/>
          <w:lang w:val="fr-FR"/>
        </w:rPr>
        <w:t xml:space="preserve"> nr.IX/</w:t>
      </w:r>
      <w:r w:rsidR="00506802">
        <w:rPr>
          <w:rFonts w:ascii="Tahoma" w:hAnsi="Tahoma" w:cs="Tahoma"/>
          <w:sz w:val="28"/>
          <w:szCs w:val="28"/>
          <w:lang w:val="fr-FR"/>
        </w:rPr>
        <w:t>22137</w:t>
      </w:r>
      <w:r w:rsidR="00187780">
        <w:rPr>
          <w:rFonts w:ascii="Tahoma" w:hAnsi="Tahoma" w:cs="Tahoma"/>
          <w:sz w:val="28"/>
          <w:szCs w:val="28"/>
          <w:lang w:val="fr-FR"/>
        </w:rPr>
        <w:t xml:space="preserve"> din</w:t>
      </w:r>
      <w:r w:rsidR="00506802">
        <w:rPr>
          <w:rFonts w:ascii="Tahoma" w:hAnsi="Tahoma" w:cs="Tahoma"/>
          <w:sz w:val="28"/>
          <w:szCs w:val="28"/>
          <w:lang w:val="fr-FR"/>
        </w:rPr>
        <w:t xml:space="preserve"> 18.</w:t>
      </w:r>
      <w:r w:rsidR="007017AB">
        <w:rPr>
          <w:rFonts w:ascii="Tahoma" w:hAnsi="Tahoma" w:cs="Tahoma"/>
          <w:sz w:val="28"/>
          <w:szCs w:val="28"/>
          <w:lang w:val="fr-FR"/>
        </w:rPr>
        <w:t>10</w:t>
      </w:r>
      <w:r w:rsidR="00187780">
        <w:rPr>
          <w:rFonts w:ascii="Tahoma" w:hAnsi="Tahoma" w:cs="Tahoma"/>
          <w:sz w:val="28"/>
          <w:szCs w:val="28"/>
          <w:lang w:val="fr-FR"/>
        </w:rPr>
        <w:t>.2019 a</w:t>
      </w:r>
      <w:r w:rsidR="00DF263D">
        <w:rPr>
          <w:rFonts w:ascii="Tahoma" w:hAnsi="Tahoma" w:cs="Tahoma"/>
          <w:sz w:val="28"/>
          <w:szCs w:val="28"/>
          <w:lang w:val="fr-FR"/>
        </w:rPr>
        <w:t>l</w:t>
      </w:r>
      <w:r w:rsidR="00187780">
        <w:rPr>
          <w:rFonts w:ascii="Tahoma" w:hAnsi="Tahoma" w:cs="Tahoma"/>
          <w:sz w:val="28"/>
          <w:szCs w:val="28"/>
          <w:lang w:val="fr-FR"/>
        </w:rPr>
        <w:t xml:space="preserve"> Preşedintelui Consiliului Judeţean Bistriţa-Năsăud;</w:t>
      </w:r>
    </w:p>
    <w:p w14:paraId="5C6F58B9" w14:textId="58A8523B" w:rsidR="00187780" w:rsidRDefault="003F1B43" w:rsidP="0018778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r</w:t>
      </w:r>
      <w:r w:rsidR="00187780">
        <w:rPr>
          <w:rFonts w:ascii="Tahoma" w:hAnsi="Tahoma" w:cs="Tahoma"/>
          <w:sz w:val="28"/>
          <w:szCs w:val="28"/>
          <w:lang w:val="fr-FR"/>
        </w:rPr>
        <w:t>aportul comun nr.II/</w:t>
      </w:r>
      <w:r w:rsidR="00F52607">
        <w:rPr>
          <w:rFonts w:ascii="Tahoma" w:hAnsi="Tahoma" w:cs="Tahoma"/>
          <w:sz w:val="28"/>
          <w:szCs w:val="28"/>
          <w:lang w:val="fr-FR"/>
        </w:rPr>
        <w:t>22139</w:t>
      </w:r>
      <w:r w:rsidR="007017AB">
        <w:rPr>
          <w:rFonts w:ascii="Tahoma" w:hAnsi="Tahoma" w:cs="Tahoma"/>
          <w:sz w:val="28"/>
          <w:szCs w:val="28"/>
          <w:lang w:val="fr-FR"/>
        </w:rPr>
        <w:t xml:space="preserve"> </w:t>
      </w:r>
      <w:r w:rsidR="00187780">
        <w:rPr>
          <w:rFonts w:ascii="Tahoma" w:hAnsi="Tahoma" w:cs="Tahoma"/>
          <w:sz w:val="28"/>
          <w:szCs w:val="28"/>
          <w:lang w:val="fr-FR"/>
        </w:rPr>
        <w:t xml:space="preserve"> din </w:t>
      </w:r>
      <w:r w:rsidR="00F52607">
        <w:rPr>
          <w:rFonts w:ascii="Tahoma" w:hAnsi="Tahoma" w:cs="Tahoma"/>
          <w:sz w:val="28"/>
          <w:szCs w:val="28"/>
          <w:lang w:val="fr-FR"/>
        </w:rPr>
        <w:t>18</w:t>
      </w:r>
      <w:r w:rsidR="00F22337">
        <w:rPr>
          <w:rFonts w:ascii="Tahoma" w:hAnsi="Tahoma" w:cs="Tahoma"/>
          <w:sz w:val="28"/>
          <w:szCs w:val="28"/>
          <w:lang w:val="fr-FR"/>
        </w:rPr>
        <w:t>.</w:t>
      </w:r>
      <w:r w:rsidR="007017AB">
        <w:rPr>
          <w:rFonts w:ascii="Tahoma" w:hAnsi="Tahoma" w:cs="Tahoma"/>
          <w:sz w:val="28"/>
          <w:szCs w:val="28"/>
          <w:lang w:val="fr-FR"/>
        </w:rPr>
        <w:t>10</w:t>
      </w:r>
      <w:r w:rsidR="00187780">
        <w:rPr>
          <w:rFonts w:ascii="Tahoma" w:hAnsi="Tahoma" w:cs="Tahoma"/>
          <w:sz w:val="28"/>
          <w:szCs w:val="28"/>
          <w:lang w:val="fr-FR"/>
        </w:rPr>
        <w:t>.2019 al Direcției economice și Direcției administrație locală din cadrul Consiliului Judeţean Bistriţa-Năsăud;</w:t>
      </w:r>
    </w:p>
    <w:p w14:paraId="499A92D6" w14:textId="0FEBB469" w:rsidR="00DA386A" w:rsidRDefault="00046B8B" w:rsidP="00A7231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ahoma" w:hAnsi="Tahoma" w:cs="Tahoma"/>
          <w:color w:val="000000" w:themeColor="text1"/>
          <w:sz w:val="28"/>
          <w:szCs w:val="28"/>
        </w:rPr>
      </w:pPr>
      <w:r>
        <w:rPr>
          <w:rFonts w:ascii="Tahoma" w:hAnsi="Tahoma" w:cs="Tahoma"/>
          <w:color w:val="000000" w:themeColor="text1"/>
          <w:sz w:val="28"/>
          <w:szCs w:val="28"/>
        </w:rPr>
        <w:t>R</w:t>
      </w:r>
      <w:r w:rsidR="007A7428" w:rsidRPr="00151379">
        <w:rPr>
          <w:rFonts w:ascii="Tahoma" w:hAnsi="Tahoma" w:cs="Tahoma"/>
          <w:color w:val="000000" w:themeColor="text1"/>
          <w:sz w:val="28"/>
          <w:szCs w:val="28"/>
        </w:rPr>
        <w:t>aportul</w:t>
      </w:r>
      <w:r w:rsidR="00187780" w:rsidRPr="00151379">
        <w:rPr>
          <w:rFonts w:ascii="Tahoma" w:hAnsi="Tahoma" w:cs="Tahoma"/>
          <w:color w:val="000000" w:themeColor="text1"/>
          <w:sz w:val="28"/>
          <w:szCs w:val="28"/>
        </w:rPr>
        <w:t xml:space="preserve"> Comisiei de analiză a cererilor pentru închirierea locuințelor tinerilor specialiști din sănătate nr.IIC/</w:t>
      </w:r>
      <w:r w:rsidR="004740A2">
        <w:rPr>
          <w:rFonts w:ascii="Tahoma" w:hAnsi="Tahoma" w:cs="Tahoma"/>
          <w:color w:val="000000" w:themeColor="text1"/>
          <w:sz w:val="28"/>
          <w:szCs w:val="28"/>
        </w:rPr>
        <w:t>2</w:t>
      </w:r>
      <w:r w:rsidR="00504C88">
        <w:rPr>
          <w:rFonts w:ascii="Tahoma" w:hAnsi="Tahoma" w:cs="Tahoma"/>
          <w:color w:val="000000" w:themeColor="text1"/>
          <w:sz w:val="28"/>
          <w:szCs w:val="28"/>
        </w:rPr>
        <w:t>1</w:t>
      </w:r>
      <w:r w:rsidR="004740A2">
        <w:rPr>
          <w:rFonts w:ascii="Tahoma" w:hAnsi="Tahoma" w:cs="Tahoma"/>
          <w:color w:val="000000" w:themeColor="text1"/>
          <w:sz w:val="28"/>
          <w:szCs w:val="28"/>
        </w:rPr>
        <w:t>484</w:t>
      </w:r>
      <w:r w:rsidR="007017AB">
        <w:rPr>
          <w:rFonts w:ascii="Tahoma" w:hAnsi="Tahoma" w:cs="Tahoma"/>
          <w:color w:val="000000" w:themeColor="text1"/>
          <w:sz w:val="28"/>
          <w:szCs w:val="28"/>
        </w:rPr>
        <w:t xml:space="preserve"> </w:t>
      </w:r>
      <w:r w:rsidR="00187780" w:rsidRPr="00151379">
        <w:rPr>
          <w:rFonts w:ascii="Tahoma" w:hAnsi="Tahoma" w:cs="Tahoma"/>
          <w:color w:val="000000" w:themeColor="text1"/>
          <w:sz w:val="28"/>
          <w:szCs w:val="28"/>
        </w:rPr>
        <w:t xml:space="preserve"> din </w:t>
      </w:r>
      <w:r w:rsidR="007017AB">
        <w:rPr>
          <w:rFonts w:ascii="Tahoma" w:hAnsi="Tahoma" w:cs="Tahoma"/>
          <w:color w:val="000000" w:themeColor="text1"/>
          <w:sz w:val="28"/>
          <w:szCs w:val="28"/>
        </w:rPr>
        <w:t xml:space="preserve"> </w:t>
      </w:r>
      <w:r w:rsidR="00504C88">
        <w:rPr>
          <w:rFonts w:ascii="Tahoma" w:hAnsi="Tahoma" w:cs="Tahoma"/>
          <w:color w:val="000000" w:themeColor="text1"/>
          <w:sz w:val="28"/>
          <w:szCs w:val="28"/>
        </w:rPr>
        <w:t>10</w:t>
      </w:r>
      <w:r w:rsidR="00483B57">
        <w:rPr>
          <w:rFonts w:ascii="Tahoma" w:hAnsi="Tahoma" w:cs="Tahoma"/>
          <w:color w:val="000000" w:themeColor="text1"/>
          <w:sz w:val="28"/>
          <w:szCs w:val="28"/>
        </w:rPr>
        <w:t>.</w:t>
      </w:r>
      <w:r w:rsidR="007017AB">
        <w:rPr>
          <w:rFonts w:ascii="Tahoma" w:hAnsi="Tahoma" w:cs="Tahoma"/>
          <w:color w:val="000000" w:themeColor="text1"/>
          <w:sz w:val="28"/>
          <w:szCs w:val="28"/>
        </w:rPr>
        <w:t>10</w:t>
      </w:r>
      <w:r w:rsidR="00187780" w:rsidRPr="00151379">
        <w:rPr>
          <w:rFonts w:ascii="Tahoma" w:hAnsi="Tahoma" w:cs="Tahoma"/>
          <w:color w:val="000000" w:themeColor="text1"/>
          <w:sz w:val="28"/>
          <w:szCs w:val="28"/>
        </w:rPr>
        <w:t>.2019;</w:t>
      </w:r>
    </w:p>
    <w:p w14:paraId="43C20A85" w14:textId="514AEF58" w:rsidR="00D55E04" w:rsidRPr="00A7231E" w:rsidRDefault="00C917B3" w:rsidP="00A7231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ahoma" w:hAnsi="Tahoma" w:cs="Tahoma"/>
          <w:color w:val="000000" w:themeColor="text1"/>
          <w:sz w:val="28"/>
          <w:szCs w:val="28"/>
        </w:rPr>
      </w:pPr>
      <w:r>
        <w:rPr>
          <w:rFonts w:ascii="Tahoma" w:hAnsi="Tahoma" w:cs="Tahoma"/>
          <w:color w:val="000000" w:themeColor="text1"/>
          <w:sz w:val="28"/>
          <w:szCs w:val="28"/>
        </w:rPr>
        <w:t>solicitarea</w:t>
      </w:r>
      <w:r w:rsidR="00A869D0">
        <w:rPr>
          <w:rFonts w:ascii="Tahoma" w:hAnsi="Tahoma" w:cs="Tahoma"/>
          <w:color w:val="000000" w:themeColor="text1"/>
          <w:sz w:val="28"/>
          <w:szCs w:val="28"/>
        </w:rPr>
        <w:t xml:space="preserve"> domnului dr. Pop </w:t>
      </w:r>
      <w:r w:rsidR="00A869D0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Ștefan înregistată la </w:t>
      </w:r>
      <w:r w:rsidR="00A869D0">
        <w:rPr>
          <w:rFonts w:ascii="Tahoma" w:hAnsi="Tahoma" w:cs="Tahoma"/>
          <w:sz w:val="28"/>
          <w:szCs w:val="28"/>
        </w:rPr>
        <w:t>Consiliul Județean Bistrița-Năsăud nr.18483 din 06.09.2019 privind rezilierea contractului de închiriere nr.7619 din 23.04.2019;</w:t>
      </w:r>
    </w:p>
    <w:p w14:paraId="6836C493" w14:textId="77777777" w:rsidR="00F225FB" w:rsidRDefault="00F225FB" w:rsidP="00F225FB">
      <w:pPr>
        <w:pStyle w:val="ListParagraph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ahoma" w:eastAsiaTheme="minorHAnsi" w:hAnsi="Tahoma" w:cs="Tahoma"/>
          <w:sz w:val="28"/>
          <w:szCs w:val="28"/>
          <w:lang w:eastAsia="en-US"/>
        </w:rPr>
      </w:pPr>
      <w:r>
        <w:rPr>
          <w:rFonts w:ascii="Tahoma" w:hAnsi="Tahoma" w:cs="Tahoma"/>
          <w:sz w:val="28"/>
          <w:szCs w:val="28"/>
          <w:lang w:val="ro-RO"/>
        </w:rPr>
        <w:t xml:space="preserve">prevederile art.8 alin.(6) din </w:t>
      </w:r>
      <w:r w:rsidRPr="00A07B83">
        <w:rPr>
          <w:rFonts w:ascii="Tahoma" w:hAnsi="Tahoma" w:cs="Tahoma"/>
          <w:bCs/>
          <w:color w:val="000000"/>
          <w:sz w:val="28"/>
          <w:szCs w:val="28"/>
          <w:lang w:val="ro-RO"/>
        </w:rPr>
        <w:t xml:space="preserve"> </w:t>
      </w:r>
      <w:r w:rsidRPr="00A07B83">
        <w:rPr>
          <w:rFonts w:ascii="Tahoma" w:hAnsi="Tahoma" w:cs="Tahoma"/>
          <w:color w:val="000000"/>
          <w:sz w:val="28"/>
          <w:szCs w:val="28"/>
        </w:rPr>
        <w:t>Leg</w:t>
      </w:r>
      <w:r>
        <w:rPr>
          <w:rFonts w:ascii="Tahoma" w:hAnsi="Tahoma" w:cs="Tahoma"/>
          <w:color w:val="000000"/>
          <w:sz w:val="28"/>
          <w:szCs w:val="28"/>
        </w:rPr>
        <w:t>ea</w:t>
      </w:r>
      <w:r w:rsidRPr="00A07B83">
        <w:rPr>
          <w:rFonts w:ascii="Tahoma" w:hAnsi="Tahoma" w:cs="Tahoma"/>
          <w:color w:val="000000"/>
          <w:sz w:val="28"/>
          <w:szCs w:val="28"/>
        </w:rPr>
        <w:t xml:space="preserve"> nr. 152/1998</w:t>
      </w:r>
      <w:r w:rsidRPr="00A07B83">
        <w:rPr>
          <w:rFonts w:ascii="Tahoma" w:hAnsi="Tahoma" w:cs="Tahoma"/>
          <w:sz w:val="28"/>
          <w:szCs w:val="28"/>
        </w:rPr>
        <w:t xml:space="preserve"> </w:t>
      </w:r>
      <w:r w:rsidRPr="00A07B83">
        <w:rPr>
          <w:rFonts w:ascii="Tahoma" w:eastAsiaTheme="minorHAnsi" w:hAnsi="Tahoma" w:cs="Tahoma"/>
          <w:sz w:val="28"/>
          <w:szCs w:val="28"/>
          <w:lang w:eastAsia="en-US"/>
        </w:rPr>
        <w:t>privind înfiinţarea</w:t>
      </w:r>
      <w:r>
        <w:rPr>
          <w:rFonts w:ascii="Tahoma" w:eastAsiaTheme="minorHAnsi" w:hAnsi="Tahoma" w:cs="Tahoma"/>
          <w:sz w:val="28"/>
          <w:szCs w:val="28"/>
          <w:lang w:eastAsia="en-US"/>
        </w:rPr>
        <w:t xml:space="preserve"> </w:t>
      </w:r>
      <w:r w:rsidRPr="006A0260">
        <w:rPr>
          <w:rFonts w:ascii="Tahoma" w:eastAsiaTheme="minorHAnsi" w:hAnsi="Tahoma" w:cs="Tahoma"/>
          <w:sz w:val="28"/>
          <w:szCs w:val="28"/>
          <w:lang w:eastAsia="en-US"/>
        </w:rPr>
        <w:t>Agenţiei Naţionale pentru Locuinţe, republicată cu modificările și completările ulterioare.</w:t>
      </w:r>
    </w:p>
    <w:p w14:paraId="2503571C" w14:textId="77777777" w:rsidR="00187780" w:rsidRDefault="00187780" w:rsidP="0018778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prevederile Hotărârii </w:t>
      </w:r>
      <w:bookmarkStart w:id="1" w:name="_Hlk22028066"/>
      <w:r>
        <w:rPr>
          <w:rFonts w:ascii="Tahoma" w:hAnsi="Tahoma" w:cs="Tahoma"/>
          <w:sz w:val="28"/>
          <w:szCs w:val="28"/>
        </w:rPr>
        <w:t>Consiliului Județean Bistrița-Năsăud nr.</w:t>
      </w:r>
      <w:bookmarkEnd w:id="1"/>
      <w:r>
        <w:rPr>
          <w:rFonts w:ascii="Tahoma" w:hAnsi="Tahoma" w:cs="Tahoma"/>
          <w:sz w:val="28"/>
          <w:szCs w:val="28"/>
        </w:rPr>
        <w:t>105/2018 pentru aprobarea Regulamentului privind cadrul, modalitatea de analiză și soluționare a cererilor de repartizare a locuințelor construite de Agenția Națională pentru Locuințe, destinate închirierii tinerilor specialiști din sănătate, administrarea, exploatarea și închirierea acestora;</w:t>
      </w:r>
    </w:p>
    <w:p w14:paraId="0C31988E" w14:textId="6288F9FA" w:rsidR="00187780" w:rsidRPr="00D95D79" w:rsidRDefault="00187780" w:rsidP="0018778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</w:rPr>
      </w:pPr>
      <w:bookmarkStart w:id="2" w:name="_Hlk16512540"/>
      <w:r>
        <w:rPr>
          <w:rFonts w:ascii="Tahoma" w:hAnsi="Tahoma" w:cs="Tahoma"/>
          <w:sz w:val="28"/>
          <w:szCs w:val="28"/>
        </w:rPr>
        <w:t>prevederile Ho</w:t>
      </w:r>
      <w:r>
        <w:rPr>
          <w:rFonts w:ascii="Tahoma" w:hAnsi="Tahoma" w:cs="Tahoma"/>
          <w:sz w:val="28"/>
          <w:szCs w:val="28"/>
          <w:lang w:val="ro-RO"/>
        </w:rPr>
        <w:t>tărârii Consiliului Județean Bistrița-Năsăud nr</w:t>
      </w:r>
      <w:bookmarkEnd w:id="2"/>
      <w:r>
        <w:rPr>
          <w:rFonts w:ascii="Tahoma" w:hAnsi="Tahoma" w:cs="Tahoma"/>
          <w:sz w:val="28"/>
          <w:szCs w:val="28"/>
          <w:lang w:val="ro-RO"/>
        </w:rPr>
        <w:t>.41/2019 privind aprobarea Listei de prioritate pentru repartizarea locuințelor A.N.L. tinerilor specialiști din sănătate în anul 2019;</w:t>
      </w:r>
    </w:p>
    <w:p w14:paraId="3BEAE6EE" w14:textId="756A98B3" w:rsidR="00D95D79" w:rsidRPr="00DA386A" w:rsidRDefault="00D95D79" w:rsidP="0018778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</w:rPr>
      </w:pPr>
      <w:bookmarkStart w:id="3" w:name="_Hlk16512638"/>
      <w:r>
        <w:rPr>
          <w:rFonts w:ascii="Tahoma" w:hAnsi="Tahoma" w:cs="Tahoma"/>
          <w:sz w:val="28"/>
          <w:szCs w:val="28"/>
        </w:rPr>
        <w:t>prevederile Ho</w:t>
      </w:r>
      <w:r>
        <w:rPr>
          <w:rFonts w:ascii="Tahoma" w:hAnsi="Tahoma" w:cs="Tahoma"/>
          <w:sz w:val="28"/>
          <w:szCs w:val="28"/>
          <w:lang w:val="ro-RO"/>
        </w:rPr>
        <w:t>tărârii Consiliului Județean Bistrița-Năsăud nr.55/2019 privind aprobarea Listei de repartizare a locuințelor destinate închirierii tinerilor specialiști din sănătate, rămase vacante</w:t>
      </w:r>
      <w:r w:rsidR="0041583A">
        <w:rPr>
          <w:rFonts w:ascii="Tahoma" w:hAnsi="Tahoma" w:cs="Tahoma"/>
          <w:sz w:val="28"/>
          <w:szCs w:val="28"/>
          <w:lang w:val="ro-RO"/>
        </w:rPr>
        <w:t>;</w:t>
      </w:r>
    </w:p>
    <w:bookmarkEnd w:id="3"/>
    <w:p w14:paraId="023A9754" w14:textId="2C143978" w:rsidR="006A0260" w:rsidRPr="006A0260" w:rsidRDefault="006A0260" w:rsidP="00A07B83">
      <w:pPr>
        <w:pStyle w:val="ListParagraph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ahoma" w:eastAsiaTheme="minorHAnsi" w:hAnsi="Tahoma" w:cs="Tahoma"/>
          <w:sz w:val="28"/>
          <w:szCs w:val="28"/>
          <w:lang w:eastAsia="en-US"/>
        </w:rPr>
      </w:pPr>
      <w:r>
        <w:rPr>
          <w:rFonts w:ascii="Tahoma" w:hAnsi="Tahoma" w:cs="Tahoma"/>
          <w:sz w:val="28"/>
          <w:szCs w:val="28"/>
          <w:lang w:val="fr-FR"/>
        </w:rPr>
        <w:t>avizul nr.IA/23144 din 29.10.2019 al Comisiei de administrație;</w:t>
      </w:r>
    </w:p>
    <w:p w14:paraId="4E7D5EF9" w14:textId="57D3B8E5" w:rsidR="006A0260" w:rsidRPr="006A0260" w:rsidRDefault="006A0260" w:rsidP="00A07B83">
      <w:pPr>
        <w:pStyle w:val="ListParagraph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ahoma" w:eastAsiaTheme="minorHAnsi" w:hAnsi="Tahoma" w:cs="Tahoma"/>
          <w:sz w:val="28"/>
          <w:szCs w:val="28"/>
          <w:lang w:eastAsia="en-US"/>
        </w:rPr>
      </w:pPr>
      <w:r>
        <w:rPr>
          <w:rFonts w:ascii="Tahoma" w:hAnsi="Tahoma" w:cs="Tahoma"/>
          <w:sz w:val="28"/>
          <w:szCs w:val="28"/>
          <w:lang w:val="fr-FR"/>
        </w:rPr>
        <w:t>avizul nr.IA/23155 din 29.10.2019 al Comisiei de cultură</w:t>
      </w:r>
      <w:r>
        <w:rPr>
          <w:rFonts w:ascii="Tahoma" w:hAnsi="Tahoma" w:cs="Tahoma"/>
          <w:sz w:val="28"/>
          <w:szCs w:val="28"/>
          <w:lang w:val="ro-RO"/>
        </w:rPr>
        <w:t>;</w:t>
      </w:r>
    </w:p>
    <w:p w14:paraId="2C905F87" w14:textId="08191669" w:rsidR="00187780" w:rsidRDefault="00A07B83" w:rsidP="006A0260">
      <w:pPr>
        <w:tabs>
          <w:tab w:val="left" w:pos="993"/>
        </w:tabs>
        <w:ind w:left="709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r w:rsidR="006A0260">
        <w:rPr>
          <w:rFonts w:ascii="Tahoma" w:hAnsi="Tahoma" w:cs="Tahoma"/>
          <w:sz w:val="28"/>
          <w:szCs w:val="28"/>
          <w:lang w:val="fr-FR"/>
        </w:rPr>
        <w:t xml:space="preserve"> </w:t>
      </w:r>
      <w:r w:rsidR="00F82DD5">
        <w:rPr>
          <w:rFonts w:ascii="Tahoma" w:hAnsi="Tahoma" w:cs="Tahoma"/>
          <w:sz w:val="28"/>
          <w:szCs w:val="28"/>
          <w:lang w:val="fr-FR"/>
        </w:rPr>
        <w:t>aviz</w:t>
      </w:r>
      <w:r w:rsidR="00187780" w:rsidRPr="00A07B83">
        <w:rPr>
          <w:rFonts w:ascii="Tahoma" w:hAnsi="Tahoma" w:cs="Tahoma"/>
          <w:sz w:val="28"/>
          <w:szCs w:val="28"/>
          <w:lang w:val="fr-FR"/>
        </w:rPr>
        <w:t xml:space="preserve">ul </w:t>
      </w:r>
      <w:r w:rsidR="006A0260">
        <w:rPr>
          <w:rFonts w:ascii="Tahoma" w:hAnsi="Tahoma" w:cs="Tahoma"/>
          <w:sz w:val="28"/>
          <w:szCs w:val="28"/>
          <w:lang w:val="fr-FR"/>
        </w:rPr>
        <w:t>nr.IA/23184 din 29.10.2019 al Comisiei economice.</w:t>
      </w:r>
    </w:p>
    <w:p w14:paraId="38273B84" w14:textId="77777777" w:rsidR="00530E7C" w:rsidRDefault="00530E7C" w:rsidP="008253B5">
      <w:pPr>
        <w:tabs>
          <w:tab w:val="left" w:pos="993"/>
        </w:tabs>
        <w:jc w:val="both"/>
        <w:rPr>
          <w:rFonts w:ascii="Tahoma" w:hAnsi="Tahoma" w:cs="Tahoma"/>
          <w:sz w:val="28"/>
          <w:szCs w:val="28"/>
          <w:lang w:val="fr-FR"/>
        </w:rPr>
      </w:pPr>
    </w:p>
    <w:p w14:paraId="5F969A44" w14:textId="32D3C327" w:rsidR="00C069FD" w:rsidRPr="00891092" w:rsidRDefault="00187780" w:rsidP="001675DB">
      <w:pPr>
        <w:ind w:firstLine="708"/>
        <w:jc w:val="both"/>
        <w:rPr>
          <w:rFonts w:ascii="Tahoma" w:hAnsi="Tahoma" w:cs="Tahoma"/>
          <w:color w:val="000000" w:themeColor="text1"/>
          <w:sz w:val="28"/>
          <w:szCs w:val="28"/>
          <w:lang w:val="ro-RO"/>
        </w:rPr>
      </w:pPr>
      <w:r w:rsidRPr="00151379">
        <w:rPr>
          <w:rFonts w:ascii="Tahoma" w:hAnsi="Tahoma" w:cs="Tahoma"/>
          <w:color w:val="000000" w:themeColor="text1"/>
          <w:sz w:val="28"/>
          <w:szCs w:val="28"/>
        </w:rPr>
        <w:t>În temeiul prevederilor art.</w:t>
      </w:r>
      <w:r w:rsidR="006006C1" w:rsidRPr="00151379">
        <w:rPr>
          <w:rFonts w:ascii="Tahoma" w:hAnsi="Tahoma" w:cs="Tahoma"/>
          <w:color w:val="000000" w:themeColor="text1"/>
          <w:sz w:val="28"/>
          <w:szCs w:val="28"/>
        </w:rPr>
        <w:t>173</w:t>
      </w:r>
      <w:r w:rsidRPr="00151379">
        <w:rPr>
          <w:rFonts w:ascii="Tahoma" w:hAnsi="Tahoma" w:cs="Tahoma"/>
          <w:color w:val="000000" w:themeColor="text1"/>
          <w:sz w:val="28"/>
          <w:szCs w:val="28"/>
        </w:rPr>
        <w:t xml:space="preserve"> </w:t>
      </w:r>
      <w:r w:rsidR="00F225FB">
        <w:rPr>
          <w:rFonts w:ascii="Tahoma" w:hAnsi="Tahoma" w:cs="Tahoma"/>
          <w:color w:val="000000" w:themeColor="text1"/>
          <w:sz w:val="28"/>
          <w:szCs w:val="28"/>
        </w:rPr>
        <w:t xml:space="preserve">alin.(1) lit.d), </w:t>
      </w:r>
      <w:r w:rsidRPr="00151379">
        <w:rPr>
          <w:rFonts w:ascii="Tahoma" w:hAnsi="Tahoma" w:cs="Tahoma"/>
          <w:color w:val="000000" w:themeColor="text1"/>
          <w:sz w:val="28"/>
          <w:szCs w:val="28"/>
        </w:rPr>
        <w:t>alin.(</w:t>
      </w:r>
      <w:r w:rsidR="00A02F77" w:rsidRPr="00151379">
        <w:rPr>
          <w:rFonts w:ascii="Tahoma" w:hAnsi="Tahoma" w:cs="Tahoma"/>
          <w:color w:val="000000" w:themeColor="text1"/>
          <w:sz w:val="28"/>
          <w:szCs w:val="28"/>
        </w:rPr>
        <w:t>5</w:t>
      </w:r>
      <w:r w:rsidRPr="00151379">
        <w:rPr>
          <w:rFonts w:ascii="Tahoma" w:hAnsi="Tahoma" w:cs="Tahoma"/>
          <w:color w:val="000000" w:themeColor="text1"/>
          <w:sz w:val="28"/>
          <w:szCs w:val="28"/>
        </w:rPr>
        <w:t>) lit.c)</w:t>
      </w:r>
      <w:r w:rsidR="006A0260">
        <w:rPr>
          <w:rFonts w:ascii="Tahoma" w:hAnsi="Tahoma" w:cs="Tahoma"/>
          <w:color w:val="000000" w:themeColor="text1"/>
          <w:sz w:val="28"/>
          <w:szCs w:val="28"/>
        </w:rPr>
        <w:t xml:space="preserve">, art.182 alin.(1) </w:t>
      </w:r>
      <w:r w:rsidR="00F225FB">
        <w:rPr>
          <w:rFonts w:ascii="Tahoma" w:hAnsi="Tahoma" w:cs="Tahoma"/>
          <w:color w:val="000000" w:themeColor="text1"/>
          <w:sz w:val="28"/>
          <w:szCs w:val="28"/>
        </w:rPr>
        <w:t xml:space="preserve">coroborat cu art.139 alin.(6) </w:t>
      </w:r>
      <w:r w:rsidR="006A0260">
        <w:rPr>
          <w:rFonts w:ascii="Tahoma" w:hAnsi="Tahoma" w:cs="Tahoma"/>
          <w:color w:val="000000" w:themeColor="text1"/>
          <w:sz w:val="28"/>
          <w:szCs w:val="28"/>
        </w:rPr>
        <w:t>și</w:t>
      </w:r>
      <w:r w:rsidR="00F82DD5">
        <w:rPr>
          <w:rFonts w:ascii="Tahoma" w:hAnsi="Tahoma" w:cs="Tahoma"/>
          <w:color w:val="000000" w:themeColor="text1"/>
          <w:sz w:val="28"/>
          <w:szCs w:val="28"/>
        </w:rPr>
        <w:t xml:space="preserve"> </w:t>
      </w:r>
      <w:r w:rsidR="007671DB" w:rsidRPr="00151379">
        <w:rPr>
          <w:rFonts w:ascii="Tahoma" w:hAnsi="Tahoma" w:cs="Tahoma"/>
          <w:color w:val="000000" w:themeColor="text1"/>
          <w:sz w:val="28"/>
          <w:szCs w:val="28"/>
        </w:rPr>
        <w:t>art.196 alin.(1) lit.a)</w:t>
      </w:r>
      <w:r w:rsidRPr="00151379">
        <w:rPr>
          <w:rFonts w:ascii="Tahoma" w:hAnsi="Tahoma" w:cs="Tahoma"/>
          <w:color w:val="000000" w:themeColor="text1"/>
          <w:sz w:val="28"/>
          <w:szCs w:val="28"/>
          <w:lang w:val="sq-AL"/>
        </w:rPr>
        <w:t xml:space="preserve"> </w:t>
      </w:r>
      <w:r w:rsidRPr="00151379">
        <w:rPr>
          <w:rFonts w:ascii="Tahoma" w:hAnsi="Tahoma" w:cs="Tahoma"/>
          <w:color w:val="000000" w:themeColor="text1"/>
          <w:sz w:val="28"/>
          <w:szCs w:val="28"/>
        </w:rPr>
        <w:t xml:space="preserve">din </w:t>
      </w:r>
      <w:r w:rsidR="006006C1" w:rsidRPr="00151379">
        <w:rPr>
          <w:rFonts w:ascii="Tahoma" w:hAnsi="Tahoma" w:cs="Tahoma"/>
          <w:color w:val="000000" w:themeColor="text1"/>
          <w:sz w:val="28"/>
          <w:szCs w:val="28"/>
        </w:rPr>
        <w:t xml:space="preserve">Ordonanța de </w:t>
      </w:r>
      <w:r w:rsidR="0028062C">
        <w:rPr>
          <w:rFonts w:ascii="Tahoma" w:hAnsi="Tahoma" w:cs="Tahoma"/>
          <w:color w:val="000000" w:themeColor="text1"/>
          <w:sz w:val="28"/>
          <w:szCs w:val="28"/>
        </w:rPr>
        <w:t>u</w:t>
      </w:r>
      <w:r w:rsidR="006006C1" w:rsidRPr="00151379">
        <w:rPr>
          <w:rFonts w:ascii="Tahoma" w:hAnsi="Tahoma" w:cs="Tahoma"/>
          <w:color w:val="000000" w:themeColor="text1"/>
          <w:sz w:val="28"/>
          <w:szCs w:val="28"/>
        </w:rPr>
        <w:t>rgență</w:t>
      </w:r>
      <w:r w:rsidR="007671DB" w:rsidRPr="00151379">
        <w:rPr>
          <w:rFonts w:ascii="Tahoma" w:hAnsi="Tahoma" w:cs="Tahoma"/>
          <w:color w:val="000000" w:themeColor="text1"/>
          <w:sz w:val="28"/>
          <w:szCs w:val="28"/>
        </w:rPr>
        <w:t xml:space="preserve"> a Guvernului</w:t>
      </w:r>
      <w:r w:rsidR="006006C1" w:rsidRPr="00151379">
        <w:rPr>
          <w:rFonts w:ascii="Tahoma" w:hAnsi="Tahoma" w:cs="Tahoma"/>
          <w:color w:val="000000" w:themeColor="text1"/>
          <w:sz w:val="28"/>
          <w:szCs w:val="28"/>
        </w:rPr>
        <w:t xml:space="preserve"> nr.57/2019</w:t>
      </w:r>
      <w:r w:rsidR="007671DB" w:rsidRPr="00151379">
        <w:rPr>
          <w:rFonts w:ascii="Tahoma" w:hAnsi="Tahoma" w:cs="Tahoma"/>
          <w:color w:val="000000" w:themeColor="text1"/>
          <w:sz w:val="28"/>
          <w:szCs w:val="28"/>
        </w:rPr>
        <w:t xml:space="preserve"> privind</w:t>
      </w:r>
      <w:r w:rsidR="006006C1" w:rsidRPr="00151379">
        <w:rPr>
          <w:rFonts w:ascii="Tahoma" w:hAnsi="Tahoma" w:cs="Tahoma"/>
          <w:color w:val="000000" w:themeColor="text1"/>
          <w:sz w:val="28"/>
          <w:szCs w:val="28"/>
        </w:rPr>
        <w:t xml:space="preserve"> Codul </w:t>
      </w:r>
      <w:r w:rsidR="007671DB" w:rsidRPr="00151379">
        <w:rPr>
          <w:rFonts w:ascii="Tahoma" w:hAnsi="Tahoma" w:cs="Tahoma"/>
          <w:color w:val="000000" w:themeColor="text1"/>
          <w:sz w:val="28"/>
          <w:szCs w:val="28"/>
        </w:rPr>
        <w:t>a</w:t>
      </w:r>
      <w:r w:rsidR="006006C1" w:rsidRPr="00151379">
        <w:rPr>
          <w:rFonts w:ascii="Tahoma" w:hAnsi="Tahoma" w:cs="Tahoma"/>
          <w:color w:val="000000" w:themeColor="text1"/>
          <w:sz w:val="28"/>
          <w:szCs w:val="28"/>
        </w:rPr>
        <w:t>dministrativ</w:t>
      </w:r>
      <w:r w:rsidRPr="00151379">
        <w:rPr>
          <w:rFonts w:ascii="Tahoma" w:hAnsi="Tahoma" w:cs="Tahoma"/>
          <w:color w:val="000000" w:themeColor="text1"/>
          <w:sz w:val="28"/>
          <w:szCs w:val="28"/>
        </w:rPr>
        <w:t>,</w:t>
      </w:r>
      <w:r w:rsidR="00891092">
        <w:rPr>
          <w:rFonts w:ascii="Tahoma" w:hAnsi="Tahoma" w:cs="Tahoma"/>
          <w:color w:val="000000" w:themeColor="text1"/>
          <w:sz w:val="28"/>
          <w:szCs w:val="28"/>
        </w:rPr>
        <w:t xml:space="preserve"> cu modific</w:t>
      </w:r>
      <w:r w:rsidR="00891092">
        <w:rPr>
          <w:rFonts w:ascii="Tahoma" w:hAnsi="Tahoma" w:cs="Tahoma"/>
          <w:color w:val="000000" w:themeColor="text1"/>
          <w:sz w:val="28"/>
          <w:szCs w:val="28"/>
          <w:lang w:val="ro-RO"/>
        </w:rPr>
        <w:t>ările și completările ulterioare,</w:t>
      </w:r>
    </w:p>
    <w:p w14:paraId="30F67AC5" w14:textId="77777777" w:rsidR="006A0260" w:rsidRDefault="006A0260" w:rsidP="001675DB">
      <w:pPr>
        <w:ind w:firstLine="708"/>
        <w:jc w:val="both"/>
        <w:rPr>
          <w:rFonts w:ascii="Tahoma" w:hAnsi="Tahoma" w:cs="Tahoma"/>
          <w:color w:val="000000" w:themeColor="text1"/>
          <w:sz w:val="28"/>
          <w:szCs w:val="28"/>
        </w:rPr>
      </w:pPr>
    </w:p>
    <w:p w14:paraId="0D311655" w14:textId="47380C8B" w:rsidR="00187780" w:rsidRDefault="00187780" w:rsidP="00187780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HOTĂRĂŞTE:</w:t>
      </w:r>
    </w:p>
    <w:p w14:paraId="5A0022CC" w14:textId="77777777" w:rsidR="006D0962" w:rsidRDefault="006D0962" w:rsidP="001675DB">
      <w:pPr>
        <w:rPr>
          <w:rFonts w:ascii="Tahoma" w:hAnsi="Tahoma" w:cs="Tahoma"/>
          <w:b/>
          <w:sz w:val="16"/>
          <w:szCs w:val="16"/>
        </w:rPr>
      </w:pPr>
    </w:p>
    <w:p w14:paraId="309E8031" w14:textId="7AD0B825" w:rsidR="00671D74" w:rsidRPr="00146F2F" w:rsidRDefault="00187780" w:rsidP="00146F2F">
      <w:pPr>
        <w:ind w:firstLine="708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Art.1 </w:t>
      </w:r>
      <w:r w:rsidR="00146F2F" w:rsidRPr="00146F2F">
        <w:rPr>
          <w:rFonts w:ascii="Tahoma" w:hAnsi="Tahoma" w:cs="Tahoma"/>
          <w:bCs/>
          <w:sz w:val="28"/>
          <w:szCs w:val="28"/>
        </w:rPr>
        <w:t>(</w:t>
      </w:r>
      <w:r w:rsidR="00146F2F">
        <w:rPr>
          <w:rFonts w:ascii="Tahoma" w:hAnsi="Tahoma" w:cs="Tahoma"/>
          <w:bCs/>
          <w:sz w:val="28"/>
          <w:szCs w:val="28"/>
        </w:rPr>
        <w:t>1</w:t>
      </w:r>
      <w:r w:rsidR="00146F2F" w:rsidRPr="00146F2F">
        <w:rPr>
          <w:rFonts w:ascii="Tahoma" w:hAnsi="Tahoma" w:cs="Tahoma"/>
          <w:bCs/>
          <w:sz w:val="28"/>
          <w:szCs w:val="28"/>
        </w:rPr>
        <w:t>)</w:t>
      </w:r>
      <w:r w:rsidR="006A0260">
        <w:rPr>
          <w:rFonts w:ascii="Tahoma" w:hAnsi="Tahoma" w:cs="Tahoma"/>
          <w:bCs/>
          <w:sz w:val="28"/>
          <w:szCs w:val="28"/>
        </w:rPr>
        <w:t xml:space="preserve"> </w:t>
      </w:r>
      <w:r w:rsidRPr="00146F2F">
        <w:rPr>
          <w:rFonts w:ascii="Tahoma" w:hAnsi="Tahoma" w:cs="Tahoma"/>
          <w:sz w:val="28"/>
          <w:szCs w:val="28"/>
        </w:rPr>
        <w:t xml:space="preserve">Se aprobă </w:t>
      </w:r>
      <w:r w:rsidR="006928FA" w:rsidRPr="00146F2F">
        <w:rPr>
          <w:rFonts w:ascii="Tahoma" w:hAnsi="Tahoma" w:cs="Tahoma"/>
          <w:bCs/>
          <w:sz w:val="28"/>
          <w:szCs w:val="28"/>
        </w:rPr>
        <w:t>repartizarea un</w:t>
      </w:r>
      <w:r w:rsidR="007017AB" w:rsidRPr="00146F2F">
        <w:rPr>
          <w:rFonts w:ascii="Tahoma" w:hAnsi="Tahoma" w:cs="Tahoma"/>
          <w:bCs/>
          <w:sz w:val="28"/>
          <w:szCs w:val="28"/>
        </w:rPr>
        <w:t>or</w:t>
      </w:r>
      <w:r w:rsidR="006928FA" w:rsidRPr="00146F2F">
        <w:rPr>
          <w:rFonts w:ascii="Tahoma" w:hAnsi="Tahoma" w:cs="Tahoma"/>
          <w:bCs/>
          <w:sz w:val="28"/>
          <w:szCs w:val="28"/>
        </w:rPr>
        <w:t xml:space="preserve"> locuințe destinate </w:t>
      </w:r>
      <w:r w:rsidR="006928FA" w:rsidRPr="00146F2F">
        <w:rPr>
          <w:rFonts w:ascii="Tahoma" w:hAnsi="Tahoma" w:cs="Tahoma"/>
          <w:bCs/>
          <w:sz w:val="28"/>
          <w:szCs w:val="28"/>
          <w:lang w:val="ro-RO"/>
        </w:rPr>
        <w:t>închirierii</w:t>
      </w:r>
      <w:r w:rsidR="001675DB" w:rsidRPr="00146F2F">
        <w:rPr>
          <w:rFonts w:ascii="Tahoma" w:hAnsi="Tahoma" w:cs="Tahoma"/>
          <w:bCs/>
          <w:sz w:val="28"/>
          <w:szCs w:val="28"/>
          <w:lang w:val="ro-RO"/>
        </w:rPr>
        <w:t xml:space="preserve"> </w:t>
      </w:r>
      <w:r w:rsidR="006928FA" w:rsidRPr="00146F2F">
        <w:rPr>
          <w:rFonts w:ascii="Tahoma" w:hAnsi="Tahoma" w:cs="Tahoma"/>
          <w:bCs/>
          <w:sz w:val="28"/>
          <w:szCs w:val="28"/>
        </w:rPr>
        <w:t xml:space="preserve">tinerilor </w:t>
      </w:r>
      <w:r w:rsidR="006928FA" w:rsidRPr="00B260F4">
        <w:rPr>
          <w:rFonts w:ascii="Tahoma" w:hAnsi="Tahoma" w:cs="Tahoma"/>
          <w:bCs/>
          <w:sz w:val="28"/>
          <w:szCs w:val="28"/>
        </w:rPr>
        <w:t>specialiști din sănătate</w:t>
      </w:r>
      <w:r w:rsidR="00181E6F" w:rsidRPr="00B260F4">
        <w:rPr>
          <w:rFonts w:ascii="Tahoma" w:hAnsi="Tahoma" w:cs="Tahoma"/>
          <w:bCs/>
          <w:sz w:val="28"/>
          <w:szCs w:val="28"/>
        </w:rPr>
        <w:t>, r</w:t>
      </w:r>
      <w:r w:rsidR="00181E6F" w:rsidRPr="00B260F4">
        <w:rPr>
          <w:rFonts w:ascii="Tahoma" w:hAnsi="Tahoma" w:cs="Tahoma"/>
          <w:bCs/>
          <w:sz w:val="28"/>
          <w:szCs w:val="28"/>
          <w:lang w:val="ro-RO"/>
        </w:rPr>
        <w:t>ămase vacante</w:t>
      </w:r>
      <w:r w:rsidR="008337AD" w:rsidRPr="00B260F4">
        <w:rPr>
          <w:rFonts w:ascii="Tahoma" w:hAnsi="Tahoma" w:cs="Tahoma"/>
          <w:sz w:val="28"/>
          <w:szCs w:val="28"/>
        </w:rPr>
        <w:t xml:space="preserve">, </w:t>
      </w:r>
      <w:r w:rsidR="001D0B9C" w:rsidRPr="00B260F4">
        <w:rPr>
          <w:rFonts w:ascii="Tahoma" w:hAnsi="Tahoma" w:cs="Tahoma"/>
          <w:bCs/>
          <w:color w:val="000000"/>
          <w:sz w:val="28"/>
          <w:szCs w:val="28"/>
          <w:lang w:val="ro-RO" w:eastAsia="en-US"/>
        </w:rPr>
        <w:t>situat</w:t>
      </w:r>
      <w:r w:rsidR="00181E6F" w:rsidRPr="00B260F4">
        <w:rPr>
          <w:rFonts w:ascii="Tahoma" w:hAnsi="Tahoma" w:cs="Tahoma"/>
          <w:bCs/>
          <w:color w:val="000000"/>
          <w:sz w:val="28"/>
          <w:szCs w:val="28"/>
          <w:lang w:val="ro-RO" w:eastAsia="en-US"/>
        </w:rPr>
        <w:t>e</w:t>
      </w:r>
      <w:r w:rsidR="001D0B9C" w:rsidRPr="00B260F4">
        <w:rPr>
          <w:rFonts w:ascii="Tahoma" w:hAnsi="Tahoma" w:cs="Tahoma"/>
          <w:bCs/>
          <w:color w:val="000000"/>
          <w:sz w:val="28"/>
          <w:szCs w:val="28"/>
          <w:lang w:val="ro-RO" w:eastAsia="en-US"/>
        </w:rPr>
        <w:t xml:space="preserve"> în Municipiul Bistrița, strada Prundului nr.16D</w:t>
      </w:r>
      <w:r w:rsidR="008337AD" w:rsidRPr="00B260F4">
        <w:rPr>
          <w:rFonts w:ascii="Tahoma" w:hAnsi="Tahoma" w:cs="Tahoma"/>
          <w:sz w:val="28"/>
          <w:szCs w:val="28"/>
        </w:rPr>
        <w:t>,</w:t>
      </w:r>
      <w:r w:rsidR="008253B5" w:rsidRPr="00B260F4">
        <w:rPr>
          <w:rFonts w:ascii="Tahoma" w:hAnsi="Tahoma" w:cs="Tahoma"/>
          <w:sz w:val="28"/>
          <w:szCs w:val="28"/>
        </w:rPr>
        <w:t xml:space="preserve"> </w:t>
      </w:r>
      <w:r w:rsidR="00671D74" w:rsidRPr="00B260F4">
        <w:rPr>
          <w:rFonts w:ascii="Tahoma" w:hAnsi="Tahoma" w:cs="Tahoma"/>
          <w:sz w:val="28"/>
          <w:szCs w:val="28"/>
        </w:rPr>
        <w:t xml:space="preserve">conform Anexei care face parte integrantă din prezenta hotărâre. </w:t>
      </w:r>
      <w:r w:rsidR="008253B5" w:rsidRPr="00B260F4">
        <w:rPr>
          <w:rFonts w:ascii="Tahoma" w:hAnsi="Tahoma" w:cs="Tahoma"/>
          <w:sz w:val="28"/>
          <w:szCs w:val="28"/>
        </w:rPr>
        <w:t xml:space="preserve"> </w:t>
      </w:r>
    </w:p>
    <w:p w14:paraId="76766006" w14:textId="343568D1" w:rsidR="00B260F4" w:rsidRPr="00B260F4" w:rsidRDefault="00FA52E9" w:rsidP="00FA52E9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</w:t>
      </w:r>
      <w:r w:rsidR="00146F2F">
        <w:rPr>
          <w:rFonts w:ascii="Tahoma" w:hAnsi="Tahoma" w:cs="Tahoma"/>
          <w:sz w:val="28"/>
          <w:szCs w:val="28"/>
        </w:rPr>
        <w:t>(2)</w:t>
      </w:r>
      <w:r w:rsidR="006A0260">
        <w:rPr>
          <w:rFonts w:ascii="Tahoma" w:hAnsi="Tahoma" w:cs="Tahoma"/>
          <w:sz w:val="28"/>
          <w:szCs w:val="28"/>
        </w:rPr>
        <w:t xml:space="preserve"> </w:t>
      </w:r>
      <w:r w:rsidR="00B260F4" w:rsidRPr="00146F2F">
        <w:rPr>
          <w:rFonts w:ascii="Tahoma" w:hAnsi="Tahoma" w:cs="Tahoma"/>
          <w:sz w:val="28"/>
          <w:szCs w:val="28"/>
        </w:rPr>
        <w:t>Contractele de închiriere se vor încheia în</w:t>
      </w:r>
      <w:r w:rsidR="00F82DD5">
        <w:rPr>
          <w:rFonts w:ascii="Tahoma" w:hAnsi="Tahoma" w:cs="Tahoma"/>
          <w:sz w:val="28"/>
          <w:szCs w:val="28"/>
        </w:rPr>
        <w:t>cepând cu data de 01.11.2019</w:t>
      </w:r>
      <w:r w:rsidR="00B260F4" w:rsidRPr="00B260F4">
        <w:rPr>
          <w:rFonts w:ascii="Tahoma" w:hAnsi="Tahoma" w:cs="Tahoma"/>
          <w:sz w:val="28"/>
          <w:szCs w:val="28"/>
        </w:rPr>
        <w:t>.</w:t>
      </w:r>
    </w:p>
    <w:p w14:paraId="4A17F950" w14:textId="437C25B3" w:rsidR="00DA386A" w:rsidRPr="00181E6F" w:rsidRDefault="00181E6F" w:rsidP="001675DB">
      <w:pPr>
        <w:ind w:firstLine="708"/>
        <w:jc w:val="both"/>
        <w:rPr>
          <w:rFonts w:ascii="Tahoma" w:hAnsi="Tahoma" w:cs="Tahoma"/>
          <w:bCs/>
          <w:sz w:val="28"/>
          <w:szCs w:val="28"/>
        </w:rPr>
      </w:pPr>
      <w:r w:rsidRPr="00181E6F">
        <w:rPr>
          <w:rFonts w:ascii="Tahoma" w:hAnsi="Tahoma" w:cs="Tahoma"/>
          <w:b/>
          <w:sz w:val="28"/>
          <w:szCs w:val="28"/>
        </w:rPr>
        <w:t>Art.2</w:t>
      </w:r>
      <w:r>
        <w:rPr>
          <w:rFonts w:ascii="Tahoma" w:hAnsi="Tahoma" w:cs="Tahoma"/>
          <w:b/>
          <w:sz w:val="28"/>
          <w:szCs w:val="28"/>
        </w:rPr>
        <w:t xml:space="preserve">  </w:t>
      </w:r>
      <w:r w:rsidRPr="00181E6F">
        <w:rPr>
          <w:rFonts w:ascii="Tahoma" w:hAnsi="Tahoma" w:cs="Tahoma"/>
          <w:bCs/>
          <w:sz w:val="28"/>
          <w:szCs w:val="28"/>
        </w:rPr>
        <w:t>La data intrării în vigoare a prezentei hotărâri</w:t>
      </w:r>
      <w:r w:rsidR="006A0260">
        <w:rPr>
          <w:rFonts w:ascii="Tahoma" w:hAnsi="Tahoma" w:cs="Tahoma"/>
          <w:bCs/>
          <w:sz w:val="28"/>
          <w:szCs w:val="28"/>
        </w:rPr>
        <w:t>, se abrogă pct.4 din Anexa</w:t>
      </w:r>
      <w:r>
        <w:rPr>
          <w:rFonts w:ascii="Tahoma" w:hAnsi="Tahoma" w:cs="Tahoma"/>
          <w:bCs/>
          <w:sz w:val="28"/>
          <w:szCs w:val="28"/>
        </w:rPr>
        <w:t xml:space="preserve"> la Hotărârea Consiliul</w:t>
      </w:r>
      <w:r w:rsidR="006A0260">
        <w:rPr>
          <w:rFonts w:ascii="Tahoma" w:hAnsi="Tahoma" w:cs="Tahoma"/>
          <w:bCs/>
          <w:sz w:val="28"/>
          <w:szCs w:val="28"/>
        </w:rPr>
        <w:t>ui Județean Bistrița-Năsăud nr.</w:t>
      </w:r>
      <w:r>
        <w:rPr>
          <w:rFonts w:ascii="Tahoma" w:hAnsi="Tahoma" w:cs="Tahoma"/>
          <w:bCs/>
          <w:sz w:val="28"/>
          <w:szCs w:val="28"/>
        </w:rPr>
        <w:t>55/2019 privind aprobarea Listei de repartizare a locuințelor destinate închirierii tinerilor specialiști din sănătate.</w:t>
      </w:r>
    </w:p>
    <w:p w14:paraId="075CB3B8" w14:textId="08E26E85" w:rsidR="00187780" w:rsidRDefault="00187780" w:rsidP="00187780">
      <w:pPr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>Art.</w:t>
      </w:r>
      <w:r w:rsidR="00181E6F">
        <w:rPr>
          <w:rFonts w:ascii="Tahoma" w:hAnsi="Tahoma" w:cs="Tahoma"/>
          <w:b/>
          <w:sz w:val="28"/>
          <w:szCs w:val="28"/>
          <w:lang w:val="fr-FR"/>
        </w:rPr>
        <w:t>3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 xml:space="preserve">Prezenta hotărâre a fost adoptată cu un număr </w:t>
      </w:r>
      <w:r w:rsidR="00F225FB">
        <w:rPr>
          <w:rFonts w:ascii="Tahoma" w:hAnsi="Tahoma" w:cs="Tahoma"/>
          <w:sz w:val="28"/>
          <w:szCs w:val="28"/>
          <w:lang w:val="fr-FR"/>
        </w:rPr>
        <w:t xml:space="preserve">de </w:t>
      </w:r>
      <w:r w:rsidR="006A0260">
        <w:rPr>
          <w:rFonts w:ascii="Tahoma" w:hAnsi="Tahoma" w:cs="Tahoma"/>
          <w:sz w:val="28"/>
          <w:szCs w:val="28"/>
          <w:lang w:val="fr-FR"/>
        </w:rPr>
        <w:t>29 voturi „</w:t>
      </w:r>
      <w:r>
        <w:rPr>
          <w:rFonts w:ascii="Tahoma" w:hAnsi="Tahoma" w:cs="Tahoma"/>
          <w:sz w:val="28"/>
          <w:szCs w:val="28"/>
          <w:lang w:val="fr-FR"/>
        </w:rPr>
        <w:t>pentru</w:t>
      </w:r>
      <w:r w:rsidR="00F225FB">
        <w:rPr>
          <w:rFonts w:ascii="Tahoma" w:hAnsi="Tahoma" w:cs="Tahoma"/>
          <w:sz w:val="28"/>
          <w:szCs w:val="28"/>
          <w:lang w:val="fr-FR"/>
        </w:rPr>
        <w:t>”</w:t>
      </w:r>
      <w:r w:rsidR="006A0260">
        <w:rPr>
          <w:rFonts w:ascii="Tahoma" w:hAnsi="Tahoma" w:cs="Tahoma"/>
          <w:sz w:val="28"/>
          <w:szCs w:val="28"/>
          <w:lang w:val="fr-FR"/>
        </w:rPr>
        <w:t xml:space="preserve"> și 1 „abținere”</w:t>
      </w:r>
      <w:r>
        <w:rPr>
          <w:rFonts w:ascii="Tahoma" w:hAnsi="Tahoma" w:cs="Tahoma"/>
          <w:sz w:val="28"/>
          <w:szCs w:val="28"/>
          <w:lang w:val="fr-FR"/>
        </w:rPr>
        <w:t>.</w:t>
      </w:r>
    </w:p>
    <w:p w14:paraId="0A67557E" w14:textId="334CC4AF" w:rsidR="00187780" w:rsidRDefault="00187780" w:rsidP="00187780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fr-FR"/>
        </w:rPr>
        <w:t xml:space="preserve">        </w:t>
      </w:r>
      <w:r>
        <w:rPr>
          <w:rFonts w:ascii="Tahoma" w:hAnsi="Tahoma" w:cs="Tahoma"/>
          <w:b/>
          <w:sz w:val="28"/>
          <w:szCs w:val="28"/>
          <w:lang w:val="ro-RO"/>
        </w:rPr>
        <w:t>Art.</w:t>
      </w:r>
      <w:r w:rsidR="00181E6F">
        <w:rPr>
          <w:rFonts w:ascii="Tahoma" w:hAnsi="Tahoma" w:cs="Tahoma"/>
          <w:b/>
          <w:sz w:val="28"/>
          <w:szCs w:val="28"/>
          <w:lang w:val="ro-RO"/>
        </w:rPr>
        <w:t>4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Prezenta hotărâre se aduce la cunoștință publică prin afișare la sediul Consiliului Județean Bistrița-Năsăud și publicare pe site-ul instituției </w:t>
      </w:r>
      <w:hyperlink r:id="rId10" w:history="1">
        <w:r w:rsidR="00151379" w:rsidRPr="006A0260">
          <w:rPr>
            <w:rStyle w:val="Hyperlink"/>
            <w:rFonts w:ascii="Tahoma" w:hAnsi="Tahoma" w:cs="Tahoma"/>
            <w:color w:val="auto"/>
            <w:sz w:val="28"/>
            <w:szCs w:val="28"/>
            <w:lang w:val="ro-RO"/>
          </w:rPr>
          <w:t>www.portalbn.ro</w:t>
        </w:r>
      </w:hyperlink>
      <w:r w:rsidRPr="006A0260">
        <w:rPr>
          <w:rFonts w:ascii="Tahoma" w:hAnsi="Tahoma" w:cs="Tahoma"/>
          <w:sz w:val="28"/>
          <w:szCs w:val="28"/>
          <w:lang w:val="ro-RO"/>
        </w:rPr>
        <w:t>.</w:t>
      </w:r>
    </w:p>
    <w:p w14:paraId="3947665D" w14:textId="283E64C9" w:rsidR="00187780" w:rsidRDefault="00187780" w:rsidP="00187780">
      <w:pPr>
        <w:ind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</w:t>
      </w:r>
      <w:r w:rsidR="00181E6F">
        <w:rPr>
          <w:rFonts w:ascii="Tahoma" w:hAnsi="Tahoma" w:cs="Tahoma"/>
          <w:b/>
          <w:sz w:val="28"/>
          <w:szCs w:val="28"/>
          <w:lang w:val="ro-RO"/>
        </w:rPr>
        <w:t>5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Cu ducerea la îndeplinire a prevederilor prezentei hotărâri se î</w:t>
      </w:r>
      <w:r w:rsidR="00891092">
        <w:rPr>
          <w:rFonts w:ascii="Tahoma" w:hAnsi="Tahoma" w:cs="Tahoma"/>
          <w:sz w:val="28"/>
          <w:szCs w:val="28"/>
          <w:lang w:val="ro-RO"/>
        </w:rPr>
        <w:t>ncredințează Direcția economică</w:t>
      </w:r>
      <w:r>
        <w:rPr>
          <w:rFonts w:ascii="Tahoma" w:hAnsi="Tahoma" w:cs="Tahoma"/>
          <w:sz w:val="28"/>
          <w:szCs w:val="28"/>
          <w:lang w:val="ro-RO"/>
        </w:rPr>
        <w:t>.</w:t>
      </w:r>
    </w:p>
    <w:p w14:paraId="032EE258" w14:textId="61C93301" w:rsidR="00187780" w:rsidRDefault="00187780" w:rsidP="00187780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>Art</w:t>
      </w:r>
      <w:r w:rsidR="00F82DD5">
        <w:rPr>
          <w:rFonts w:ascii="Tahoma" w:hAnsi="Tahoma" w:cs="Tahoma"/>
          <w:b/>
          <w:sz w:val="28"/>
          <w:szCs w:val="28"/>
          <w:lang w:val="ro-RO"/>
        </w:rPr>
        <w:t>.</w:t>
      </w:r>
      <w:r w:rsidR="00181E6F">
        <w:rPr>
          <w:rFonts w:ascii="Tahoma" w:hAnsi="Tahoma" w:cs="Tahoma"/>
          <w:b/>
          <w:sz w:val="28"/>
          <w:szCs w:val="28"/>
          <w:lang w:val="ro-RO"/>
        </w:rPr>
        <w:t>6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Prezenta hotărâre se comunică de către Serviciul juridic cu:</w:t>
      </w:r>
    </w:p>
    <w:p w14:paraId="0F0D55BA" w14:textId="3ADC850E" w:rsidR="00187780" w:rsidRDefault="00187780" w:rsidP="00891092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  <w:t xml:space="preserve">    - Direcția economică;</w:t>
      </w:r>
    </w:p>
    <w:p w14:paraId="0D9E7E64" w14:textId="77777777" w:rsidR="00187780" w:rsidRDefault="00187780" w:rsidP="00187780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           - Direcția de Sănătate Publică Bistrița-Năsăud;</w:t>
      </w:r>
    </w:p>
    <w:p w14:paraId="14637030" w14:textId="60CB7005" w:rsidR="00187780" w:rsidRDefault="00187780" w:rsidP="00187780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           - Instituția Prefectului - județul Bistrița-Năs</w:t>
      </w:r>
      <w:r w:rsidR="00D82B3A">
        <w:rPr>
          <w:rFonts w:ascii="Tahoma" w:hAnsi="Tahoma" w:cs="Tahoma"/>
          <w:sz w:val="28"/>
          <w:szCs w:val="28"/>
          <w:lang w:val="ro-RO"/>
        </w:rPr>
        <w:t>ă</w:t>
      </w:r>
      <w:r>
        <w:rPr>
          <w:rFonts w:ascii="Tahoma" w:hAnsi="Tahoma" w:cs="Tahoma"/>
          <w:sz w:val="28"/>
          <w:szCs w:val="28"/>
          <w:lang w:val="ro-RO"/>
        </w:rPr>
        <w:t>ud</w:t>
      </w:r>
      <w:r w:rsidR="00F82DD5">
        <w:rPr>
          <w:rFonts w:ascii="Tahoma" w:hAnsi="Tahoma" w:cs="Tahoma"/>
          <w:sz w:val="28"/>
          <w:szCs w:val="28"/>
          <w:lang w:val="ro-RO"/>
        </w:rPr>
        <w:t>.</w:t>
      </w:r>
    </w:p>
    <w:p w14:paraId="45D39B35" w14:textId="47CDF8B3" w:rsidR="00187780" w:rsidRDefault="00187780" w:rsidP="00187780">
      <w:pPr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      </w:t>
      </w:r>
    </w:p>
    <w:p w14:paraId="08595634" w14:textId="77777777" w:rsidR="00151379" w:rsidRPr="00B67822" w:rsidRDefault="00151379" w:rsidP="00187780">
      <w:pPr>
        <w:rPr>
          <w:rFonts w:ascii="Tahoma" w:hAnsi="Tahoma" w:cs="Tahoma"/>
          <w:sz w:val="16"/>
          <w:szCs w:val="16"/>
          <w:lang w:val="ro-RO"/>
        </w:rPr>
      </w:pPr>
    </w:p>
    <w:p w14:paraId="4598C6DA" w14:textId="77777777" w:rsidR="00234BA3" w:rsidRDefault="00234BA3" w:rsidP="00234BA3">
      <w:pPr>
        <w:ind w:firstLine="720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PREŞEDINTE,                                  Contrasemnează:</w:t>
      </w:r>
    </w:p>
    <w:p w14:paraId="111183F9" w14:textId="77777777" w:rsidR="00234BA3" w:rsidRDefault="00234BA3" w:rsidP="00234BA3">
      <w:pPr>
        <w:autoSpaceDE w:val="0"/>
        <w:autoSpaceDN w:val="0"/>
        <w:adjustRightInd w:val="0"/>
        <w:rPr>
          <w:rFonts w:ascii="Tahoma" w:hAnsi="Tahoma" w:cs="Tahoma"/>
          <w:b/>
          <w:bCs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EMIL RADU MOLDOVAN</w:t>
      </w:r>
      <w:r>
        <w:rPr>
          <w:rFonts w:ascii="Tahoma" w:hAnsi="Tahoma" w:cs="Tahoma"/>
          <w:b/>
          <w:bCs/>
          <w:sz w:val="28"/>
          <w:szCs w:val="28"/>
          <w:lang w:val="fr-FR"/>
        </w:rPr>
        <w:t xml:space="preserve">    SECRETARUL GENERAL AL JUDEȚULUI,</w:t>
      </w:r>
    </w:p>
    <w:p w14:paraId="680094B6" w14:textId="77777777" w:rsidR="00234BA3" w:rsidRDefault="00234BA3" w:rsidP="00234BA3">
      <w:pPr>
        <w:autoSpaceDE w:val="0"/>
        <w:autoSpaceDN w:val="0"/>
        <w:adjustRightInd w:val="0"/>
        <w:rPr>
          <w:rFonts w:ascii="Tahoma" w:hAnsi="Tahoma" w:cs="Tahoma"/>
          <w:b/>
          <w:bCs/>
          <w:sz w:val="28"/>
          <w:szCs w:val="28"/>
          <w:lang w:val="fr-FR"/>
        </w:rPr>
      </w:pPr>
      <w:r>
        <w:rPr>
          <w:rFonts w:ascii="Tahoma" w:hAnsi="Tahoma" w:cs="Tahoma"/>
          <w:b/>
          <w:bCs/>
          <w:sz w:val="28"/>
          <w:szCs w:val="28"/>
          <w:lang w:val="fr-FR"/>
        </w:rPr>
        <w:t xml:space="preserve">                                                                            MICA OPREA</w:t>
      </w:r>
    </w:p>
    <w:p w14:paraId="7955FF3A" w14:textId="77777777" w:rsidR="00234BA3" w:rsidRDefault="00234BA3" w:rsidP="00234BA3">
      <w:pPr>
        <w:jc w:val="both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     </w:t>
      </w:r>
    </w:p>
    <w:p w14:paraId="732D5099" w14:textId="77777777" w:rsidR="00234BA3" w:rsidRDefault="00234BA3" w:rsidP="00234BA3">
      <w:pPr>
        <w:ind w:left="66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  <w:t xml:space="preserve">                </w:t>
      </w:r>
    </w:p>
    <w:p w14:paraId="2C79F997" w14:textId="77777777" w:rsidR="00234BA3" w:rsidRDefault="00234BA3" w:rsidP="00234BA3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14:paraId="5E68E102" w14:textId="77777777" w:rsidR="00234BA3" w:rsidRDefault="00234BA3" w:rsidP="00234BA3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14:paraId="38E94B58" w14:textId="77777777" w:rsidR="00891092" w:rsidRDefault="00891092" w:rsidP="00234BA3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14:paraId="788CEAAE" w14:textId="77777777" w:rsidR="00234BA3" w:rsidRDefault="00234BA3" w:rsidP="00234BA3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14:paraId="51141710" w14:textId="77777777" w:rsidR="00234BA3" w:rsidRDefault="00234BA3" w:rsidP="00234BA3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14:paraId="1013A948" w14:textId="77777777" w:rsidR="001675DB" w:rsidRDefault="00187780" w:rsidP="002125CE">
      <w:pPr>
        <w:rPr>
          <w:rFonts w:ascii="Tahoma" w:hAnsi="Tahoma" w:cs="Tahoma"/>
          <w:b/>
          <w:sz w:val="28"/>
          <w:szCs w:val="28"/>
          <w:lang w:val="ro-RO"/>
        </w:rPr>
      </w:pPr>
      <w:r w:rsidRPr="00B67822">
        <w:rPr>
          <w:rFonts w:ascii="Tahoma" w:hAnsi="Tahoma" w:cs="Tahoma"/>
          <w:b/>
          <w:sz w:val="28"/>
          <w:szCs w:val="28"/>
        </w:rPr>
        <w:t xml:space="preserve">                                                     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</w:t>
      </w:r>
    </w:p>
    <w:p w14:paraId="6F6A17E1" w14:textId="5548031F" w:rsidR="00187780" w:rsidRPr="00B67822" w:rsidRDefault="00187780" w:rsidP="002125CE">
      <w:pPr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Nr</w:t>
      </w:r>
      <w:r w:rsidR="002125CE">
        <w:rPr>
          <w:rFonts w:ascii="Tahoma" w:hAnsi="Tahoma" w:cs="Tahoma"/>
          <w:b/>
          <w:sz w:val="28"/>
          <w:szCs w:val="28"/>
          <w:lang w:val="ro-RO"/>
        </w:rPr>
        <w:t>.</w:t>
      </w:r>
      <w:r w:rsidR="00592F62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bookmarkStart w:id="4" w:name="_GoBack"/>
      <w:bookmarkEnd w:id="4"/>
      <w:r w:rsidR="00592F62">
        <w:rPr>
          <w:rFonts w:ascii="Tahoma" w:hAnsi="Tahoma" w:cs="Tahoma"/>
          <w:b/>
          <w:sz w:val="28"/>
          <w:szCs w:val="28"/>
          <w:lang w:val="ro-RO"/>
        </w:rPr>
        <w:t>112</w:t>
      </w:r>
    </w:p>
    <w:p w14:paraId="54231663" w14:textId="588E9891" w:rsidR="00187780" w:rsidRDefault="00187780" w:rsidP="00187780">
      <w:pPr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234BA3">
        <w:rPr>
          <w:rFonts w:ascii="Tahoma" w:hAnsi="Tahoma" w:cs="Tahoma"/>
          <w:b/>
          <w:sz w:val="28"/>
          <w:szCs w:val="28"/>
          <w:lang w:val="ro-RO"/>
        </w:rPr>
        <w:t>30.10.2019</w:t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</w:t>
      </w:r>
    </w:p>
    <w:p w14:paraId="611EB359" w14:textId="71B69C83" w:rsidR="00187780" w:rsidRDefault="00187780" w:rsidP="00187780">
      <w:pPr>
        <w:rPr>
          <w:rFonts w:ascii="Tahoma" w:hAnsi="Tahoma" w:cs="Tahoma"/>
          <w:sz w:val="22"/>
          <w:szCs w:val="22"/>
          <w:lang w:val="ro-RO"/>
        </w:rPr>
      </w:pPr>
      <w:r>
        <w:rPr>
          <w:rFonts w:ascii="Tahoma" w:hAnsi="Tahoma" w:cs="Tahoma"/>
          <w:sz w:val="22"/>
          <w:szCs w:val="22"/>
          <w:lang w:val="ro-RO"/>
        </w:rPr>
        <w:t>C.G.A/B.C.S/</w:t>
      </w:r>
      <w:r w:rsidR="00F225FB">
        <w:rPr>
          <w:rFonts w:ascii="Tahoma" w:hAnsi="Tahoma" w:cs="Tahoma"/>
          <w:sz w:val="22"/>
          <w:szCs w:val="22"/>
          <w:lang w:val="ro-RO"/>
        </w:rPr>
        <w:t>B.E./</w:t>
      </w:r>
      <w:r w:rsidR="00234BA3">
        <w:rPr>
          <w:rFonts w:ascii="Tahoma" w:hAnsi="Tahoma" w:cs="Tahoma"/>
          <w:sz w:val="22"/>
          <w:szCs w:val="22"/>
          <w:lang w:val="ro-RO"/>
        </w:rPr>
        <w:t>6</w:t>
      </w:r>
      <w:r>
        <w:rPr>
          <w:rFonts w:ascii="Tahoma" w:hAnsi="Tahoma" w:cs="Tahoma"/>
          <w:sz w:val="22"/>
          <w:szCs w:val="22"/>
          <w:lang w:val="ro-RO"/>
        </w:rPr>
        <w:t xml:space="preserve"> ex.</w:t>
      </w:r>
    </w:p>
    <w:p w14:paraId="561F8652" w14:textId="77777777" w:rsidR="00187780" w:rsidRDefault="00187780" w:rsidP="00187780"/>
    <w:sectPr w:rsidR="00187780" w:rsidSect="00184D33">
      <w:footerReference w:type="default" r:id="rId11"/>
      <w:pgSz w:w="11906" w:h="16838" w:code="9"/>
      <w:pgMar w:top="851" w:right="851" w:bottom="851" w:left="1418" w:header="709" w:footer="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38725" w14:textId="77777777" w:rsidR="002D5D4E" w:rsidRDefault="002D5D4E" w:rsidP="00112FF3">
      <w:r>
        <w:separator/>
      </w:r>
    </w:p>
  </w:endnote>
  <w:endnote w:type="continuationSeparator" w:id="0">
    <w:p w14:paraId="3EC3EA68" w14:textId="77777777" w:rsidR="002D5D4E" w:rsidRDefault="002D5D4E" w:rsidP="0011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972250"/>
      <w:docPartObj>
        <w:docPartGallery w:val="Page Numbers (Bottom of Page)"/>
        <w:docPartUnique/>
      </w:docPartObj>
    </w:sdtPr>
    <w:sdtEndPr/>
    <w:sdtContent>
      <w:p w14:paraId="0EEC2ED6" w14:textId="056A7720" w:rsidR="00184D33" w:rsidRDefault="00184D3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F62" w:rsidRPr="00592F62">
          <w:rPr>
            <w:noProof/>
            <w:lang w:val="ro-RO"/>
          </w:rPr>
          <w:t>2</w:t>
        </w:r>
        <w:r>
          <w:fldChar w:fldCharType="end"/>
        </w:r>
      </w:p>
    </w:sdtContent>
  </w:sdt>
  <w:p w14:paraId="1E32D9B9" w14:textId="77777777" w:rsidR="00112FF3" w:rsidRDefault="00112F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BD768E" w14:textId="77777777" w:rsidR="002D5D4E" w:rsidRDefault="002D5D4E" w:rsidP="00112FF3">
      <w:r>
        <w:separator/>
      </w:r>
    </w:p>
  </w:footnote>
  <w:footnote w:type="continuationSeparator" w:id="0">
    <w:p w14:paraId="7BC1B058" w14:textId="77777777" w:rsidR="002D5D4E" w:rsidRDefault="002D5D4E" w:rsidP="00112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23A73"/>
    <w:multiLevelType w:val="hybridMultilevel"/>
    <w:tmpl w:val="B084558C"/>
    <w:lvl w:ilvl="0" w:tplc="375E91BE">
      <w:start w:val="1"/>
      <w:numFmt w:val="decimal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BC7447"/>
    <w:multiLevelType w:val="hybridMultilevel"/>
    <w:tmpl w:val="B6A2D78C"/>
    <w:lvl w:ilvl="0" w:tplc="E222C994">
      <w:start w:val="1"/>
      <w:numFmt w:val="decimal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20F7B90"/>
    <w:multiLevelType w:val="hybridMultilevel"/>
    <w:tmpl w:val="079AD8C8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53"/>
    <w:rsid w:val="000408F0"/>
    <w:rsid w:val="00046B8B"/>
    <w:rsid w:val="00046E24"/>
    <w:rsid w:val="000E0AC6"/>
    <w:rsid w:val="000E3487"/>
    <w:rsid w:val="001012EE"/>
    <w:rsid w:val="00112E00"/>
    <w:rsid w:val="00112FF3"/>
    <w:rsid w:val="00146F2F"/>
    <w:rsid w:val="00151379"/>
    <w:rsid w:val="001675DB"/>
    <w:rsid w:val="00181E6F"/>
    <w:rsid w:val="00184D33"/>
    <w:rsid w:val="00187780"/>
    <w:rsid w:val="00190292"/>
    <w:rsid w:val="001D0B9C"/>
    <w:rsid w:val="002125CE"/>
    <w:rsid w:val="00234BA3"/>
    <w:rsid w:val="00255365"/>
    <w:rsid w:val="00265184"/>
    <w:rsid w:val="0028062C"/>
    <w:rsid w:val="002A3C5D"/>
    <w:rsid w:val="002B58C1"/>
    <w:rsid w:val="002D5988"/>
    <w:rsid w:val="002D5D4E"/>
    <w:rsid w:val="00337804"/>
    <w:rsid w:val="003655F6"/>
    <w:rsid w:val="00387D2A"/>
    <w:rsid w:val="0039255A"/>
    <w:rsid w:val="003960BE"/>
    <w:rsid w:val="003C7F56"/>
    <w:rsid w:val="003F1B43"/>
    <w:rsid w:val="0041583A"/>
    <w:rsid w:val="004221EE"/>
    <w:rsid w:val="0042745A"/>
    <w:rsid w:val="0045711D"/>
    <w:rsid w:val="004740A2"/>
    <w:rsid w:val="00480CE4"/>
    <w:rsid w:val="00483B57"/>
    <w:rsid w:val="004978AE"/>
    <w:rsid w:val="00504C88"/>
    <w:rsid w:val="00506802"/>
    <w:rsid w:val="00527D21"/>
    <w:rsid w:val="00530E7C"/>
    <w:rsid w:val="00542DC9"/>
    <w:rsid w:val="0057799B"/>
    <w:rsid w:val="00592F62"/>
    <w:rsid w:val="00594B95"/>
    <w:rsid w:val="005E0FA7"/>
    <w:rsid w:val="006006C1"/>
    <w:rsid w:val="00616703"/>
    <w:rsid w:val="006236D8"/>
    <w:rsid w:val="00631732"/>
    <w:rsid w:val="00671D74"/>
    <w:rsid w:val="0069010F"/>
    <w:rsid w:val="006928FA"/>
    <w:rsid w:val="006A0260"/>
    <w:rsid w:val="006D0962"/>
    <w:rsid w:val="006E2C2E"/>
    <w:rsid w:val="007017AB"/>
    <w:rsid w:val="007671DB"/>
    <w:rsid w:val="0077126A"/>
    <w:rsid w:val="00786539"/>
    <w:rsid w:val="007A1991"/>
    <w:rsid w:val="007A7428"/>
    <w:rsid w:val="007F773B"/>
    <w:rsid w:val="008253B5"/>
    <w:rsid w:val="008337AD"/>
    <w:rsid w:val="00835D41"/>
    <w:rsid w:val="0088144A"/>
    <w:rsid w:val="00891092"/>
    <w:rsid w:val="008C04C7"/>
    <w:rsid w:val="008C1174"/>
    <w:rsid w:val="008E7CEB"/>
    <w:rsid w:val="0092419D"/>
    <w:rsid w:val="0094771A"/>
    <w:rsid w:val="00964716"/>
    <w:rsid w:val="00981853"/>
    <w:rsid w:val="009A3F77"/>
    <w:rsid w:val="00A02F77"/>
    <w:rsid w:val="00A07B83"/>
    <w:rsid w:val="00A25862"/>
    <w:rsid w:val="00A50EC4"/>
    <w:rsid w:val="00A7231E"/>
    <w:rsid w:val="00A750D7"/>
    <w:rsid w:val="00A77564"/>
    <w:rsid w:val="00A869D0"/>
    <w:rsid w:val="00A959B7"/>
    <w:rsid w:val="00B260F4"/>
    <w:rsid w:val="00B30074"/>
    <w:rsid w:val="00B32160"/>
    <w:rsid w:val="00B62FE2"/>
    <w:rsid w:val="00B67822"/>
    <w:rsid w:val="00BB51D6"/>
    <w:rsid w:val="00BC11CA"/>
    <w:rsid w:val="00C069FD"/>
    <w:rsid w:val="00C917B3"/>
    <w:rsid w:val="00CC01F4"/>
    <w:rsid w:val="00CC2D7F"/>
    <w:rsid w:val="00D5445F"/>
    <w:rsid w:val="00D55E04"/>
    <w:rsid w:val="00D82B3A"/>
    <w:rsid w:val="00D8497D"/>
    <w:rsid w:val="00D95D79"/>
    <w:rsid w:val="00DA2348"/>
    <w:rsid w:val="00DA386A"/>
    <w:rsid w:val="00DA5B6C"/>
    <w:rsid w:val="00DF263D"/>
    <w:rsid w:val="00DF5DA1"/>
    <w:rsid w:val="00E10CD9"/>
    <w:rsid w:val="00E31EFA"/>
    <w:rsid w:val="00E6760F"/>
    <w:rsid w:val="00E82C21"/>
    <w:rsid w:val="00F137C4"/>
    <w:rsid w:val="00F147F8"/>
    <w:rsid w:val="00F14CE9"/>
    <w:rsid w:val="00F22337"/>
    <w:rsid w:val="00F225FB"/>
    <w:rsid w:val="00F455A6"/>
    <w:rsid w:val="00F52607"/>
    <w:rsid w:val="00F82DD5"/>
    <w:rsid w:val="00FA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23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7780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137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07B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2F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FF3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112F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FF3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D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DD5"/>
    <w:rPr>
      <w:rFonts w:ascii="Segoe UI" w:eastAsia="Times New Roman" w:hAnsi="Segoe UI" w:cs="Segoe UI"/>
      <w:sz w:val="18"/>
      <w:szCs w:val="18"/>
      <w:lang w:eastAsia="ro-RO"/>
    </w:rPr>
  </w:style>
  <w:style w:type="paragraph" w:styleId="Caption">
    <w:name w:val="caption"/>
    <w:basedOn w:val="Normal"/>
    <w:next w:val="Normal"/>
    <w:qFormat/>
    <w:rsid w:val="006A0260"/>
    <w:pPr>
      <w:jc w:val="center"/>
    </w:pPr>
    <w:rPr>
      <w:rFonts w:ascii="Arial" w:eastAsia="Arial" w:hAnsi="Arial"/>
      <w:b/>
      <w:lang w:eastAsia="en-US"/>
    </w:rPr>
  </w:style>
  <w:style w:type="paragraph" w:styleId="Title">
    <w:name w:val="Title"/>
    <w:basedOn w:val="Normal"/>
    <w:link w:val="TitleChar"/>
    <w:qFormat/>
    <w:rsid w:val="006A0260"/>
    <w:pPr>
      <w:jc w:val="center"/>
    </w:pPr>
    <w:rPr>
      <w:rFonts w:ascii="Arial" w:eastAsia="Arial" w:hAnsi="Arial"/>
      <w:b/>
      <w:sz w:val="32"/>
      <w:lang w:eastAsia="en-US"/>
    </w:rPr>
  </w:style>
  <w:style w:type="character" w:customStyle="1" w:styleId="TitleChar">
    <w:name w:val="Title Char"/>
    <w:basedOn w:val="DefaultParagraphFont"/>
    <w:link w:val="Title"/>
    <w:rsid w:val="006A0260"/>
    <w:rPr>
      <w:rFonts w:ascii="Arial" w:eastAsia="Arial" w:hAnsi="Arial" w:cs="Times New Roman"/>
      <w:b/>
      <w:sz w:val="32"/>
      <w:szCs w:val="20"/>
    </w:rPr>
  </w:style>
  <w:style w:type="paragraph" w:styleId="Subtitle">
    <w:name w:val="Subtitle"/>
    <w:basedOn w:val="Normal"/>
    <w:link w:val="SubtitleChar"/>
    <w:qFormat/>
    <w:rsid w:val="006A0260"/>
    <w:pPr>
      <w:jc w:val="center"/>
    </w:pPr>
    <w:rPr>
      <w:rFonts w:ascii="Arial" w:eastAsia="Arial" w:hAnsi="Arial"/>
      <w:b/>
      <w:sz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6A0260"/>
    <w:rPr>
      <w:rFonts w:ascii="Arial" w:eastAsia="Arial" w:hAnsi="Arial" w:cs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7780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137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07B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2F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FF3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112F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FF3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D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DD5"/>
    <w:rPr>
      <w:rFonts w:ascii="Segoe UI" w:eastAsia="Times New Roman" w:hAnsi="Segoe UI" w:cs="Segoe UI"/>
      <w:sz w:val="18"/>
      <w:szCs w:val="18"/>
      <w:lang w:eastAsia="ro-RO"/>
    </w:rPr>
  </w:style>
  <w:style w:type="paragraph" w:styleId="Caption">
    <w:name w:val="caption"/>
    <w:basedOn w:val="Normal"/>
    <w:next w:val="Normal"/>
    <w:qFormat/>
    <w:rsid w:val="006A0260"/>
    <w:pPr>
      <w:jc w:val="center"/>
    </w:pPr>
    <w:rPr>
      <w:rFonts w:ascii="Arial" w:eastAsia="Arial" w:hAnsi="Arial"/>
      <w:b/>
      <w:lang w:eastAsia="en-US"/>
    </w:rPr>
  </w:style>
  <w:style w:type="paragraph" w:styleId="Title">
    <w:name w:val="Title"/>
    <w:basedOn w:val="Normal"/>
    <w:link w:val="TitleChar"/>
    <w:qFormat/>
    <w:rsid w:val="006A0260"/>
    <w:pPr>
      <w:jc w:val="center"/>
    </w:pPr>
    <w:rPr>
      <w:rFonts w:ascii="Arial" w:eastAsia="Arial" w:hAnsi="Arial"/>
      <w:b/>
      <w:sz w:val="32"/>
      <w:lang w:eastAsia="en-US"/>
    </w:rPr>
  </w:style>
  <w:style w:type="character" w:customStyle="1" w:styleId="TitleChar">
    <w:name w:val="Title Char"/>
    <w:basedOn w:val="DefaultParagraphFont"/>
    <w:link w:val="Title"/>
    <w:rsid w:val="006A0260"/>
    <w:rPr>
      <w:rFonts w:ascii="Arial" w:eastAsia="Arial" w:hAnsi="Arial" w:cs="Times New Roman"/>
      <w:b/>
      <w:sz w:val="32"/>
      <w:szCs w:val="20"/>
    </w:rPr>
  </w:style>
  <w:style w:type="paragraph" w:styleId="Subtitle">
    <w:name w:val="Subtitle"/>
    <w:basedOn w:val="Normal"/>
    <w:link w:val="SubtitleChar"/>
    <w:qFormat/>
    <w:rsid w:val="006A0260"/>
    <w:pPr>
      <w:jc w:val="center"/>
    </w:pPr>
    <w:rPr>
      <w:rFonts w:ascii="Arial" w:eastAsia="Arial" w:hAnsi="Arial"/>
      <w:b/>
      <w:sz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6A0260"/>
    <w:rPr>
      <w:rFonts w:ascii="Arial" w:eastAsia="Arial" w:hAnsi="Arial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portalbn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B5DC2-FF2E-410E-9257-B7F5EF739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589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Besa Carmen Simona</dc:creator>
  <cp:keywords/>
  <dc:description/>
  <cp:lastModifiedBy>Palade Ionela</cp:lastModifiedBy>
  <cp:revision>172</cp:revision>
  <cp:lastPrinted>2019-11-04T09:58:00Z</cp:lastPrinted>
  <dcterms:created xsi:type="dcterms:W3CDTF">2019-08-12T06:20:00Z</dcterms:created>
  <dcterms:modified xsi:type="dcterms:W3CDTF">2019-11-05T14:05:00Z</dcterms:modified>
</cp:coreProperties>
</file>