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ACB" w:rsidRDefault="00D67410" w:rsidP="005E3ACB">
      <w:pPr>
        <w:pStyle w:val="Titlu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R</w:t>
      </w:r>
      <w:r w:rsidR="005E3ACB">
        <w:rPr>
          <w:rFonts w:ascii="Tahoma" w:hAnsi="Tahoma" w:cs="Tahoma"/>
          <w:sz w:val="28"/>
          <w:szCs w:val="28"/>
        </w:rPr>
        <w:t>OMÂNIA</w:t>
      </w:r>
    </w:p>
    <w:p w:rsidR="005E3ACB" w:rsidRDefault="005E3ACB" w:rsidP="005E3ACB">
      <w:pPr>
        <w:pStyle w:val="Subtitlu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JUDEŢUL BISTRIŢA-NĂSĂUD</w:t>
      </w:r>
    </w:p>
    <w:p w:rsidR="005E3ACB" w:rsidRDefault="005E3ACB" w:rsidP="005E3ACB">
      <w:pPr>
        <w:jc w:val="center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  <w:lang w:val="fr-FR"/>
        </w:rPr>
        <w:t xml:space="preserve"> </w:t>
      </w:r>
      <w:r w:rsidR="00AA79E7">
        <w:rPr>
          <w:rFonts w:ascii="Tahoma" w:hAnsi="Tahoma" w:cs="Tahoma"/>
          <w:noProof/>
          <w:sz w:val="28"/>
          <w:szCs w:val="28"/>
          <w:lang w:val="ro-RO" w:eastAsia="ro-RO"/>
        </w:rPr>
        <w:drawing>
          <wp:inline distT="0" distB="0" distL="0" distR="0">
            <wp:extent cx="752475" cy="82867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7BF5" w:rsidRDefault="005E3ACB" w:rsidP="00537BF5">
      <w:pPr>
        <w:jc w:val="center"/>
        <w:rPr>
          <w:rFonts w:ascii="Tahoma" w:hAnsi="Tahoma" w:cs="Tahoma"/>
          <w:b/>
          <w:sz w:val="28"/>
          <w:szCs w:val="28"/>
          <w:lang w:val="fr-FR"/>
        </w:rPr>
      </w:pPr>
      <w:r>
        <w:rPr>
          <w:rFonts w:ascii="Tahoma" w:hAnsi="Tahoma" w:cs="Tahoma"/>
          <w:b/>
          <w:sz w:val="28"/>
          <w:szCs w:val="28"/>
        </w:rPr>
        <w:t xml:space="preserve">  CO</w:t>
      </w:r>
      <w:r>
        <w:rPr>
          <w:rFonts w:ascii="Tahoma" w:hAnsi="Tahoma" w:cs="Tahoma"/>
          <w:b/>
          <w:sz w:val="28"/>
          <w:szCs w:val="28"/>
          <w:lang w:val="fr-FR"/>
        </w:rPr>
        <w:t xml:space="preserve">NSILIUL JUDEŢEAN  </w:t>
      </w:r>
    </w:p>
    <w:p w:rsidR="003D2BEF" w:rsidRDefault="009678BF" w:rsidP="00537BF5">
      <w:pPr>
        <w:jc w:val="center"/>
        <w:rPr>
          <w:rFonts w:ascii="Tahoma" w:hAnsi="Tahoma" w:cs="Tahoma"/>
          <w:b/>
          <w:sz w:val="28"/>
          <w:szCs w:val="28"/>
          <w:lang w:val="fr-FR"/>
        </w:rPr>
      </w:pPr>
      <w:r>
        <w:rPr>
          <w:rFonts w:ascii="Tahoma" w:hAnsi="Tahoma" w:cs="Tahoma"/>
          <w:b/>
          <w:sz w:val="28"/>
          <w:szCs w:val="28"/>
          <w:lang w:val="fr-FR"/>
        </w:rPr>
        <w:t xml:space="preserve">         </w:t>
      </w:r>
      <w:r w:rsidR="005E3ACB">
        <w:rPr>
          <w:rFonts w:ascii="Tahoma" w:hAnsi="Tahoma" w:cs="Tahoma"/>
          <w:b/>
          <w:sz w:val="28"/>
          <w:szCs w:val="28"/>
          <w:lang w:val="fr-FR"/>
        </w:rPr>
        <w:t xml:space="preserve">            </w:t>
      </w:r>
      <w:r w:rsidR="004D7181">
        <w:rPr>
          <w:rFonts w:ascii="Tahoma" w:hAnsi="Tahoma" w:cs="Tahoma"/>
          <w:b/>
          <w:sz w:val="28"/>
          <w:szCs w:val="28"/>
          <w:lang w:val="fr-FR"/>
        </w:rPr>
        <w:t xml:space="preserve">                                               </w:t>
      </w:r>
    </w:p>
    <w:p w:rsidR="0046378D" w:rsidRDefault="0046378D" w:rsidP="00B80244">
      <w:pPr>
        <w:jc w:val="right"/>
        <w:rPr>
          <w:rFonts w:ascii="Tahoma" w:hAnsi="Tahoma" w:cs="Tahoma"/>
          <w:b/>
          <w:i/>
          <w:sz w:val="28"/>
          <w:szCs w:val="28"/>
          <w:lang w:val="ro-RO"/>
        </w:rPr>
      </w:pPr>
    </w:p>
    <w:p w:rsidR="005E3ACB" w:rsidRPr="004F277B" w:rsidRDefault="005E3ACB" w:rsidP="005E3ACB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  <w:r w:rsidRPr="004F277B">
        <w:rPr>
          <w:rFonts w:ascii="Tahoma" w:hAnsi="Tahoma" w:cs="Tahoma"/>
          <w:b/>
          <w:sz w:val="28"/>
          <w:szCs w:val="28"/>
          <w:lang w:val="ro-RO"/>
        </w:rPr>
        <w:t>H O T Ă R Â R E</w:t>
      </w:r>
    </w:p>
    <w:p w:rsidR="00CE3F99" w:rsidRDefault="00DF4432" w:rsidP="00B668AB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  <w:r w:rsidRPr="0041405A">
        <w:rPr>
          <w:rFonts w:ascii="Tahoma" w:hAnsi="Tahoma" w:cs="Tahoma"/>
          <w:b/>
          <w:sz w:val="28"/>
          <w:szCs w:val="28"/>
          <w:lang w:val="ro-RO"/>
        </w:rPr>
        <w:t xml:space="preserve">privind </w:t>
      </w:r>
      <w:r w:rsidR="00743507">
        <w:rPr>
          <w:rFonts w:ascii="Tahoma" w:hAnsi="Tahoma" w:cs="Tahoma"/>
          <w:b/>
          <w:sz w:val="28"/>
          <w:szCs w:val="28"/>
          <w:lang w:val="ro-RO"/>
        </w:rPr>
        <w:t xml:space="preserve">finanțarea </w:t>
      </w:r>
      <w:r w:rsidR="00740B61">
        <w:rPr>
          <w:rFonts w:ascii="Tahoma" w:hAnsi="Tahoma" w:cs="Tahoma"/>
          <w:b/>
          <w:sz w:val="28"/>
          <w:szCs w:val="28"/>
          <w:lang w:val="ro-RO"/>
        </w:rPr>
        <w:t>deplasării în anul 2018 a</w:t>
      </w:r>
      <w:r w:rsidR="00743507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="00FC3A6A" w:rsidRPr="00314F82">
        <w:rPr>
          <w:rFonts w:ascii="Tahoma" w:hAnsi="Tahoma" w:cs="Tahoma"/>
          <w:b/>
          <w:sz w:val="28"/>
          <w:szCs w:val="28"/>
          <w:lang w:val="ro-RO"/>
        </w:rPr>
        <w:t xml:space="preserve">unui grup de elevi </w:t>
      </w:r>
      <w:r w:rsidR="0055247C">
        <w:rPr>
          <w:rFonts w:ascii="Tahoma" w:hAnsi="Tahoma" w:cs="Tahoma"/>
          <w:b/>
          <w:sz w:val="28"/>
          <w:szCs w:val="28"/>
          <w:lang w:val="ro-RO"/>
        </w:rPr>
        <w:t xml:space="preserve">din județul Bistrița-Năsăud </w:t>
      </w:r>
      <w:r w:rsidR="00740B61">
        <w:rPr>
          <w:rFonts w:ascii="Tahoma" w:hAnsi="Tahoma" w:cs="Tahoma"/>
          <w:b/>
          <w:sz w:val="28"/>
          <w:szCs w:val="28"/>
          <w:lang w:val="ro-RO"/>
        </w:rPr>
        <w:t xml:space="preserve">în </w:t>
      </w:r>
      <w:r w:rsidR="00FC3A6A" w:rsidRPr="00314F82">
        <w:rPr>
          <w:rFonts w:ascii="Tahoma" w:hAnsi="Tahoma" w:cs="Tahoma"/>
          <w:b/>
          <w:sz w:val="28"/>
          <w:szCs w:val="28"/>
          <w:lang w:val="ro-RO"/>
        </w:rPr>
        <w:t>districtul Kyffhäuser</w:t>
      </w:r>
      <w:r w:rsidR="00804986">
        <w:rPr>
          <w:rFonts w:ascii="Tahoma" w:hAnsi="Tahoma" w:cs="Tahoma"/>
          <w:b/>
          <w:sz w:val="28"/>
          <w:szCs w:val="28"/>
          <w:lang w:val="ro-RO"/>
        </w:rPr>
        <w:t xml:space="preserve">, landul Thuringen, </w:t>
      </w:r>
      <w:r w:rsidR="00FC3A6A" w:rsidRPr="00314F82">
        <w:rPr>
          <w:rFonts w:ascii="Tahoma" w:hAnsi="Tahoma" w:cs="Tahoma"/>
          <w:b/>
          <w:sz w:val="28"/>
          <w:szCs w:val="28"/>
          <w:lang w:val="ro-RO"/>
        </w:rPr>
        <w:t xml:space="preserve">Republica </w:t>
      </w:r>
      <w:r w:rsidR="00E62083">
        <w:rPr>
          <w:rFonts w:ascii="Tahoma" w:hAnsi="Tahoma" w:cs="Tahoma"/>
          <w:b/>
          <w:sz w:val="28"/>
          <w:szCs w:val="28"/>
          <w:lang w:val="ro-RO"/>
        </w:rPr>
        <w:t>Federală Germania</w:t>
      </w:r>
    </w:p>
    <w:p w:rsidR="0028366A" w:rsidRDefault="0028366A" w:rsidP="00CE3F99">
      <w:pPr>
        <w:ind w:firstLine="540"/>
        <w:jc w:val="center"/>
        <w:rPr>
          <w:rFonts w:ascii="Tahoma" w:hAnsi="Tahoma" w:cs="Tahoma"/>
          <w:b/>
          <w:sz w:val="28"/>
          <w:szCs w:val="28"/>
          <w:lang w:val="ro-RO"/>
        </w:rPr>
      </w:pPr>
    </w:p>
    <w:p w:rsidR="00254FE1" w:rsidRDefault="00254FE1" w:rsidP="00CE3F99">
      <w:pPr>
        <w:ind w:firstLine="540"/>
        <w:jc w:val="center"/>
        <w:rPr>
          <w:rFonts w:ascii="Tahoma" w:hAnsi="Tahoma" w:cs="Tahoma"/>
          <w:b/>
          <w:sz w:val="28"/>
          <w:szCs w:val="28"/>
          <w:lang w:val="ro-RO"/>
        </w:rPr>
      </w:pPr>
    </w:p>
    <w:p w:rsidR="005E3ACB" w:rsidRDefault="005E3ACB" w:rsidP="00CE3F99">
      <w:pPr>
        <w:ind w:firstLine="540"/>
        <w:jc w:val="both"/>
        <w:rPr>
          <w:rFonts w:ascii="Tahoma" w:hAnsi="Tahoma" w:cs="Tahoma"/>
          <w:sz w:val="26"/>
          <w:szCs w:val="28"/>
          <w:lang w:val="fr-FR"/>
        </w:rPr>
      </w:pPr>
      <w:r>
        <w:rPr>
          <w:rFonts w:ascii="Tahoma" w:hAnsi="Tahoma" w:cs="Tahoma"/>
          <w:sz w:val="28"/>
          <w:szCs w:val="28"/>
          <w:lang w:val="ro-RO"/>
        </w:rPr>
        <w:t>Consiliul Judeţean Bistriţa-Năsăud,</w:t>
      </w:r>
      <w:r>
        <w:rPr>
          <w:rFonts w:ascii="Tahoma" w:hAnsi="Tahoma" w:cs="Tahoma"/>
          <w:sz w:val="26"/>
          <w:lang w:val="ro-RO"/>
        </w:rPr>
        <w:t xml:space="preserve"> î</w:t>
      </w:r>
      <w:r>
        <w:rPr>
          <w:rFonts w:ascii="Tahoma" w:hAnsi="Tahoma" w:cs="Tahoma"/>
          <w:sz w:val="28"/>
          <w:szCs w:val="28"/>
          <w:lang w:val="ro-RO"/>
        </w:rPr>
        <w:t xml:space="preserve">ntrunit în şedinţă </w:t>
      </w:r>
      <w:r w:rsidR="00254FE1">
        <w:rPr>
          <w:rFonts w:ascii="Tahoma" w:hAnsi="Tahoma" w:cs="Tahoma"/>
          <w:sz w:val="28"/>
          <w:szCs w:val="28"/>
          <w:lang w:val="ro-RO"/>
        </w:rPr>
        <w:t>extra</w:t>
      </w:r>
      <w:r>
        <w:rPr>
          <w:rFonts w:ascii="Tahoma" w:hAnsi="Tahoma" w:cs="Tahoma"/>
          <w:sz w:val="28"/>
          <w:szCs w:val="28"/>
          <w:lang w:val="ro-RO"/>
        </w:rPr>
        <w:t>ordinară,</w:t>
      </w:r>
      <w:r w:rsidR="00740B61">
        <w:rPr>
          <w:rFonts w:ascii="Tahoma" w:hAnsi="Tahoma" w:cs="Tahoma"/>
          <w:sz w:val="28"/>
          <w:szCs w:val="28"/>
          <w:lang w:val="ro-RO"/>
        </w:rPr>
        <w:t xml:space="preserve"> în data de </w:t>
      </w:r>
      <w:r w:rsidR="00254FE1" w:rsidRPr="00254FE1">
        <w:rPr>
          <w:rFonts w:ascii="Tahoma" w:hAnsi="Tahoma" w:cs="Tahoma"/>
          <w:sz w:val="28"/>
          <w:szCs w:val="28"/>
          <w:lang w:val="ro-RO"/>
        </w:rPr>
        <w:t>04.07.2018</w:t>
      </w:r>
      <w:r w:rsidR="00EF4E7F">
        <w:rPr>
          <w:rFonts w:ascii="Tahoma" w:hAnsi="Tahoma" w:cs="Tahoma"/>
          <w:sz w:val="28"/>
          <w:szCs w:val="28"/>
          <w:lang w:val="ro-RO"/>
        </w:rPr>
        <w:t>,</w:t>
      </w:r>
      <w:r>
        <w:rPr>
          <w:rFonts w:ascii="Tahoma" w:hAnsi="Tahoma" w:cs="Tahoma"/>
          <w:sz w:val="28"/>
          <w:szCs w:val="28"/>
          <w:lang w:val="ro-RO"/>
        </w:rPr>
        <w:t xml:space="preserve"> în prezenţa</w:t>
      </w:r>
      <w:r w:rsidR="00B1281F">
        <w:rPr>
          <w:rFonts w:ascii="Tahoma" w:hAnsi="Tahoma" w:cs="Tahoma"/>
          <w:sz w:val="28"/>
          <w:szCs w:val="28"/>
          <w:lang w:val="ro-RO"/>
        </w:rPr>
        <w:t xml:space="preserve"> </w:t>
      </w:r>
      <w:r>
        <w:rPr>
          <w:rFonts w:ascii="Tahoma" w:hAnsi="Tahoma" w:cs="Tahoma"/>
          <w:sz w:val="28"/>
          <w:szCs w:val="28"/>
          <w:lang w:val="ro-RO"/>
        </w:rPr>
        <w:t xml:space="preserve">a </w:t>
      </w:r>
      <w:r w:rsidR="003E7533">
        <w:rPr>
          <w:rFonts w:ascii="Tahoma" w:hAnsi="Tahoma" w:cs="Tahoma"/>
          <w:sz w:val="28"/>
          <w:szCs w:val="28"/>
          <w:lang w:val="ro-RO"/>
        </w:rPr>
        <w:t>29</w:t>
      </w:r>
      <w:r>
        <w:rPr>
          <w:rFonts w:ascii="Tahoma" w:hAnsi="Tahoma" w:cs="Tahoma"/>
          <w:sz w:val="28"/>
          <w:szCs w:val="28"/>
          <w:lang w:val="ro-RO"/>
        </w:rPr>
        <w:t xml:space="preserve"> consilieri judeţeni;</w:t>
      </w:r>
    </w:p>
    <w:p w:rsidR="005E3ACB" w:rsidRDefault="005E3ACB" w:rsidP="005E3ACB">
      <w:pPr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       </w:t>
      </w:r>
      <w:r w:rsidR="002450FA">
        <w:rPr>
          <w:rFonts w:ascii="Tahoma" w:hAnsi="Tahoma" w:cs="Tahoma"/>
          <w:sz w:val="28"/>
          <w:szCs w:val="28"/>
          <w:lang w:val="ro-RO"/>
        </w:rPr>
        <w:t xml:space="preserve"> </w:t>
      </w:r>
      <w:r>
        <w:rPr>
          <w:rFonts w:ascii="Tahoma" w:hAnsi="Tahoma" w:cs="Tahoma"/>
          <w:sz w:val="28"/>
          <w:szCs w:val="28"/>
          <w:lang w:val="ro-RO"/>
        </w:rPr>
        <w:t>Având în vedere:</w:t>
      </w:r>
    </w:p>
    <w:p w:rsidR="005E3ACB" w:rsidRDefault="002450FA" w:rsidP="002450FA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- </w:t>
      </w:r>
      <w:r w:rsidR="00740B61">
        <w:rPr>
          <w:rFonts w:ascii="Tahoma" w:hAnsi="Tahoma" w:cs="Tahoma"/>
          <w:sz w:val="28"/>
          <w:szCs w:val="28"/>
          <w:lang w:val="ro-RO"/>
        </w:rPr>
        <w:t>Expunerea de M</w:t>
      </w:r>
      <w:r w:rsidR="00AD2683">
        <w:rPr>
          <w:rFonts w:ascii="Tahoma" w:hAnsi="Tahoma" w:cs="Tahoma"/>
          <w:sz w:val="28"/>
          <w:szCs w:val="28"/>
          <w:lang w:val="ro-RO"/>
        </w:rPr>
        <w:t>otive nr.</w:t>
      </w:r>
      <w:r w:rsidR="00740B61">
        <w:rPr>
          <w:rFonts w:ascii="Tahoma" w:hAnsi="Tahoma" w:cs="Tahoma"/>
          <w:sz w:val="28"/>
          <w:szCs w:val="28"/>
          <w:lang w:val="ro-RO"/>
        </w:rPr>
        <w:t>IX/</w:t>
      </w:r>
      <w:r w:rsidR="00B668AB">
        <w:rPr>
          <w:rFonts w:ascii="Tahoma" w:hAnsi="Tahoma" w:cs="Tahoma"/>
          <w:sz w:val="28"/>
          <w:szCs w:val="28"/>
          <w:lang w:val="ro-RO"/>
        </w:rPr>
        <w:t>13777</w:t>
      </w:r>
      <w:r w:rsidR="00740B61">
        <w:rPr>
          <w:rFonts w:ascii="Tahoma" w:hAnsi="Tahoma" w:cs="Tahoma"/>
          <w:sz w:val="28"/>
          <w:szCs w:val="28"/>
          <w:lang w:val="ro-RO"/>
        </w:rPr>
        <w:t xml:space="preserve"> din </w:t>
      </w:r>
      <w:r w:rsidR="00B668AB">
        <w:rPr>
          <w:rFonts w:ascii="Tahoma" w:hAnsi="Tahoma" w:cs="Tahoma"/>
          <w:sz w:val="28"/>
          <w:szCs w:val="28"/>
          <w:lang w:val="ro-RO"/>
        </w:rPr>
        <w:t>02.07.2018</w:t>
      </w:r>
      <w:r w:rsidR="00F2273D">
        <w:rPr>
          <w:rFonts w:ascii="Tahoma" w:hAnsi="Tahoma" w:cs="Tahoma"/>
          <w:sz w:val="28"/>
          <w:szCs w:val="28"/>
          <w:lang w:val="ro-RO"/>
        </w:rPr>
        <w:t xml:space="preserve"> </w:t>
      </w:r>
      <w:r w:rsidR="005E3ACB">
        <w:rPr>
          <w:rFonts w:ascii="Tahoma" w:hAnsi="Tahoma" w:cs="Tahoma"/>
          <w:sz w:val="28"/>
          <w:szCs w:val="28"/>
          <w:lang w:val="ro-RO"/>
        </w:rPr>
        <w:t xml:space="preserve">a </w:t>
      </w:r>
      <w:r w:rsidR="00537BF5">
        <w:rPr>
          <w:rFonts w:ascii="Tahoma" w:hAnsi="Tahoma" w:cs="Tahoma"/>
          <w:sz w:val="28"/>
          <w:szCs w:val="28"/>
          <w:lang w:val="ro-RO"/>
        </w:rPr>
        <w:t>P</w:t>
      </w:r>
      <w:r w:rsidR="005E3ACB">
        <w:rPr>
          <w:rFonts w:ascii="Tahoma" w:hAnsi="Tahoma" w:cs="Tahoma"/>
          <w:sz w:val="28"/>
          <w:szCs w:val="28"/>
          <w:lang w:val="ro-RO"/>
        </w:rPr>
        <w:t>reşedintelui Consiliului Judeţean  Bistriţa-Năsăud;</w:t>
      </w:r>
    </w:p>
    <w:p w:rsidR="000A2551" w:rsidRPr="008315C9" w:rsidRDefault="002450FA" w:rsidP="002450FA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- </w:t>
      </w:r>
      <w:r w:rsidR="005E3ACB" w:rsidRPr="008315C9">
        <w:rPr>
          <w:rFonts w:ascii="Tahoma" w:hAnsi="Tahoma" w:cs="Tahoma"/>
          <w:sz w:val="28"/>
          <w:szCs w:val="28"/>
          <w:lang w:val="ro-RO"/>
        </w:rPr>
        <w:t xml:space="preserve">raportul </w:t>
      </w:r>
      <w:r w:rsidR="00740B61">
        <w:rPr>
          <w:rFonts w:ascii="Tahoma" w:hAnsi="Tahoma" w:cs="Tahoma"/>
          <w:sz w:val="28"/>
          <w:szCs w:val="28"/>
          <w:lang w:val="ro-RO"/>
        </w:rPr>
        <w:t>comun nr.IV/</w:t>
      </w:r>
      <w:r w:rsidR="00B668AB">
        <w:rPr>
          <w:rFonts w:ascii="Tahoma" w:hAnsi="Tahoma" w:cs="Tahoma"/>
          <w:sz w:val="28"/>
          <w:szCs w:val="28"/>
          <w:lang w:val="ro-RO"/>
        </w:rPr>
        <w:t>13780</w:t>
      </w:r>
      <w:r w:rsidR="00740B61">
        <w:rPr>
          <w:rFonts w:ascii="Tahoma" w:hAnsi="Tahoma" w:cs="Tahoma"/>
          <w:sz w:val="28"/>
          <w:szCs w:val="28"/>
          <w:lang w:val="ro-RO"/>
        </w:rPr>
        <w:t xml:space="preserve"> din </w:t>
      </w:r>
      <w:r w:rsidR="00B668AB">
        <w:rPr>
          <w:rFonts w:ascii="Tahoma" w:hAnsi="Tahoma" w:cs="Tahoma"/>
          <w:sz w:val="28"/>
          <w:szCs w:val="28"/>
          <w:lang w:val="ro-RO"/>
        </w:rPr>
        <w:t xml:space="preserve">02.07.2018 </w:t>
      </w:r>
      <w:r w:rsidR="005E3ACB" w:rsidRPr="008315C9">
        <w:rPr>
          <w:rFonts w:ascii="Tahoma" w:hAnsi="Tahoma" w:cs="Tahoma"/>
          <w:sz w:val="28"/>
          <w:szCs w:val="28"/>
          <w:lang w:val="ro-RO"/>
        </w:rPr>
        <w:t xml:space="preserve">al Direcţiei </w:t>
      </w:r>
      <w:r w:rsidR="00AF753B">
        <w:rPr>
          <w:rFonts w:ascii="Tahoma" w:hAnsi="Tahoma" w:cs="Tahoma"/>
          <w:sz w:val="28"/>
          <w:szCs w:val="28"/>
          <w:lang w:val="ro-RO"/>
        </w:rPr>
        <w:t xml:space="preserve">dezvoltare durabilă și relații externe și </w:t>
      </w:r>
      <w:r w:rsidR="000464E2">
        <w:rPr>
          <w:rFonts w:ascii="Tahoma" w:hAnsi="Tahoma" w:cs="Tahoma"/>
          <w:sz w:val="28"/>
          <w:szCs w:val="28"/>
          <w:lang w:val="ro-RO"/>
        </w:rPr>
        <w:t>Direcției e</w:t>
      </w:r>
      <w:r w:rsidR="00AF753B">
        <w:rPr>
          <w:rFonts w:ascii="Tahoma" w:hAnsi="Tahoma" w:cs="Tahoma"/>
          <w:sz w:val="28"/>
          <w:szCs w:val="28"/>
          <w:lang w:val="ro-RO"/>
        </w:rPr>
        <w:t>conomice</w:t>
      </w:r>
      <w:r w:rsidR="000464E2">
        <w:rPr>
          <w:rFonts w:ascii="Tahoma" w:hAnsi="Tahoma" w:cs="Tahoma"/>
          <w:sz w:val="28"/>
          <w:szCs w:val="28"/>
          <w:lang w:val="ro-RO"/>
        </w:rPr>
        <w:t xml:space="preserve"> din cadrul Consiliului Judeţean Bistriţa-Năsăud</w:t>
      </w:r>
      <w:r w:rsidR="000A2551" w:rsidRPr="008315C9">
        <w:rPr>
          <w:rFonts w:ascii="Tahoma" w:hAnsi="Tahoma" w:cs="Tahoma"/>
          <w:sz w:val="28"/>
          <w:szCs w:val="28"/>
          <w:lang w:val="ro-RO"/>
        </w:rPr>
        <w:t>;</w:t>
      </w:r>
      <w:r w:rsidR="005E3ACB" w:rsidRPr="008315C9">
        <w:rPr>
          <w:rFonts w:ascii="Tahoma" w:hAnsi="Tahoma" w:cs="Tahoma"/>
          <w:sz w:val="28"/>
          <w:szCs w:val="28"/>
          <w:lang w:val="ro-RO"/>
        </w:rPr>
        <w:t xml:space="preserve"> </w:t>
      </w:r>
    </w:p>
    <w:p w:rsidR="008315C9" w:rsidRDefault="002450FA" w:rsidP="002450FA">
      <w:pPr>
        <w:ind w:firstLine="720"/>
        <w:jc w:val="both"/>
        <w:rPr>
          <w:rFonts w:ascii="Tahoma" w:hAnsi="Tahoma" w:cs="Tahoma"/>
          <w:color w:val="000000"/>
          <w:sz w:val="28"/>
          <w:szCs w:val="28"/>
          <w:lang w:val="ro-RO"/>
        </w:rPr>
      </w:pPr>
      <w:r>
        <w:rPr>
          <w:rFonts w:ascii="Tahoma" w:hAnsi="Tahoma" w:cs="Tahoma"/>
          <w:color w:val="000000"/>
          <w:sz w:val="28"/>
          <w:szCs w:val="28"/>
          <w:lang w:val="ro-RO"/>
        </w:rPr>
        <w:t xml:space="preserve">- </w:t>
      </w:r>
      <w:r w:rsidR="00710E84">
        <w:rPr>
          <w:rFonts w:ascii="Tahoma" w:hAnsi="Tahoma" w:cs="Tahoma"/>
          <w:color w:val="000000"/>
          <w:sz w:val="28"/>
          <w:szCs w:val="28"/>
          <w:lang w:val="ro-RO"/>
        </w:rPr>
        <w:t>adres</w:t>
      </w:r>
      <w:r w:rsidR="00BB006C">
        <w:rPr>
          <w:rFonts w:ascii="Tahoma" w:hAnsi="Tahoma" w:cs="Tahoma"/>
          <w:color w:val="000000"/>
          <w:sz w:val="28"/>
          <w:szCs w:val="28"/>
          <w:lang w:val="ro-RO"/>
        </w:rPr>
        <w:t>a</w:t>
      </w:r>
      <w:r w:rsidR="008315C9">
        <w:rPr>
          <w:rFonts w:ascii="Tahoma" w:hAnsi="Tahoma" w:cs="Tahoma"/>
          <w:color w:val="000000"/>
          <w:sz w:val="28"/>
          <w:szCs w:val="28"/>
          <w:lang w:val="ro-RO"/>
        </w:rPr>
        <w:t xml:space="preserve"> </w:t>
      </w:r>
      <w:r w:rsidR="00740B61">
        <w:rPr>
          <w:rFonts w:ascii="Tahoma" w:hAnsi="Tahoma" w:cs="Tahoma"/>
          <w:color w:val="000000"/>
          <w:sz w:val="28"/>
          <w:szCs w:val="28"/>
          <w:lang w:val="ro-RO"/>
        </w:rPr>
        <w:t xml:space="preserve">din partea reprezentantului </w:t>
      </w:r>
      <w:r w:rsidR="00420AF9">
        <w:rPr>
          <w:rFonts w:ascii="Tahoma" w:hAnsi="Tahoma" w:cs="Tahoma"/>
          <w:color w:val="000000"/>
          <w:sz w:val="28"/>
          <w:szCs w:val="28"/>
          <w:lang w:val="ro-RO"/>
        </w:rPr>
        <w:t>CVJM Rockstedt e.V.</w:t>
      </w:r>
      <w:r w:rsidR="00740B61">
        <w:rPr>
          <w:rFonts w:ascii="Tahoma" w:hAnsi="Tahoma" w:cs="Tahoma"/>
          <w:color w:val="000000"/>
          <w:sz w:val="28"/>
          <w:szCs w:val="28"/>
          <w:lang w:val="ro-RO"/>
        </w:rPr>
        <w:t xml:space="preserve"> </w:t>
      </w:r>
      <w:r w:rsidR="00740B61" w:rsidRPr="008315C9">
        <w:rPr>
          <w:rFonts w:ascii="Tahoma" w:hAnsi="Tahoma" w:cs="Tahoma"/>
          <w:sz w:val="28"/>
          <w:szCs w:val="28"/>
          <w:lang w:val="fr-FR"/>
        </w:rPr>
        <w:t>Kyffhäuser</w:t>
      </w:r>
      <w:r w:rsidR="0041405A">
        <w:rPr>
          <w:rFonts w:ascii="Tahoma" w:hAnsi="Tahoma" w:cs="Tahoma"/>
          <w:color w:val="000000"/>
          <w:sz w:val="28"/>
          <w:szCs w:val="28"/>
          <w:lang w:val="ro-RO"/>
        </w:rPr>
        <w:t>,</w:t>
      </w:r>
      <w:r w:rsidR="003B6C7E">
        <w:rPr>
          <w:rFonts w:ascii="Tahoma" w:hAnsi="Tahoma" w:cs="Tahoma"/>
          <w:color w:val="000000"/>
          <w:sz w:val="28"/>
          <w:szCs w:val="28"/>
          <w:lang w:val="ro-RO"/>
        </w:rPr>
        <w:t xml:space="preserve"> Republica Federală Germania</w:t>
      </w:r>
      <w:r w:rsidR="00740B61">
        <w:rPr>
          <w:rFonts w:ascii="Tahoma" w:hAnsi="Tahoma" w:cs="Tahoma"/>
          <w:color w:val="000000"/>
          <w:sz w:val="28"/>
          <w:szCs w:val="28"/>
          <w:lang w:val="ro-RO"/>
        </w:rPr>
        <w:t xml:space="preserve">, </w:t>
      </w:r>
      <w:r w:rsidR="00CA5C95">
        <w:rPr>
          <w:rFonts w:ascii="Tahoma" w:hAnsi="Tahoma" w:cs="Tahoma"/>
          <w:color w:val="000000"/>
          <w:sz w:val="28"/>
          <w:szCs w:val="28"/>
          <w:lang w:val="ro-RO"/>
        </w:rPr>
        <w:t xml:space="preserve">domnul Matthias Kopka, </w:t>
      </w:r>
      <w:r w:rsidR="00710E84">
        <w:rPr>
          <w:rFonts w:ascii="Tahoma" w:hAnsi="Tahoma" w:cs="Tahoma"/>
          <w:color w:val="000000"/>
          <w:sz w:val="28"/>
          <w:szCs w:val="28"/>
          <w:lang w:val="ro-RO"/>
        </w:rPr>
        <w:t>înregistrat</w:t>
      </w:r>
      <w:r w:rsidR="005A7994">
        <w:rPr>
          <w:rFonts w:ascii="Tahoma" w:hAnsi="Tahoma" w:cs="Tahoma"/>
          <w:color w:val="000000"/>
          <w:sz w:val="28"/>
          <w:szCs w:val="28"/>
          <w:lang w:val="ro-RO"/>
        </w:rPr>
        <w:t>ă</w:t>
      </w:r>
      <w:r w:rsidR="00420AF9">
        <w:rPr>
          <w:rFonts w:ascii="Tahoma" w:hAnsi="Tahoma" w:cs="Tahoma"/>
          <w:color w:val="000000"/>
          <w:sz w:val="28"/>
          <w:szCs w:val="28"/>
          <w:lang w:val="ro-RO"/>
        </w:rPr>
        <w:t xml:space="preserve"> la Consiliul Județean Bistrița-Năsăud </w:t>
      </w:r>
      <w:r w:rsidR="00AF753B">
        <w:rPr>
          <w:rFonts w:ascii="Tahoma" w:hAnsi="Tahoma" w:cs="Tahoma"/>
          <w:color w:val="000000"/>
          <w:sz w:val="28"/>
          <w:szCs w:val="28"/>
          <w:lang w:val="ro-RO"/>
        </w:rPr>
        <w:t xml:space="preserve">sub </w:t>
      </w:r>
      <w:r w:rsidR="00710E84">
        <w:rPr>
          <w:rFonts w:ascii="Tahoma" w:hAnsi="Tahoma" w:cs="Tahoma"/>
          <w:color w:val="000000"/>
          <w:sz w:val="28"/>
          <w:szCs w:val="28"/>
          <w:lang w:val="ro-RO"/>
        </w:rPr>
        <w:t>nr.</w:t>
      </w:r>
      <w:r w:rsidR="00740B61" w:rsidRPr="00740B61">
        <w:rPr>
          <w:rFonts w:ascii="Tahoma" w:hAnsi="Tahoma" w:cs="Tahoma"/>
          <w:color w:val="000000"/>
          <w:sz w:val="28"/>
          <w:szCs w:val="28"/>
          <w:lang w:val="ro-RO"/>
        </w:rPr>
        <w:t>IX/13449</w:t>
      </w:r>
      <w:r w:rsidR="00740B61">
        <w:rPr>
          <w:rFonts w:ascii="Tahoma" w:hAnsi="Tahoma" w:cs="Tahoma"/>
          <w:color w:val="000000"/>
          <w:sz w:val="28"/>
          <w:szCs w:val="28"/>
          <w:lang w:val="ro-RO"/>
        </w:rPr>
        <w:t xml:space="preserve"> din 27.06.2018</w:t>
      </w:r>
      <w:r w:rsidR="00420AF9">
        <w:rPr>
          <w:rFonts w:ascii="Tahoma" w:hAnsi="Tahoma" w:cs="Tahoma"/>
          <w:color w:val="000000"/>
          <w:sz w:val="28"/>
          <w:szCs w:val="28"/>
          <w:lang w:val="ro-RO"/>
        </w:rPr>
        <w:t>;</w:t>
      </w:r>
      <w:r w:rsidR="008315C9">
        <w:rPr>
          <w:rFonts w:ascii="Tahoma" w:hAnsi="Tahoma" w:cs="Tahoma"/>
          <w:color w:val="000000"/>
          <w:sz w:val="28"/>
          <w:szCs w:val="28"/>
          <w:lang w:val="ro-RO"/>
        </w:rPr>
        <w:t xml:space="preserve"> </w:t>
      </w:r>
    </w:p>
    <w:p w:rsidR="00AF753B" w:rsidRDefault="00D36804" w:rsidP="00AF753B">
      <w:pPr>
        <w:ind w:firstLine="720"/>
        <w:jc w:val="both"/>
        <w:rPr>
          <w:rFonts w:ascii="Tahoma" w:hAnsi="Tahoma" w:cs="Tahoma"/>
          <w:sz w:val="28"/>
          <w:szCs w:val="28"/>
          <w:lang w:val="fr-FR"/>
        </w:rPr>
      </w:pPr>
      <w:r>
        <w:rPr>
          <w:rFonts w:ascii="Tahoma" w:hAnsi="Tahoma" w:cs="Tahoma"/>
          <w:sz w:val="28"/>
          <w:szCs w:val="28"/>
          <w:lang w:val="ro-RO"/>
        </w:rPr>
        <w:t xml:space="preserve">- </w:t>
      </w:r>
      <w:r w:rsidR="00AF753B" w:rsidRPr="008315C9">
        <w:rPr>
          <w:rFonts w:ascii="Tahoma" w:hAnsi="Tahoma" w:cs="Tahoma"/>
          <w:sz w:val="28"/>
          <w:szCs w:val="28"/>
          <w:lang w:val="ro-RO"/>
        </w:rPr>
        <w:t>prevederile Hotărârii Consiliului Judeţean Bistriţa-Năsăud nr.24</w:t>
      </w:r>
      <w:r w:rsidR="00AF753B" w:rsidRPr="00B70D2C">
        <w:rPr>
          <w:rFonts w:ascii="Tahoma" w:hAnsi="Tahoma" w:cs="Tahoma"/>
          <w:sz w:val="28"/>
          <w:szCs w:val="28"/>
          <w:lang w:val="ro-RO"/>
        </w:rPr>
        <w:t>/</w:t>
      </w:r>
      <w:r w:rsidR="00AF753B" w:rsidRPr="008315C9">
        <w:rPr>
          <w:rFonts w:ascii="Tahoma" w:hAnsi="Tahoma" w:cs="Tahoma"/>
          <w:sz w:val="28"/>
          <w:szCs w:val="28"/>
          <w:lang w:val="ro-RO"/>
        </w:rPr>
        <w:t xml:space="preserve">2007 </w:t>
      </w:r>
      <w:r w:rsidR="00AF753B" w:rsidRPr="008315C9">
        <w:rPr>
          <w:rFonts w:ascii="Tahoma" w:hAnsi="Tahoma" w:cs="Tahoma"/>
          <w:sz w:val="28"/>
          <w:szCs w:val="28"/>
          <w:lang w:val="fr-FR"/>
        </w:rPr>
        <w:t>privind aprobarea Acordului de cooperare între Consiliul Judeţean Bistriţa-Năsăud (România) şi Consiliul districtului Kyffhäuser (Turingia-Germania);</w:t>
      </w:r>
    </w:p>
    <w:p w:rsidR="00AF753B" w:rsidRDefault="00D36804" w:rsidP="00AF753B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- </w:t>
      </w:r>
      <w:r w:rsidR="00AF753B" w:rsidRPr="008315C9">
        <w:rPr>
          <w:rFonts w:ascii="Tahoma" w:hAnsi="Tahoma" w:cs="Tahoma"/>
          <w:sz w:val="28"/>
          <w:szCs w:val="28"/>
          <w:lang w:val="ro-RO"/>
        </w:rPr>
        <w:t xml:space="preserve">prevederile Hotărârii Consiliului Judeţean Bistriţa-Năsăud nr. </w:t>
      </w:r>
      <w:r w:rsidR="00AF753B">
        <w:rPr>
          <w:rFonts w:ascii="Tahoma" w:hAnsi="Tahoma" w:cs="Tahoma"/>
          <w:sz w:val="28"/>
          <w:szCs w:val="28"/>
          <w:lang w:val="ro-RO"/>
        </w:rPr>
        <w:t>14/15.02.2018</w:t>
      </w:r>
      <w:r w:rsidR="00AF753B" w:rsidRPr="008315C9">
        <w:rPr>
          <w:rFonts w:ascii="Tahoma" w:hAnsi="Tahoma" w:cs="Tahoma"/>
          <w:sz w:val="28"/>
          <w:szCs w:val="28"/>
          <w:lang w:val="ro-RO"/>
        </w:rPr>
        <w:t xml:space="preserve"> </w:t>
      </w:r>
      <w:r w:rsidR="00AF753B" w:rsidRPr="008315C9">
        <w:rPr>
          <w:rFonts w:ascii="Tahoma" w:hAnsi="Tahoma" w:cs="Tahoma"/>
          <w:sz w:val="28"/>
          <w:szCs w:val="28"/>
          <w:lang w:val="fr-FR"/>
        </w:rPr>
        <w:t>privind aprobarea bugetului propriu al Consiliului Judeţean Bistriţa-Năsăud  pe anul 201</w:t>
      </w:r>
      <w:r w:rsidR="00AF753B">
        <w:rPr>
          <w:rFonts w:ascii="Tahoma" w:hAnsi="Tahoma" w:cs="Tahoma"/>
          <w:sz w:val="28"/>
          <w:szCs w:val="28"/>
          <w:lang w:val="fr-FR"/>
        </w:rPr>
        <w:t>8</w:t>
      </w:r>
      <w:r w:rsidR="00965675">
        <w:rPr>
          <w:rFonts w:ascii="Tahoma" w:hAnsi="Tahoma" w:cs="Tahoma"/>
          <w:sz w:val="28"/>
          <w:szCs w:val="28"/>
          <w:lang w:val="fr-FR"/>
        </w:rPr>
        <w:t>,</w:t>
      </w:r>
      <w:r w:rsidR="00D93EC5">
        <w:rPr>
          <w:rFonts w:ascii="Tahoma" w:hAnsi="Tahoma" w:cs="Tahoma"/>
          <w:sz w:val="28"/>
          <w:szCs w:val="28"/>
          <w:lang w:val="fr-FR"/>
        </w:rPr>
        <w:t xml:space="preserve"> </w:t>
      </w:r>
      <w:r w:rsidR="00965675">
        <w:rPr>
          <w:rFonts w:ascii="Tahoma" w:hAnsi="Tahoma" w:cs="Tahoma"/>
          <w:sz w:val="28"/>
          <w:szCs w:val="28"/>
        </w:rPr>
        <w:t>cu modificările și completările ulterioare</w:t>
      </w:r>
      <w:r w:rsidR="00AF753B" w:rsidRPr="008315C9">
        <w:rPr>
          <w:rFonts w:ascii="Tahoma" w:hAnsi="Tahoma" w:cs="Tahoma"/>
          <w:sz w:val="28"/>
          <w:szCs w:val="28"/>
          <w:lang w:val="ro-RO"/>
        </w:rPr>
        <w:t>;</w:t>
      </w:r>
    </w:p>
    <w:p w:rsidR="00740B61" w:rsidRPr="0041405A" w:rsidRDefault="00D36804" w:rsidP="00740B61">
      <w:pPr>
        <w:ind w:firstLine="720"/>
        <w:jc w:val="both"/>
        <w:rPr>
          <w:rFonts w:ascii="Tahoma" w:hAnsi="Tahoma" w:cs="Tahoma"/>
          <w:b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- prevederile </w:t>
      </w:r>
      <w:r w:rsidR="00740B61">
        <w:rPr>
          <w:rFonts w:ascii="Tahoma" w:hAnsi="Tahoma" w:cs="Tahoma"/>
          <w:sz w:val="28"/>
          <w:szCs w:val="28"/>
          <w:lang w:val="ro-RO"/>
        </w:rPr>
        <w:t>Hotărârii Consiliului Județean Bistrița-Năsăud nr.</w:t>
      </w:r>
      <w:r w:rsidR="003806AD">
        <w:rPr>
          <w:rFonts w:ascii="Tahoma" w:hAnsi="Tahoma" w:cs="Tahoma"/>
          <w:sz w:val="28"/>
          <w:szCs w:val="28"/>
          <w:lang w:val="ro-RO"/>
        </w:rPr>
        <w:t xml:space="preserve"> 79 </w:t>
      </w:r>
      <w:r w:rsidR="00740B61">
        <w:rPr>
          <w:rFonts w:ascii="Tahoma" w:hAnsi="Tahoma" w:cs="Tahoma"/>
          <w:sz w:val="28"/>
          <w:szCs w:val="28"/>
          <w:lang w:val="ro-RO"/>
        </w:rPr>
        <w:t xml:space="preserve">din </w:t>
      </w:r>
      <w:r w:rsidR="00740B61">
        <w:rPr>
          <w:rFonts w:ascii="Tahoma" w:hAnsi="Tahoma" w:cs="Tahoma"/>
          <w:sz w:val="28"/>
          <w:szCs w:val="28"/>
          <w:u w:val="single"/>
          <w:lang w:val="ro-RO"/>
        </w:rPr>
        <w:t xml:space="preserve">          </w:t>
      </w:r>
      <w:r w:rsidR="003806AD" w:rsidRPr="003806AD">
        <w:rPr>
          <w:rFonts w:ascii="Tahoma" w:hAnsi="Tahoma" w:cs="Tahoma"/>
          <w:sz w:val="28"/>
          <w:szCs w:val="28"/>
          <w:lang w:val="ro-RO"/>
        </w:rPr>
        <w:t>04.07.</w:t>
      </w:r>
      <w:r w:rsidR="00740B61" w:rsidRPr="00740B61">
        <w:rPr>
          <w:rFonts w:ascii="Tahoma" w:hAnsi="Tahoma" w:cs="Tahoma"/>
          <w:sz w:val="28"/>
          <w:szCs w:val="28"/>
          <w:lang w:val="ro-RO"/>
        </w:rPr>
        <w:t xml:space="preserve">2018 privind aprobarea Acordului de parteneriat între Județul Bistrița-Năsăud și Inspectoratul Școlar Județean Bistrița-Năsăud, </w:t>
      </w:r>
      <w:r w:rsidR="008266AA">
        <w:rPr>
          <w:rFonts w:ascii="Tahoma" w:hAnsi="Tahoma" w:cs="Tahoma"/>
          <w:sz w:val="28"/>
          <w:szCs w:val="28"/>
          <w:lang w:val="ro-RO"/>
        </w:rPr>
        <w:t>în vederea realizării schimburilor</w:t>
      </w:r>
      <w:r w:rsidR="006F7080">
        <w:rPr>
          <w:rFonts w:ascii="Tahoma" w:hAnsi="Tahoma" w:cs="Tahoma"/>
          <w:sz w:val="28"/>
          <w:szCs w:val="28"/>
          <w:lang w:val="ro-RO"/>
        </w:rPr>
        <w:t xml:space="preserve"> anuale</w:t>
      </w:r>
      <w:r w:rsidR="00740B61" w:rsidRPr="00740B61">
        <w:rPr>
          <w:rFonts w:ascii="Tahoma" w:hAnsi="Tahoma" w:cs="Tahoma"/>
          <w:sz w:val="28"/>
          <w:szCs w:val="28"/>
          <w:lang w:val="ro-RO"/>
        </w:rPr>
        <w:t xml:space="preserve"> de elevi din județul Bistrița-Năsăud și districtul </w:t>
      </w:r>
      <w:r w:rsidR="00740B61" w:rsidRPr="00740B61">
        <w:rPr>
          <w:rFonts w:ascii="Tahoma" w:hAnsi="Tahoma" w:cs="Tahoma"/>
          <w:sz w:val="28"/>
          <w:szCs w:val="28"/>
          <w:lang w:val="fr-FR"/>
        </w:rPr>
        <w:t xml:space="preserve">Kyffhäuser, landul </w:t>
      </w:r>
      <w:r w:rsidR="00740B61" w:rsidRPr="00740B61">
        <w:rPr>
          <w:rFonts w:ascii="Tahoma" w:hAnsi="Tahoma" w:cs="Tahoma"/>
          <w:sz w:val="28"/>
          <w:szCs w:val="28"/>
          <w:lang w:val="ro-RO"/>
        </w:rPr>
        <w:t>Thuringen,</w:t>
      </w:r>
      <w:r w:rsidR="00740B61" w:rsidRPr="00740B61">
        <w:rPr>
          <w:rFonts w:ascii="Tahoma" w:hAnsi="Tahoma" w:cs="Tahoma"/>
          <w:sz w:val="28"/>
          <w:szCs w:val="28"/>
          <w:lang w:val="fr-FR"/>
        </w:rPr>
        <w:t xml:space="preserve"> Republica Federală Germania;</w:t>
      </w:r>
    </w:p>
    <w:p w:rsidR="00AF753B" w:rsidRDefault="00AF753B" w:rsidP="00AF753B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>- prevederile art.35 alin.</w:t>
      </w:r>
      <w:r w:rsidRPr="008315C9">
        <w:rPr>
          <w:rFonts w:ascii="Tahoma" w:hAnsi="Tahoma" w:cs="Tahoma"/>
          <w:sz w:val="28"/>
          <w:szCs w:val="28"/>
          <w:lang w:val="ro-RO"/>
        </w:rPr>
        <w:t>(6)</w:t>
      </w:r>
      <w:r>
        <w:rPr>
          <w:rFonts w:ascii="Tahoma" w:hAnsi="Tahoma" w:cs="Tahoma"/>
          <w:sz w:val="28"/>
          <w:szCs w:val="28"/>
          <w:lang w:val="ro-RO"/>
        </w:rPr>
        <w:t xml:space="preserve"> din Legea nr.</w:t>
      </w:r>
      <w:r w:rsidRPr="008315C9">
        <w:rPr>
          <w:rFonts w:ascii="Tahoma" w:hAnsi="Tahoma" w:cs="Tahoma"/>
          <w:sz w:val="28"/>
          <w:szCs w:val="28"/>
          <w:lang w:val="ro-RO"/>
        </w:rPr>
        <w:t>273/2006, privind finanțele publice locale, cu modificările și completările ulterioare;</w:t>
      </w:r>
    </w:p>
    <w:p w:rsidR="00254FE1" w:rsidRPr="00254FE1" w:rsidRDefault="00254FE1" w:rsidP="00254FE1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- </w:t>
      </w:r>
      <w:r w:rsidRPr="008315C9">
        <w:rPr>
          <w:rFonts w:ascii="Tahoma" w:hAnsi="Tahoma" w:cs="Tahoma"/>
          <w:sz w:val="28"/>
          <w:szCs w:val="28"/>
          <w:lang w:val="ro-RO"/>
        </w:rPr>
        <w:t>raportul nr.</w:t>
      </w:r>
      <w:r>
        <w:rPr>
          <w:rFonts w:ascii="Tahoma" w:hAnsi="Tahoma" w:cs="Tahoma"/>
          <w:sz w:val="28"/>
          <w:szCs w:val="28"/>
          <w:lang w:val="ro-RO"/>
        </w:rPr>
        <w:t>IBa/13996 din 04.07.2018 al Comisiei economice;</w:t>
      </w:r>
    </w:p>
    <w:p w:rsidR="00AF753B" w:rsidRPr="008315C9" w:rsidRDefault="0028366A" w:rsidP="00AF753B">
      <w:pPr>
        <w:ind w:firstLine="720"/>
        <w:jc w:val="both"/>
        <w:rPr>
          <w:rFonts w:ascii="Tahoma" w:hAnsi="Tahoma" w:cs="Tahoma"/>
          <w:color w:val="000000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>- raportul nr.IBa/</w:t>
      </w:r>
      <w:r w:rsidR="00254FE1">
        <w:rPr>
          <w:rFonts w:ascii="Tahoma" w:hAnsi="Tahoma" w:cs="Tahoma"/>
          <w:sz w:val="28"/>
          <w:szCs w:val="28"/>
          <w:lang w:val="ro-RO"/>
        </w:rPr>
        <w:t xml:space="preserve">13998 din 04.07.2018 </w:t>
      </w:r>
      <w:r w:rsidR="00AF753B" w:rsidRPr="008315C9">
        <w:rPr>
          <w:rFonts w:ascii="Tahoma" w:hAnsi="Tahoma" w:cs="Tahoma"/>
          <w:sz w:val="28"/>
          <w:szCs w:val="28"/>
          <w:lang w:val="ro-RO"/>
        </w:rPr>
        <w:t>al Comisiei de cultură</w:t>
      </w:r>
      <w:r w:rsidR="00254FE1">
        <w:rPr>
          <w:rFonts w:ascii="Tahoma" w:hAnsi="Tahoma" w:cs="Tahoma"/>
          <w:sz w:val="28"/>
          <w:szCs w:val="28"/>
          <w:lang w:val="ro-RO"/>
        </w:rPr>
        <w:t>.</w:t>
      </w:r>
    </w:p>
    <w:p w:rsidR="00D36804" w:rsidRDefault="00AF753B" w:rsidP="00AF753B">
      <w:pPr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        </w:t>
      </w:r>
      <w:r w:rsidR="00740B61">
        <w:rPr>
          <w:rFonts w:ascii="Tahoma" w:hAnsi="Tahoma" w:cs="Tahoma"/>
          <w:sz w:val="28"/>
          <w:szCs w:val="28"/>
          <w:lang w:val="ro-RO"/>
        </w:rPr>
        <w:t>În temeiul dispoziţiilor art.91 alin.</w:t>
      </w:r>
      <w:r w:rsidR="00F17597">
        <w:rPr>
          <w:rFonts w:ascii="Tahoma" w:hAnsi="Tahoma" w:cs="Tahoma"/>
          <w:sz w:val="28"/>
          <w:szCs w:val="28"/>
          <w:lang w:val="ro-RO"/>
        </w:rPr>
        <w:t>(</w:t>
      </w:r>
      <w:r w:rsidR="00740B61">
        <w:rPr>
          <w:rFonts w:ascii="Tahoma" w:hAnsi="Tahoma" w:cs="Tahoma"/>
          <w:sz w:val="28"/>
          <w:szCs w:val="28"/>
          <w:lang w:val="ro-RO"/>
        </w:rPr>
        <w:t xml:space="preserve">1) lit.e), alin.(6) lit.a), </w:t>
      </w:r>
      <w:r w:rsidR="00A97D68">
        <w:rPr>
          <w:rFonts w:ascii="Tahoma" w:hAnsi="Tahoma" w:cs="Tahoma"/>
          <w:sz w:val="28"/>
          <w:szCs w:val="28"/>
          <w:lang w:val="ro-RO"/>
        </w:rPr>
        <w:t>art.</w:t>
      </w:r>
      <w:r w:rsidR="00F17597">
        <w:rPr>
          <w:rFonts w:ascii="Tahoma" w:hAnsi="Tahoma" w:cs="Tahoma"/>
          <w:sz w:val="28"/>
          <w:szCs w:val="28"/>
          <w:lang w:val="ro-RO"/>
        </w:rPr>
        <w:t>9</w:t>
      </w:r>
      <w:r w:rsidR="00A97D68">
        <w:rPr>
          <w:rFonts w:ascii="Tahoma" w:hAnsi="Tahoma" w:cs="Tahoma"/>
          <w:sz w:val="28"/>
          <w:szCs w:val="28"/>
          <w:lang w:val="ro-RO"/>
        </w:rPr>
        <w:t>8 şi art. 115 alin.(1) lit.c) din Legea nr.</w:t>
      </w:r>
      <w:r w:rsidR="00F17597">
        <w:rPr>
          <w:rFonts w:ascii="Tahoma" w:hAnsi="Tahoma" w:cs="Tahoma"/>
          <w:sz w:val="28"/>
          <w:szCs w:val="28"/>
          <w:lang w:val="ro-RO"/>
        </w:rPr>
        <w:t>215/2001 privind administraţia publică locală, republicată, cu modificările şi completările ulterioare</w:t>
      </w:r>
      <w:r w:rsidR="00A97D68">
        <w:rPr>
          <w:rFonts w:ascii="Tahoma" w:hAnsi="Tahoma" w:cs="Tahoma"/>
          <w:sz w:val="28"/>
          <w:szCs w:val="28"/>
          <w:lang w:val="ro-RO"/>
        </w:rPr>
        <w:t>,</w:t>
      </w:r>
    </w:p>
    <w:p w:rsidR="00482B08" w:rsidRPr="009678BF" w:rsidRDefault="00482B08" w:rsidP="00AF753B">
      <w:pPr>
        <w:jc w:val="both"/>
        <w:rPr>
          <w:rFonts w:ascii="Tahoma" w:hAnsi="Tahoma" w:cs="Tahoma"/>
          <w:sz w:val="28"/>
          <w:szCs w:val="28"/>
        </w:rPr>
      </w:pPr>
    </w:p>
    <w:p w:rsidR="005E3ACB" w:rsidRPr="00181ACA" w:rsidRDefault="00254FE1" w:rsidP="005E3ACB">
      <w:pPr>
        <w:ind w:left="-540"/>
        <w:jc w:val="center"/>
        <w:rPr>
          <w:rFonts w:ascii="Tahoma" w:hAnsi="Tahoma" w:cs="Tahoma"/>
          <w:b/>
          <w:sz w:val="28"/>
          <w:szCs w:val="28"/>
          <w:lang w:val="ro-RO"/>
        </w:rPr>
      </w:pPr>
      <w:r>
        <w:rPr>
          <w:rFonts w:ascii="Tahoma" w:hAnsi="Tahoma" w:cs="Tahoma"/>
          <w:b/>
          <w:sz w:val="28"/>
          <w:szCs w:val="28"/>
          <w:lang w:val="ro-RO"/>
        </w:rPr>
        <w:lastRenderedPageBreak/>
        <w:t>HOTĂRĂŞT</w:t>
      </w:r>
      <w:r w:rsidR="005E3ACB" w:rsidRPr="00181ACA">
        <w:rPr>
          <w:rFonts w:ascii="Tahoma" w:hAnsi="Tahoma" w:cs="Tahoma"/>
          <w:b/>
          <w:sz w:val="28"/>
          <w:szCs w:val="28"/>
          <w:lang w:val="ro-RO"/>
        </w:rPr>
        <w:t xml:space="preserve">E: </w:t>
      </w:r>
    </w:p>
    <w:p w:rsidR="002065C2" w:rsidRDefault="002065C2" w:rsidP="005E3ACB">
      <w:pPr>
        <w:ind w:left="-540"/>
        <w:jc w:val="center"/>
        <w:rPr>
          <w:rFonts w:ascii="Tahoma" w:hAnsi="Tahoma" w:cs="Tahoma"/>
          <w:b/>
          <w:i/>
          <w:sz w:val="28"/>
          <w:szCs w:val="28"/>
          <w:lang w:val="ro-RO"/>
        </w:rPr>
      </w:pPr>
    </w:p>
    <w:p w:rsidR="00594EBF" w:rsidRPr="00A97D68" w:rsidRDefault="00A97D68" w:rsidP="00A97D68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b/>
          <w:sz w:val="28"/>
          <w:szCs w:val="28"/>
          <w:lang w:val="ro-RO"/>
        </w:rPr>
        <w:t>Art.1</w:t>
      </w:r>
      <w:r w:rsidR="00BC54BF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>
        <w:rPr>
          <w:rFonts w:ascii="Tahoma" w:hAnsi="Tahoma" w:cs="Tahoma"/>
          <w:b/>
          <w:sz w:val="28"/>
          <w:szCs w:val="28"/>
          <w:lang w:val="ro-RO"/>
        </w:rPr>
        <w:t xml:space="preserve">(1) </w:t>
      </w:r>
      <w:r w:rsidR="00FC3A6A" w:rsidRPr="00BC54BF">
        <w:rPr>
          <w:rFonts w:ascii="Tahoma" w:hAnsi="Tahoma" w:cs="Tahoma"/>
          <w:sz w:val="28"/>
          <w:szCs w:val="28"/>
          <w:lang w:val="ro-RO"/>
        </w:rPr>
        <w:t xml:space="preserve">Se aprobă </w:t>
      </w:r>
      <w:r w:rsidR="00743507">
        <w:rPr>
          <w:rFonts w:ascii="Tahoma" w:hAnsi="Tahoma" w:cs="Tahoma"/>
          <w:sz w:val="28"/>
          <w:szCs w:val="28"/>
          <w:lang w:val="fr-FR"/>
        </w:rPr>
        <w:t xml:space="preserve">finanțarea </w:t>
      </w:r>
      <w:r w:rsidR="00965675">
        <w:rPr>
          <w:rFonts w:ascii="Tahoma" w:hAnsi="Tahoma" w:cs="Tahoma"/>
          <w:sz w:val="28"/>
          <w:szCs w:val="28"/>
          <w:lang w:val="fr-FR"/>
        </w:rPr>
        <w:t xml:space="preserve">cu suma de </w:t>
      </w:r>
      <w:r w:rsidR="00965675" w:rsidRPr="00446C04">
        <w:rPr>
          <w:rFonts w:ascii="Tahoma" w:hAnsi="Tahoma" w:cs="Tahoma"/>
          <w:sz w:val="28"/>
          <w:szCs w:val="28"/>
          <w:lang w:val="ro-RO"/>
        </w:rPr>
        <w:t>20.020 lei</w:t>
      </w:r>
      <w:r w:rsidR="00965675">
        <w:rPr>
          <w:rFonts w:ascii="Tahoma" w:hAnsi="Tahoma" w:cs="Tahoma"/>
          <w:sz w:val="28"/>
          <w:szCs w:val="28"/>
          <w:lang w:val="ro-RO"/>
        </w:rPr>
        <w:t xml:space="preserve">, a </w:t>
      </w:r>
      <w:r>
        <w:rPr>
          <w:rFonts w:ascii="Tahoma" w:hAnsi="Tahoma" w:cs="Tahoma"/>
          <w:sz w:val="28"/>
          <w:szCs w:val="28"/>
          <w:lang w:val="fr-FR"/>
        </w:rPr>
        <w:t>deplasării</w:t>
      </w:r>
      <w:r w:rsidR="00743507">
        <w:rPr>
          <w:rFonts w:ascii="Tahoma" w:hAnsi="Tahoma" w:cs="Tahoma"/>
          <w:sz w:val="28"/>
          <w:szCs w:val="28"/>
          <w:lang w:val="fr-FR"/>
        </w:rPr>
        <w:t xml:space="preserve"> unui grup de elevi </w:t>
      </w:r>
      <w:r w:rsidR="003B6C7E">
        <w:rPr>
          <w:rFonts w:ascii="Tahoma" w:hAnsi="Tahoma" w:cs="Tahoma"/>
          <w:sz w:val="28"/>
          <w:szCs w:val="28"/>
          <w:lang w:val="fr-FR"/>
        </w:rPr>
        <w:t xml:space="preserve">din județul Bistrița-Năsăud, </w:t>
      </w:r>
      <w:r>
        <w:rPr>
          <w:rFonts w:ascii="Tahoma" w:hAnsi="Tahoma" w:cs="Tahoma"/>
          <w:sz w:val="28"/>
          <w:szCs w:val="28"/>
          <w:lang w:val="fr-FR"/>
        </w:rPr>
        <w:t>în</w:t>
      </w:r>
      <w:r w:rsidR="00446C04">
        <w:rPr>
          <w:rFonts w:ascii="Tahoma" w:hAnsi="Tahoma" w:cs="Tahoma"/>
          <w:sz w:val="28"/>
          <w:szCs w:val="28"/>
          <w:lang w:val="fr-FR"/>
        </w:rPr>
        <w:t xml:space="preserve"> districtul Kyffhauser, landul Thuringen, </w:t>
      </w:r>
      <w:r w:rsidR="00FC3A6A" w:rsidRPr="00A75EAC">
        <w:rPr>
          <w:rFonts w:ascii="Tahoma" w:hAnsi="Tahoma" w:cs="Tahoma"/>
          <w:sz w:val="28"/>
          <w:szCs w:val="28"/>
          <w:lang w:val="fr-FR"/>
        </w:rPr>
        <w:t>Republica Federală Germania</w:t>
      </w:r>
      <w:r w:rsidR="00FC3A6A">
        <w:rPr>
          <w:rFonts w:ascii="Tahoma" w:hAnsi="Tahoma" w:cs="Tahoma"/>
          <w:sz w:val="28"/>
          <w:szCs w:val="28"/>
          <w:lang w:val="fr-FR"/>
        </w:rPr>
        <w:t xml:space="preserve">, </w:t>
      </w:r>
      <w:r w:rsidR="008F6F05">
        <w:rPr>
          <w:rFonts w:ascii="Tahoma" w:hAnsi="Tahoma" w:cs="Tahoma"/>
          <w:sz w:val="28"/>
          <w:szCs w:val="28"/>
          <w:lang w:val="ro-RO"/>
        </w:rPr>
        <w:t>în perioada 13.07-28.07.2018</w:t>
      </w:r>
      <w:r w:rsidR="004B4822">
        <w:rPr>
          <w:rFonts w:ascii="Tahoma" w:hAnsi="Tahoma" w:cs="Tahoma"/>
          <w:sz w:val="28"/>
          <w:szCs w:val="28"/>
          <w:lang w:val="ro-RO"/>
        </w:rPr>
        <w:t>.</w:t>
      </w:r>
    </w:p>
    <w:p w:rsidR="00FC3A6A" w:rsidRPr="00A94588" w:rsidRDefault="00A97D68" w:rsidP="00A94588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b/>
          <w:sz w:val="28"/>
          <w:szCs w:val="28"/>
          <w:lang w:val="ro-RO"/>
        </w:rPr>
        <w:t>(2)</w:t>
      </w:r>
      <w:r w:rsidR="00203744" w:rsidRPr="00DD7909">
        <w:rPr>
          <w:rFonts w:ascii="Tahoma" w:hAnsi="Tahoma" w:cs="Tahoma"/>
          <w:sz w:val="28"/>
          <w:szCs w:val="28"/>
          <w:lang w:val="ro-RO"/>
        </w:rPr>
        <w:t xml:space="preserve"> </w:t>
      </w:r>
      <w:r w:rsidR="00A37926">
        <w:rPr>
          <w:rFonts w:ascii="Tahoma" w:hAnsi="Tahoma" w:cs="Tahoma"/>
          <w:sz w:val="28"/>
          <w:szCs w:val="28"/>
          <w:lang w:val="ro-RO"/>
        </w:rPr>
        <w:t xml:space="preserve">Se aprobă suportarea din </w:t>
      </w:r>
      <w:r w:rsidR="00A37926" w:rsidRPr="00446C04">
        <w:rPr>
          <w:rFonts w:ascii="Tahoma" w:hAnsi="Tahoma" w:cs="Tahoma"/>
          <w:sz w:val="28"/>
          <w:szCs w:val="28"/>
          <w:lang w:val="ro-RO"/>
        </w:rPr>
        <w:t>bugetul de venituri și cheltuieli al județului Bistrița-Năsăud</w:t>
      </w:r>
      <w:r w:rsidR="00A37926">
        <w:rPr>
          <w:rFonts w:ascii="Tahoma" w:hAnsi="Tahoma" w:cs="Tahoma"/>
          <w:sz w:val="28"/>
          <w:szCs w:val="28"/>
          <w:lang w:val="ro-RO"/>
        </w:rPr>
        <w:t xml:space="preserve"> pe anul 2018</w:t>
      </w:r>
      <w:r w:rsidR="00A37926" w:rsidRPr="00446C04">
        <w:rPr>
          <w:rFonts w:ascii="Tahoma" w:hAnsi="Tahoma" w:cs="Tahoma"/>
          <w:sz w:val="28"/>
          <w:szCs w:val="28"/>
          <w:lang w:val="ro-RO"/>
        </w:rPr>
        <w:t xml:space="preserve">, </w:t>
      </w:r>
      <w:r w:rsidR="00A37926" w:rsidRPr="009A7C0F">
        <w:rPr>
          <w:rFonts w:ascii="Tahoma" w:hAnsi="Tahoma" w:cs="Tahoma"/>
          <w:sz w:val="28"/>
          <w:szCs w:val="28"/>
          <w:lang w:val="fr-FR"/>
        </w:rPr>
        <w:t>capitolul 5</w:t>
      </w:r>
      <w:r w:rsidR="00A37926">
        <w:rPr>
          <w:rFonts w:ascii="Tahoma" w:hAnsi="Tahoma" w:cs="Tahoma"/>
          <w:sz w:val="28"/>
          <w:szCs w:val="28"/>
          <w:lang w:val="fr-FR"/>
        </w:rPr>
        <w:t>4</w:t>
      </w:r>
      <w:r w:rsidR="00A37926" w:rsidRPr="009A7C0F">
        <w:rPr>
          <w:rFonts w:ascii="Tahoma" w:hAnsi="Tahoma" w:cs="Tahoma"/>
          <w:sz w:val="28"/>
          <w:szCs w:val="28"/>
          <w:lang w:val="fr-FR"/>
        </w:rPr>
        <w:t>.02.</w:t>
      </w:r>
      <w:r w:rsidR="00A37926">
        <w:rPr>
          <w:rFonts w:ascii="Tahoma" w:hAnsi="Tahoma" w:cs="Tahoma"/>
          <w:sz w:val="28"/>
          <w:szCs w:val="28"/>
          <w:lang w:val="fr-FR"/>
        </w:rPr>
        <w:t>50</w:t>
      </w:r>
      <w:r w:rsidR="00A37926" w:rsidRPr="009A7C0F">
        <w:rPr>
          <w:rFonts w:ascii="Tahoma" w:hAnsi="Tahoma" w:cs="Tahoma"/>
          <w:sz w:val="28"/>
          <w:szCs w:val="28"/>
          <w:lang w:val="fr-FR"/>
        </w:rPr>
        <w:t>. “</w:t>
      </w:r>
      <w:r w:rsidR="00A37926">
        <w:rPr>
          <w:rFonts w:ascii="Tahoma" w:hAnsi="Tahoma" w:cs="Tahoma"/>
          <w:sz w:val="28"/>
          <w:szCs w:val="28"/>
          <w:lang w:val="fr-FR"/>
        </w:rPr>
        <w:t>Alte servicii publice generale</w:t>
      </w:r>
      <w:r w:rsidR="00A37926" w:rsidRPr="009A7C0F">
        <w:rPr>
          <w:rFonts w:ascii="Tahoma" w:hAnsi="Tahoma" w:cs="Tahoma"/>
          <w:sz w:val="28"/>
          <w:szCs w:val="28"/>
          <w:lang w:val="fr-FR"/>
        </w:rPr>
        <w:t>”</w:t>
      </w:r>
      <w:r w:rsidR="00A94588">
        <w:rPr>
          <w:rFonts w:ascii="Tahoma" w:hAnsi="Tahoma" w:cs="Tahoma"/>
          <w:sz w:val="28"/>
          <w:szCs w:val="28"/>
          <w:lang w:val="fr-FR"/>
        </w:rPr>
        <w:t xml:space="preserve"> a cheltuielilor </w:t>
      </w:r>
      <w:r w:rsidR="00446C04" w:rsidRPr="00446C04">
        <w:rPr>
          <w:rFonts w:ascii="Tahoma" w:hAnsi="Tahoma" w:cs="Tahoma"/>
          <w:sz w:val="28"/>
          <w:szCs w:val="28"/>
          <w:lang w:val="ro-RO"/>
        </w:rPr>
        <w:t xml:space="preserve">de transport și cazare pe durata </w:t>
      </w:r>
      <w:r w:rsidR="009678BF">
        <w:rPr>
          <w:rFonts w:ascii="Tahoma" w:hAnsi="Tahoma" w:cs="Tahoma"/>
          <w:sz w:val="28"/>
          <w:szCs w:val="28"/>
          <w:lang w:val="ro-RO"/>
        </w:rPr>
        <w:t>deplasării</w:t>
      </w:r>
      <w:r w:rsidR="00446C04" w:rsidRPr="00446C04">
        <w:rPr>
          <w:rFonts w:ascii="Tahoma" w:hAnsi="Tahoma" w:cs="Tahoma"/>
          <w:sz w:val="28"/>
          <w:szCs w:val="28"/>
          <w:lang w:val="ro-RO"/>
        </w:rPr>
        <w:t xml:space="preserve"> </w:t>
      </w:r>
      <w:r>
        <w:rPr>
          <w:rFonts w:ascii="Tahoma" w:hAnsi="Tahoma" w:cs="Tahoma"/>
          <w:sz w:val="28"/>
          <w:szCs w:val="28"/>
          <w:lang w:val="ro-RO"/>
        </w:rPr>
        <w:t xml:space="preserve">grupului </w:t>
      </w:r>
      <w:r w:rsidR="00A94588">
        <w:rPr>
          <w:rFonts w:ascii="Tahoma" w:hAnsi="Tahoma" w:cs="Tahoma"/>
          <w:sz w:val="28"/>
          <w:szCs w:val="28"/>
          <w:lang w:val="ro-RO"/>
        </w:rPr>
        <w:t>format din</w:t>
      </w:r>
      <w:r>
        <w:rPr>
          <w:rFonts w:ascii="Tahoma" w:hAnsi="Tahoma" w:cs="Tahoma"/>
          <w:sz w:val="28"/>
          <w:szCs w:val="28"/>
          <w:lang w:val="ro-RO"/>
        </w:rPr>
        <w:t xml:space="preserve"> 15 elevi și 2 coordonatori</w:t>
      </w:r>
      <w:r w:rsidR="00A94588">
        <w:rPr>
          <w:rFonts w:ascii="Tahoma" w:hAnsi="Tahoma" w:cs="Tahoma"/>
          <w:sz w:val="28"/>
          <w:szCs w:val="28"/>
          <w:lang w:val="ro-RO"/>
        </w:rPr>
        <w:t xml:space="preserve">, </w:t>
      </w:r>
      <w:r w:rsidR="00446C04" w:rsidRPr="00446C04">
        <w:rPr>
          <w:rFonts w:ascii="Tahoma" w:hAnsi="Tahoma" w:cs="Tahoma"/>
          <w:sz w:val="28"/>
          <w:szCs w:val="28"/>
          <w:lang w:val="ro-RO"/>
        </w:rPr>
        <w:t xml:space="preserve">în districtul partener </w:t>
      </w:r>
      <w:r w:rsidR="009678BF" w:rsidRPr="00740B61">
        <w:rPr>
          <w:rFonts w:ascii="Tahoma" w:hAnsi="Tahoma" w:cs="Tahoma"/>
          <w:sz w:val="28"/>
          <w:szCs w:val="28"/>
          <w:lang w:val="fr-FR"/>
        </w:rPr>
        <w:t>Kyffhäuser</w:t>
      </w:r>
      <w:r w:rsidR="00446C04" w:rsidRPr="00446C04">
        <w:rPr>
          <w:rFonts w:ascii="Tahoma" w:hAnsi="Tahoma" w:cs="Tahoma"/>
          <w:sz w:val="28"/>
          <w:szCs w:val="28"/>
          <w:lang w:val="ro-RO"/>
        </w:rPr>
        <w:t>, landul Thuringen</w:t>
      </w:r>
      <w:r>
        <w:rPr>
          <w:rFonts w:ascii="Tahoma" w:hAnsi="Tahoma" w:cs="Tahoma"/>
          <w:sz w:val="28"/>
          <w:szCs w:val="28"/>
          <w:lang w:val="ro-RO"/>
        </w:rPr>
        <w:t>, Republica Federală Germania</w:t>
      </w:r>
      <w:r w:rsidR="00A94588">
        <w:rPr>
          <w:rFonts w:ascii="Tahoma" w:hAnsi="Tahoma" w:cs="Tahoma"/>
          <w:sz w:val="28"/>
          <w:szCs w:val="28"/>
          <w:lang w:val="ro-RO"/>
        </w:rPr>
        <w:t>.</w:t>
      </w:r>
      <w:r w:rsidR="00446C04" w:rsidRPr="00446C04">
        <w:rPr>
          <w:rFonts w:ascii="Tahoma" w:hAnsi="Tahoma" w:cs="Tahoma"/>
          <w:sz w:val="28"/>
          <w:szCs w:val="28"/>
          <w:lang w:val="ro-RO"/>
        </w:rPr>
        <w:t xml:space="preserve"> </w:t>
      </w:r>
    </w:p>
    <w:p w:rsidR="00A97D68" w:rsidRPr="00A94588" w:rsidRDefault="00A97D68" w:rsidP="00A94588">
      <w:pPr>
        <w:ind w:firstLine="720"/>
        <w:jc w:val="both"/>
        <w:rPr>
          <w:rFonts w:ascii="Tahoma" w:hAnsi="Tahoma" w:cs="Tahoma"/>
          <w:sz w:val="28"/>
          <w:szCs w:val="28"/>
          <w:lang w:val="fr-FR"/>
        </w:rPr>
      </w:pPr>
      <w:r w:rsidRPr="00A97D68">
        <w:rPr>
          <w:rFonts w:ascii="Tahoma" w:hAnsi="Tahoma" w:cs="Tahoma"/>
          <w:b/>
          <w:sz w:val="28"/>
          <w:szCs w:val="28"/>
          <w:lang w:val="fr-FR"/>
        </w:rPr>
        <w:t>A</w:t>
      </w:r>
      <w:r>
        <w:rPr>
          <w:rFonts w:ascii="Tahoma" w:hAnsi="Tahoma" w:cs="Tahoma"/>
          <w:b/>
          <w:sz w:val="28"/>
          <w:szCs w:val="28"/>
          <w:lang w:val="fr-FR"/>
        </w:rPr>
        <w:t>rt.</w:t>
      </w:r>
      <w:r w:rsidRPr="00A97D68">
        <w:rPr>
          <w:rFonts w:ascii="Tahoma" w:hAnsi="Tahoma" w:cs="Tahoma"/>
          <w:b/>
          <w:sz w:val="28"/>
          <w:szCs w:val="28"/>
          <w:lang w:val="fr-FR"/>
        </w:rPr>
        <w:t>2</w:t>
      </w:r>
      <w:r>
        <w:rPr>
          <w:rFonts w:ascii="Tahoma" w:hAnsi="Tahoma" w:cs="Tahoma"/>
          <w:b/>
          <w:sz w:val="28"/>
          <w:szCs w:val="28"/>
          <w:lang w:val="fr-FR"/>
        </w:rPr>
        <w:t xml:space="preserve"> </w:t>
      </w:r>
      <w:r>
        <w:rPr>
          <w:rFonts w:ascii="Tahoma" w:hAnsi="Tahoma" w:cs="Tahoma"/>
          <w:sz w:val="28"/>
          <w:szCs w:val="28"/>
          <w:lang w:val="fr-FR"/>
        </w:rPr>
        <w:t xml:space="preserve">Nominalizarea </w:t>
      </w:r>
      <w:r w:rsidR="00C07989">
        <w:rPr>
          <w:rFonts w:ascii="Tahoma" w:hAnsi="Tahoma" w:cs="Tahoma"/>
          <w:sz w:val="28"/>
          <w:szCs w:val="28"/>
          <w:lang w:val="fr-FR"/>
        </w:rPr>
        <w:t xml:space="preserve">elevilor </w:t>
      </w:r>
      <w:r w:rsidR="00A94588">
        <w:rPr>
          <w:rFonts w:ascii="Tahoma" w:hAnsi="Tahoma" w:cs="Tahoma"/>
          <w:sz w:val="28"/>
          <w:szCs w:val="28"/>
          <w:lang w:val="fr-FR"/>
        </w:rPr>
        <w:t xml:space="preserve">și organizarea deplasării </w:t>
      </w:r>
      <w:r w:rsidR="00965675">
        <w:rPr>
          <w:rFonts w:ascii="Tahoma" w:hAnsi="Tahoma" w:cs="Tahoma"/>
          <w:sz w:val="28"/>
          <w:szCs w:val="28"/>
          <w:lang w:val="fr-FR"/>
        </w:rPr>
        <w:t>se va</w:t>
      </w:r>
      <w:r>
        <w:rPr>
          <w:rFonts w:ascii="Tahoma" w:hAnsi="Tahoma" w:cs="Tahoma"/>
          <w:sz w:val="28"/>
          <w:szCs w:val="28"/>
          <w:lang w:val="fr-FR"/>
        </w:rPr>
        <w:t xml:space="preserve"> efectua </w:t>
      </w:r>
      <w:r w:rsidR="00A94588">
        <w:rPr>
          <w:rFonts w:ascii="Tahoma" w:hAnsi="Tahoma" w:cs="Tahoma"/>
          <w:sz w:val="28"/>
          <w:szCs w:val="28"/>
          <w:lang w:val="fr-FR"/>
        </w:rPr>
        <w:t xml:space="preserve">de către Consiliul </w:t>
      </w:r>
      <w:r w:rsidR="009678BF" w:rsidRPr="00740B61">
        <w:rPr>
          <w:rFonts w:ascii="Tahoma" w:hAnsi="Tahoma" w:cs="Tahoma"/>
          <w:sz w:val="28"/>
          <w:szCs w:val="28"/>
          <w:lang w:val="ro-RO"/>
        </w:rPr>
        <w:t>Județ</w:t>
      </w:r>
      <w:r w:rsidR="00A94588">
        <w:rPr>
          <w:rFonts w:ascii="Tahoma" w:hAnsi="Tahoma" w:cs="Tahoma"/>
          <w:sz w:val="28"/>
          <w:szCs w:val="28"/>
          <w:lang w:val="ro-RO"/>
        </w:rPr>
        <w:t>ean</w:t>
      </w:r>
      <w:r w:rsidR="009678BF" w:rsidRPr="00740B61">
        <w:rPr>
          <w:rFonts w:ascii="Tahoma" w:hAnsi="Tahoma" w:cs="Tahoma"/>
          <w:sz w:val="28"/>
          <w:szCs w:val="28"/>
          <w:lang w:val="ro-RO"/>
        </w:rPr>
        <w:t xml:space="preserve"> Bistrița-Năsăud </w:t>
      </w:r>
      <w:r w:rsidR="00A94588">
        <w:rPr>
          <w:rFonts w:ascii="Tahoma" w:hAnsi="Tahoma" w:cs="Tahoma"/>
          <w:sz w:val="28"/>
          <w:szCs w:val="28"/>
          <w:lang w:val="ro-RO"/>
        </w:rPr>
        <w:t>împreună cu</w:t>
      </w:r>
      <w:r w:rsidR="009678BF" w:rsidRPr="00740B61">
        <w:rPr>
          <w:rFonts w:ascii="Tahoma" w:hAnsi="Tahoma" w:cs="Tahoma"/>
          <w:sz w:val="28"/>
          <w:szCs w:val="28"/>
          <w:lang w:val="ro-RO"/>
        </w:rPr>
        <w:t xml:space="preserve"> Inspectoratul Școlar Județean Bistrița-Năsăud</w:t>
      </w:r>
      <w:r w:rsidR="009678BF">
        <w:rPr>
          <w:rFonts w:ascii="Tahoma" w:hAnsi="Tahoma" w:cs="Tahoma"/>
          <w:sz w:val="28"/>
          <w:szCs w:val="28"/>
          <w:lang w:val="ro-RO"/>
        </w:rPr>
        <w:t>.</w:t>
      </w:r>
    </w:p>
    <w:p w:rsidR="00F17597" w:rsidRPr="008241AC" w:rsidRDefault="00602A45" w:rsidP="00F17597">
      <w:pPr>
        <w:autoSpaceDE w:val="0"/>
        <w:autoSpaceDN w:val="0"/>
        <w:adjustRightInd w:val="0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743507">
        <w:rPr>
          <w:rFonts w:ascii="Tahoma" w:hAnsi="Tahoma" w:cs="Tahoma"/>
          <w:b/>
          <w:sz w:val="28"/>
          <w:szCs w:val="28"/>
          <w:lang w:val="fr-FR"/>
        </w:rPr>
        <w:t>Art.</w:t>
      </w:r>
      <w:r w:rsidR="00446C04" w:rsidRPr="00743507">
        <w:rPr>
          <w:rFonts w:ascii="Tahoma" w:hAnsi="Tahoma" w:cs="Tahoma"/>
          <w:b/>
          <w:sz w:val="28"/>
          <w:szCs w:val="28"/>
          <w:lang w:val="fr-FR"/>
        </w:rPr>
        <w:t>3</w:t>
      </w:r>
      <w:r w:rsidRPr="00743507">
        <w:rPr>
          <w:rFonts w:ascii="Tahoma" w:hAnsi="Tahoma" w:cs="Tahoma"/>
          <w:b/>
          <w:sz w:val="28"/>
          <w:szCs w:val="28"/>
          <w:lang w:val="fr-FR"/>
        </w:rPr>
        <w:t xml:space="preserve"> </w:t>
      </w:r>
      <w:r w:rsidR="00F17597" w:rsidRPr="00743507">
        <w:rPr>
          <w:rFonts w:ascii="Tahoma" w:hAnsi="Tahoma" w:cs="Tahoma"/>
          <w:sz w:val="28"/>
          <w:szCs w:val="28"/>
          <w:lang w:val="fr-FR"/>
        </w:rPr>
        <w:t>Prezenta hotărâre a fost adoptat</w:t>
      </w:r>
      <w:r w:rsidR="00F17597" w:rsidRPr="00743507">
        <w:rPr>
          <w:rFonts w:ascii="Arial" w:hAnsi="Arial" w:cs="Arial"/>
          <w:sz w:val="28"/>
          <w:szCs w:val="28"/>
          <w:lang w:val="fr-FR"/>
        </w:rPr>
        <w:t>ă</w:t>
      </w:r>
      <w:r w:rsidR="00F17597" w:rsidRPr="00743507">
        <w:rPr>
          <w:rFonts w:ascii="Tahoma" w:hAnsi="Tahoma" w:cs="Tahoma"/>
          <w:sz w:val="28"/>
          <w:szCs w:val="28"/>
          <w:lang w:val="fr-FR"/>
        </w:rPr>
        <w:t xml:space="preserve"> cu un num</w:t>
      </w:r>
      <w:r w:rsidR="00F17597" w:rsidRPr="00743507">
        <w:rPr>
          <w:rFonts w:ascii="Arial" w:hAnsi="Arial" w:cs="Arial"/>
          <w:sz w:val="28"/>
          <w:szCs w:val="28"/>
          <w:lang w:val="fr-FR"/>
        </w:rPr>
        <w:t>ă</w:t>
      </w:r>
      <w:r w:rsidR="00F17597" w:rsidRPr="00743507">
        <w:rPr>
          <w:rFonts w:ascii="Tahoma" w:hAnsi="Tahoma" w:cs="Tahoma"/>
          <w:sz w:val="28"/>
          <w:szCs w:val="28"/>
          <w:lang w:val="fr-FR"/>
        </w:rPr>
        <w:t xml:space="preserve">r de </w:t>
      </w:r>
      <w:r w:rsidR="003E7533" w:rsidRPr="003E7533">
        <w:rPr>
          <w:rFonts w:ascii="Tahoma" w:hAnsi="Tahoma" w:cs="Tahoma"/>
          <w:sz w:val="28"/>
          <w:szCs w:val="28"/>
          <w:lang w:val="fr-FR"/>
        </w:rPr>
        <w:t>29</w:t>
      </w:r>
      <w:r w:rsidR="00F17597" w:rsidRPr="00743507">
        <w:rPr>
          <w:rFonts w:ascii="Tahoma" w:hAnsi="Tahoma" w:cs="Tahoma"/>
          <w:sz w:val="28"/>
          <w:szCs w:val="28"/>
          <w:lang w:val="fr-FR"/>
        </w:rPr>
        <w:t xml:space="preserve"> voturi “pentru”.</w:t>
      </w:r>
      <w:r w:rsidR="00F17597">
        <w:rPr>
          <w:rFonts w:ascii="Tahoma" w:hAnsi="Tahoma" w:cs="Tahoma"/>
          <w:sz w:val="28"/>
          <w:szCs w:val="28"/>
          <w:lang w:val="ro-RO"/>
        </w:rPr>
        <w:t xml:space="preserve">    </w:t>
      </w:r>
    </w:p>
    <w:p w:rsidR="00F17597" w:rsidRPr="00AD5FAE" w:rsidRDefault="00F17597" w:rsidP="00F17597">
      <w:pPr>
        <w:ind w:firstLine="720"/>
        <w:jc w:val="both"/>
        <w:rPr>
          <w:rFonts w:ascii="Tahoma" w:hAnsi="Tahoma" w:cs="Tahoma"/>
          <w:sz w:val="28"/>
          <w:szCs w:val="28"/>
          <w:lang w:val="fr-FR"/>
        </w:rPr>
      </w:pPr>
      <w:r>
        <w:rPr>
          <w:rFonts w:ascii="Tahoma" w:hAnsi="Tahoma" w:cs="Tahoma"/>
          <w:b/>
          <w:sz w:val="28"/>
          <w:szCs w:val="28"/>
          <w:lang w:val="ro-RO"/>
        </w:rPr>
        <w:t>Art.</w:t>
      </w:r>
      <w:r w:rsidR="00446C04">
        <w:rPr>
          <w:rFonts w:ascii="Tahoma" w:hAnsi="Tahoma" w:cs="Tahoma"/>
          <w:b/>
          <w:sz w:val="28"/>
          <w:szCs w:val="28"/>
          <w:lang w:val="ro-RO"/>
        </w:rPr>
        <w:t>4</w:t>
      </w:r>
      <w:r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>
        <w:rPr>
          <w:rFonts w:ascii="Tahoma" w:hAnsi="Tahoma" w:cs="Tahoma"/>
          <w:sz w:val="28"/>
          <w:szCs w:val="28"/>
          <w:lang w:val="ro-RO"/>
        </w:rPr>
        <w:t xml:space="preserve">Cu ducerea la îndeplinire a prevederilor prezentei hotărâri se încredinţează Direcția </w:t>
      </w:r>
      <w:r w:rsidR="000464E2">
        <w:rPr>
          <w:rFonts w:ascii="Tahoma" w:hAnsi="Tahoma" w:cs="Tahoma"/>
          <w:sz w:val="28"/>
          <w:szCs w:val="28"/>
          <w:lang w:val="ro-RO"/>
        </w:rPr>
        <w:t>d</w:t>
      </w:r>
      <w:r>
        <w:rPr>
          <w:rFonts w:ascii="Tahoma" w:hAnsi="Tahoma" w:cs="Tahoma"/>
          <w:sz w:val="28"/>
          <w:szCs w:val="28"/>
          <w:lang w:val="ro-RO"/>
        </w:rPr>
        <w:t>ezvoltare durabilă și relații externe și Direcția economică</w:t>
      </w:r>
      <w:r w:rsidRPr="00081E3D">
        <w:rPr>
          <w:rFonts w:ascii="Tahoma" w:hAnsi="Tahoma" w:cs="Tahoma"/>
          <w:sz w:val="28"/>
          <w:szCs w:val="28"/>
          <w:lang w:val="ro-RO"/>
        </w:rPr>
        <w:t xml:space="preserve"> </w:t>
      </w:r>
      <w:r w:rsidRPr="009A7C0F">
        <w:rPr>
          <w:rFonts w:ascii="Tahoma" w:hAnsi="Tahoma" w:cs="Tahoma"/>
          <w:sz w:val="28"/>
          <w:szCs w:val="28"/>
          <w:lang w:val="fr-FR"/>
        </w:rPr>
        <w:t>din cadrul Consiliului Judeţean Bistriţa-Năsăud.</w:t>
      </w:r>
    </w:p>
    <w:p w:rsidR="005E3ACB" w:rsidRDefault="00F17597" w:rsidP="00407F77">
      <w:pPr>
        <w:jc w:val="both"/>
        <w:rPr>
          <w:rFonts w:ascii="Tahoma" w:hAnsi="Tahoma" w:cs="Tahoma"/>
          <w:sz w:val="28"/>
          <w:szCs w:val="28"/>
        </w:rPr>
      </w:pPr>
      <w:r w:rsidRPr="009E5DEB">
        <w:rPr>
          <w:rFonts w:ascii="Tahoma" w:hAnsi="Tahoma" w:cs="Tahoma"/>
          <w:b/>
          <w:sz w:val="28"/>
          <w:szCs w:val="28"/>
          <w:lang w:val="ro-RO"/>
        </w:rPr>
        <w:t xml:space="preserve">      </w:t>
      </w:r>
      <w:r>
        <w:rPr>
          <w:rFonts w:ascii="Tahoma" w:hAnsi="Tahoma" w:cs="Tahoma"/>
          <w:sz w:val="28"/>
          <w:szCs w:val="28"/>
          <w:lang w:val="ro-RO"/>
        </w:rPr>
        <w:t xml:space="preserve">  </w:t>
      </w:r>
      <w:r w:rsidR="00A97D68">
        <w:rPr>
          <w:rFonts w:ascii="Tahoma" w:hAnsi="Tahoma" w:cs="Tahoma"/>
          <w:b/>
          <w:sz w:val="28"/>
          <w:szCs w:val="28"/>
        </w:rPr>
        <w:t>Art.5</w:t>
      </w:r>
      <w:r>
        <w:rPr>
          <w:rFonts w:ascii="Tahoma" w:hAnsi="Tahoma" w:cs="Tahoma"/>
          <w:b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</w:rPr>
        <w:t>Prezenta hotărâre se comunică de către Serviciul administraţie şi relaţii publice cu:</w:t>
      </w:r>
    </w:p>
    <w:p w:rsidR="0073422F" w:rsidRPr="0073422F" w:rsidRDefault="00AB58DA" w:rsidP="00AB58DA">
      <w:pPr>
        <w:ind w:firstLine="720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  <w:lang w:val="ro-RO"/>
        </w:rPr>
        <w:t xml:space="preserve">- </w:t>
      </w:r>
      <w:r w:rsidR="0073422F">
        <w:rPr>
          <w:rFonts w:ascii="Tahoma" w:hAnsi="Tahoma" w:cs="Tahoma"/>
          <w:sz w:val="28"/>
          <w:szCs w:val="28"/>
          <w:lang w:val="ro-RO"/>
        </w:rPr>
        <w:t>Direcţia economică;</w:t>
      </w:r>
    </w:p>
    <w:p w:rsidR="008B2CD4" w:rsidRPr="009E5DEB" w:rsidRDefault="00AB58DA" w:rsidP="00AB58DA">
      <w:pPr>
        <w:ind w:firstLine="720"/>
        <w:rPr>
          <w:rFonts w:ascii="Tahoma" w:hAnsi="Tahoma" w:cs="Tahoma"/>
          <w:sz w:val="28"/>
          <w:szCs w:val="28"/>
          <w:lang w:val="de-DE"/>
        </w:rPr>
      </w:pPr>
      <w:r>
        <w:rPr>
          <w:rFonts w:ascii="Tahoma" w:hAnsi="Tahoma" w:cs="Tahoma"/>
          <w:sz w:val="28"/>
          <w:szCs w:val="28"/>
          <w:lang w:val="ro-RO"/>
        </w:rPr>
        <w:t xml:space="preserve">- </w:t>
      </w:r>
      <w:r w:rsidR="008B2CD4">
        <w:rPr>
          <w:rFonts w:ascii="Tahoma" w:hAnsi="Tahoma" w:cs="Tahoma"/>
          <w:sz w:val="28"/>
          <w:szCs w:val="28"/>
          <w:lang w:val="ro-RO"/>
        </w:rPr>
        <w:t>Direcția dezvoltare durabilă și relații externe;</w:t>
      </w:r>
    </w:p>
    <w:p w:rsidR="00A059B7" w:rsidRDefault="00AB58DA" w:rsidP="00AB58DA">
      <w:pPr>
        <w:ind w:firstLine="720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- </w:t>
      </w:r>
      <w:r w:rsidR="00A059B7">
        <w:rPr>
          <w:rFonts w:ascii="Tahoma" w:hAnsi="Tahoma" w:cs="Tahoma"/>
          <w:sz w:val="28"/>
          <w:szCs w:val="28"/>
        </w:rPr>
        <w:t>Inspectoratul Școlar Județean Bistrița-Năsăud;</w:t>
      </w:r>
    </w:p>
    <w:p w:rsidR="005E3ACB" w:rsidRDefault="00AB58DA" w:rsidP="00AB58DA">
      <w:pPr>
        <w:ind w:firstLine="720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- </w:t>
      </w:r>
      <w:r w:rsidR="005E3ACB">
        <w:rPr>
          <w:rFonts w:ascii="Tahoma" w:hAnsi="Tahoma" w:cs="Tahoma"/>
          <w:sz w:val="28"/>
          <w:szCs w:val="28"/>
        </w:rPr>
        <w:t>Instituţia Prefectului</w:t>
      </w:r>
      <w:r w:rsidR="00254FE1">
        <w:rPr>
          <w:rFonts w:ascii="Tahoma" w:hAnsi="Tahoma" w:cs="Tahoma"/>
          <w:sz w:val="28"/>
          <w:szCs w:val="28"/>
        </w:rPr>
        <w:t xml:space="preserve"> -</w:t>
      </w:r>
      <w:r w:rsidR="005E3ACB">
        <w:rPr>
          <w:rFonts w:ascii="Tahoma" w:hAnsi="Tahoma" w:cs="Tahoma"/>
          <w:sz w:val="28"/>
          <w:szCs w:val="28"/>
        </w:rPr>
        <w:t xml:space="preserve"> judeţul Bistriţa-Năsăud.</w:t>
      </w:r>
    </w:p>
    <w:p w:rsidR="009678BF" w:rsidRDefault="005E3ACB" w:rsidP="00A97D68">
      <w:pPr>
        <w:jc w:val="both"/>
        <w:rPr>
          <w:rFonts w:ascii="Tahoma" w:hAnsi="Tahoma" w:cs="Tahoma"/>
          <w:b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         </w:t>
      </w:r>
      <w:r>
        <w:rPr>
          <w:rFonts w:ascii="Tahoma" w:hAnsi="Tahoma" w:cs="Tahoma"/>
          <w:b/>
          <w:sz w:val="28"/>
          <w:szCs w:val="28"/>
          <w:lang w:val="ro-RO"/>
        </w:rPr>
        <w:t xml:space="preserve">  </w:t>
      </w:r>
    </w:p>
    <w:p w:rsidR="006F4095" w:rsidRDefault="006F4095" w:rsidP="00A97D68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6F4095" w:rsidRDefault="006F4095" w:rsidP="00A97D68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4B4822" w:rsidRPr="00A97D68" w:rsidRDefault="004B4822" w:rsidP="00A97D68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254FE1" w:rsidRPr="004C7A1A" w:rsidRDefault="00254FE1" w:rsidP="00254FE1">
      <w:pPr>
        <w:ind w:left="720" w:firstLine="720"/>
        <w:rPr>
          <w:rFonts w:ascii="Tahoma" w:hAnsi="Tahoma" w:cs="Tahoma"/>
          <w:b/>
          <w:sz w:val="28"/>
          <w:szCs w:val="28"/>
          <w:lang w:val="it-IT"/>
        </w:rPr>
      </w:pPr>
      <w:r w:rsidRPr="004C7A1A">
        <w:rPr>
          <w:rFonts w:ascii="Tahoma" w:hAnsi="Tahoma" w:cs="Tahoma"/>
          <w:b/>
          <w:sz w:val="28"/>
          <w:szCs w:val="28"/>
          <w:lang w:val="it-IT"/>
        </w:rPr>
        <w:t>PREŞEDINTE</w:t>
      </w:r>
      <w:r>
        <w:rPr>
          <w:rFonts w:ascii="Tahoma" w:hAnsi="Tahoma" w:cs="Tahoma"/>
          <w:b/>
          <w:sz w:val="28"/>
          <w:szCs w:val="28"/>
          <w:lang w:val="it-IT"/>
        </w:rPr>
        <w:tab/>
      </w:r>
      <w:r>
        <w:rPr>
          <w:rFonts w:ascii="Tahoma" w:hAnsi="Tahoma" w:cs="Tahoma"/>
          <w:b/>
          <w:sz w:val="28"/>
          <w:szCs w:val="28"/>
          <w:lang w:val="it-IT"/>
        </w:rPr>
        <w:tab/>
      </w:r>
      <w:r>
        <w:rPr>
          <w:rFonts w:ascii="Tahoma" w:hAnsi="Tahoma" w:cs="Tahoma"/>
          <w:b/>
          <w:sz w:val="28"/>
          <w:szCs w:val="28"/>
          <w:lang w:val="it-IT"/>
        </w:rPr>
        <w:tab/>
      </w:r>
      <w:r>
        <w:rPr>
          <w:rFonts w:ascii="Tahoma" w:hAnsi="Tahoma" w:cs="Tahoma"/>
          <w:b/>
          <w:sz w:val="28"/>
          <w:szCs w:val="28"/>
          <w:lang w:val="it-IT"/>
        </w:rPr>
        <w:tab/>
        <w:t xml:space="preserve">      </w:t>
      </w:r>
      <w:r w:rsidRPr="004C7A1A">
        <w:rPr>
          <w:rFonts w:ascii="Tahoma" w:hAnsi="Tahoma" w:cs="Tahoma"/>
          <w:b/>
          <w:sz w:val="28"/>
          <w:szCs w:val="28"/>
          <w:lang w:val="it-IT"/>
        </w:rPr>
        <w:t>Contrasemnează:</w:t>
      </w:r>
    </w:p>
    <w:p w:rsidR="00254FE1" w:rsidRPr="004C7A1A" w:rsidRDefault="00254FE1" w:rsidP="00254FE1">
      <w:pPr>
        <w:rPr>
          <w:rFonts w:ascii="Tahoma" w:hAnsi="Tahoma" w:cs="Tahoma"/>
          <w:b/>
          <w:sz w:val="28"/>
          <w:szCs w:val="28"/>
          <w:lang w:val="it-IT"/>
        </w:rPr>
      </w:pPr>
      <w:r>
        <w:rPr>
          <w:rFonts w:ascii="Tahoma" w:hAnsi="Tahoma" w:cs="Tahoma"/>
          <w:b/>
          <w:sz w:val="28"/>
          <w:szCs w:val="28"/>
          <w:lang w:val="it-IT"/>
        </w:rPr>
        <w:t xml:space="preserve">         </w:t>
      </w:r>
      <w:r w:rsidRPr="004C7A1A">
        <w:rPr>
          <w:rFonts w:ascii="Tahoma" w:hAnsi="Tahoma" w:cs="Tahoma"/>
          <w:b/>
          <w:sz w:val="28"/>
          <w:szCs w:val="28"/>
          <w:lang w:val="it-IT"/>
        </w:rPr>
        <w:t xml:space="preserve">EMIL RADU MOLDOVAN </w:t>
      </w:r>
      <w:r>
        <w:rPr>
          <w:rFonts w:ascii="Tahoma" w:hAnsi="Tahoma" w:cs="Tahoma"/>
          <w:b/>
          <w:sz w:val="28"/>
          <w:szCs w:val="28"/>
          <w:lang w:val="it-IT"/>
        </w:rPr>
        <w:t xml:space="preserve">                    </w:t>
      </w:r>
      <w:r w:rsidRPr="004C7A1A">
        <w:rPr>
          <w:rFonts w:ascii="Tahoma" w:hAnsi="Tahoma" w:cs="Tahoma"/>
          <w:b/>
          <w:sz w:val="28"/>
          <w:szCs w:val="28"/>
          <w:lang w:val="it-IT"/>
        </w:rPr>
        <w:t>SECRETARUL JUDEŢULUI</w:t>
      </w:r>
    </w:p>
    <w:p w:rsidR="00254FE1" w:rsidRPr="004C7A1A" w:rsidRDefault="00254FE1" w:rsidP="00254FE1">
      <w:pPr>
        <w:rPr>
          <w:rFonts w:ascii="Tahoma" w:hAnsi="Tahoma" w:cs="Tahoma"/>
          <w:b/>
          <w:sz w:val="28"/>
          <w:szCs w:val="28"/>
          <w:lang w:val="it-IT"/>
        </w:rPr>
      </w:pPr>
      <w:r>
        <w:rPr>
          <w:rFonts w:ascii="Tahoma" w:hAnsi="Tahoma" w:cs="Tahoma"/>
          <w:b/>
          <w:sz w:val="28"/>
          <w:szCs w:val="28"/>
          <w:lang w:val="it-IT"/>
        </w:rPr>
        <w:t xml:space="preserve">                                                              </w:t>
      </w:r>
      <w:r>
        <w:rPr>
          <w:rFonts w:ascii="Tahoma" w:hAnsi="Tahoma" w:cs="Tahoma"/>
          <w:b/>
          <w:sz w:val="28"/>
          <w:szCs w:val="28"/>
          <w:lang w:val="it-IT"/>
        </w:rPr>
        <w:tab/>
        <w:t xml:space="preserve">          </w:t>
      </w:r>
      <w:r w:rsidRPr="004C7A1A">
        <w:rPr>
          <w:rFonts w:ascii="Tahoma" w:hAnsi="Tahoma" w:cs="Tahoma"/>
          <w:b/>
          <w:sz w:val="28"/>
          <w:szCs w:val="28"/>
          <w:lang w:val="it-IT"/>
        </w:rPr>
        <w:t>MICA OPREA</w:t>
      </w:r>
    </w:p>
    <w:p w:rsidR="00482B08" w:rsidRDefault="00482B08" w:rsidP="002F1754">
      <w:pPr>
        <w:autoSpaceDE w:val="0"/>
        <w:autoSpaceDN w:val="0"/>
        <w:adjustRightInd w:val="0"/>
        <w:ind w:left="5760" w:firstLine="720"/>
        <w:rPr>
          <w:rFonts w:ascii="Tahoma" w:hAnsi="Tahoma" w:cs="Tahoma"/>
          <w:b/>
          <w:sz w:val="28"/>
          <w:szCs w:val="28"/>
        </w:rPr>
      </w:pPr>
    </w:p>
    <w:p w:rsidR="002F1754" w:rsidRDefault="002F1754" w:rsidP="002F1754">
      <w:pPr>
        <w:autoSpaceDE w:val="0"/>
        <w:autoSpaceDN w:val="0"/>
        <w:adjustRightInd w:val="0"/>
        <w:ind w:left="5760" w:firstLine="720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 xml:space="preserve">  </w:t>
      </w:r>
    </w:p>
    <w:p w:rsidR="00A97D68" w:rsidRDefault="00A97D68" w:rsidP="002F1754">
      <w:pPr>
        <w:autoSpaceDE w:val="0"/>
        <w:autoSpaceDN w:val="0"/>
        <w:adjustRightInd w:val="0"/>
        <w:jc w:val="both"/>
        <w:rPr>
          <w:rFonts w:ascii="Tahoma" w:hAnsi="Tahoma" w:cs="Tahoma"/>
          <w:b/>
          <w:bCs/>
          <w:sz w:val="28"/>
          <w:szCs w:val="28"/>
        </w:rPr>
      </w:pPr>
    </w:p>
    <w:p w:rsidR="00254FE1" w:rsidRDefault="00254FE1" w:rsidP="002F1754">
      <w:pPr>
        <w:autoSpaceDE w:val="0"/>
        <w:autoSpaceDN w:val="0"/>
        <w:adjustRightInd w:val="0"/>
        <w:jc w:val="both"/>
        <w:rPr>
          <w:rFonts w:ascii="Tahoma" w:hAnsi="Tahoma" w:cs="Tahoma"/>
          <w:b/>
          <w:bCs/>
          <w:sz w:val="28"/>
          <w:szCs w:val="28"/>
        </w:rPr>
      </w:pPr>
    </w:p>
    <w:p w:rsidR="00254FE1" w:rsidRDefault="00254FE1" w:rsidP="002F1754">
      <w:pPr>
        <w:autoSpaceDE w:val="0"/>
        <w:autoSpaceDN w:val="0"/>
        <w:adjustRightInd w:val="0"/>
        <w:jc w:val="both"/>
        <w:rPr>
          <w:rFonts w:ascii="Tahoma" w:hAnsi="Tahoma" w:cs="Tahoma"/>
          <w:b/>
          <w:bCs/>
          <w:sz w:val="28"/>
          <w:szCs w:val="28"/>
        </w:rPr>
      </w:pPr>
    </w:p>
    <w:p w:rsidR="00254FE1" w:rsidRDefault="00254FE1" w:rsidP="002F1754">
      <w:pPr>
        <w:autoSpaceDE w:val="0"/>
        <w:autoSpaceDN w:val="0"/>
        <w:adjustRightInd w:val="0"/>
        <w:jc w:val="both"/>
        <w:rPr>
          <w:rFonts w:ascii="Tahoma" w:hAnsi="Tahoma" w:cs="Tahoma"/>
          <w:b/>
          <w:bCs/>
          <w:sz w:val="28"/>
          <w:szCs w:val="28"/>
        </w:rPr>
      </w:pPr>
    </w:p>
    <w:p w:rsidR="00254FE1" w:rsidRDefault="00254FE1" w:rsidP="002F1754">
      <w:pPr>
        <w:autoSpaceDE w:val="0"/>
        <w:autoSpaceDN w:val="0"/>
        <w:adjustRightInd w:val="0"/>
        <w:jc w:val="both"/>
        <w:rPr>
          <w:rFonts w:ascii="Tahoma" w:hAnsi="Tahoma" w:cs="Tahoma"/>
          <w:b/>
          <w:bCs/>
          <w:sz w:val="28"/>
          <w:szCs w:val="28"/>
        </w:rPr>
      </w:pPr>
    </w:p>
    <w:p w:rsidR="00254FE1" w:rsidRDefault="00254FE1" w:rsidP="002F1754">
      <w:pPr>
        <w:autoSpaceDE w:val="0"/>
        <w:autoSpaceDN w:val="0"/>
        <w:adjustRightInd w:val="0"/>
        <w:jc w:val="both"/>
        <w:rPr>
          <w:rFonts w:ascii="Tahoma" w:hAnsi="Tahoma" w:cs="Tahoma"/>
          <w:b/>
          <w:bCs/>
          <w:sz w:val="28"/>
          <w:szCs w:val="28"/>
        </w:rPr>
      </w:pPr>
    </w:p>
    <w:p w:rsidR="00254FE1" w:rsidRDefault="00254FE1" w:rsidP="002F1754">
      <w:pPr>
        <w:autoSpaceDE w:val="0"/>
        <w:autoSpaceDN w:val="0"/>
        <w:adjustRightInd w:val="0"/>
        <w:jc w:val="both"/>
        <w:rPr>
          <w:rFonts w:ascii="Tahoma" w:hAnsi="Tahoma" w:cs="Tahoma"/>
          <w:b/>
          <w:bCs/>
          <w:sz w:val="28"/>
          <w:szCs w:val="28"/>
        </w:rPr>
      </w:pPr>
    </w:p>
    <w:p w:rsidR="00254FE1" w:rsidRDefault="00254FE1" w:rsidP="002F1754">
      <w:pPr>
        <w:autoSpaceDE w:val="0"/>
        <w:autoSpaceDN w:val="0"/>
        <w:adjustRightInd w:val="0"/>
        <w:jc w:val="both"/>
        <w:rPr>
          <w:rFonts w:ascii="Tahoma" w:hAnsi="Tahoma" w:cs="Tahoma"/>
          <w:b/>
          <w:bCs/>
          <w:sz w:val="28"/>
          <w:szCs w:val="28"/>
        </w:rPr>
      </w:pPr>
    </w:p>
    <w:p w:rsidR="002F1754" w:rsidRPr="003B7E33" w:rsidRDefault="002F1754" w:rsidP="002F1754">
      <w:pPr>
        <w:autoSpaceDE w:val="0"/>
        <w:autoSpaceDN w:val="0"/>
        <w:adjustRightInd w:val="0"/>
        <w:jc w:val="both"/>
        <w:rPr>
          <w:rFonts w:ascii="Tahoma" w:hAnsi="Tahoma" w:cs="Tahoma"/>
          <w:b/>
          <w:bCs/>
          <w:sz w:val="28"/>
          <w:u w:val="single"/>
        </w:rPr>
      </w:pPr>
      <w:r w:rsidRPr="003B7E33">
        <w:rPr>
          <w:rFonts w:ascii="Tahoma" w:hAnsi="Tahoma" w:cs="Tahoma"/>
          <w:b/>
          <w:bCs/>
          <w:sz w:val="28"/>
        </w:rPr>
        <w:t xml:space="preserve">Nr. </w:t>
      </w:r>
      <w:r w:rsidR="009674AA">
        <w:rPr>
          <w:rFonts w:ascii="Tahoma" w:hAnsi="Tahoma" w:cs="Tahoma"/>
          <w:b/>
          <w:bCs/>
          <w:sz w:val="28"/>
        </w:rPr>
        <w:t>80</w:t>
      </w:r>
      <w:bookmarkStart w:id="0" w:name="_GoBack"/>
      <w:bookmarkEnd w:id="0"/>
    </w:p>
    <w:p w:rsidR="002F1754" w:rsidRPr="003B7E33" w:rsidRDefault="002F1754" w:rsidP="002F1754">
      <w:pPr>
        <w:autoSpaceDE w:val="0"/>
        <w:autoSpaceDN w:val="0"/>
        <w:adjustRightInd w:val="0"/>
        <w:jc w:val="both"/>
        <w:rPr>
          <w:rFonts w:ascii="Tahoma" w:hAnsi="Tahoma" w:cs="Tahoma"/>
          <w:b/>
          <w:bCs/>
          <w:sz w:val="28"/>
        </w:rPr>
      </w:pPr>
      <w:r w:rsidRPr="003B7E33">
        <w:rPr>
          <w:rFonts w:ascii="Tahoma" w:hAnsi="Tahoma" w:cs="Tahoma"/>
          <w:b/>
          <w:bCs/>
          <w:sz w:val="28"/>
        </w:rPr>
        <w:t xml:space="preserve">Din </w:t>
      </w:r>
      <w:r w:rsidR="00254FE1" w:rsidRPr="003B7E33">
        <w:rPr>
          <w:rFonts w:ascii="Tahoma" w:hAnsi="Tahoma" w:cs="Tahoma"/>
          <w:b/>
          <w:bCs/>
          <w:sz w:val="28"/>
        </w:rPr>
        <w:t>04.07.</w:t>
      </w:r>
      <w:r w:rsidRPr="003B7E33">
        <w:rPr>
          <w:rFonts w:ascii="Tahoma" w:hAnsi="Tahoma" w:cs="Tahoma"/>
          <w:b/>
          <w:bCs/>
          <w:sz w:val="28"/>
        </w:rPr>
        <w:t>2018</w:t>
      </w:r>
    </w:p>
    <w:p w:rsidR="0014473E" w:rsidRPr="006F4095" w:rsidRDefault="003B7E33" w:rsidP="006F4095">
      <w:pPr>
        <w:autoSpaceDE w:val="0"/>
        <w:autoSpaceDN w:val="0"/>
        <w:adjustRightInd w:val="0"/>
        <w:rPr>
          <w:rFonts w:ascii="Tahoma" w:hAnsi="Tahoma" w:cs="Tahoma"/>
          <w:bCs/>
          <w:szCs w:val="20"/>
        </w:rPr>
      </w:pPr>
      <w:r w:rsidRPr="003B7E33">
        <w:rPr>
          <w:rFonts w:ascii="Tahoma" w:hAnsi="Tahoma" w:cs="Tahoma"/>
          <w:bCs/>
          <w:szCs w:val="20"/>
        </w:rPr>
        <w:t>B.A./MN</w:t>
      </w:r>
      <w:r w:rsidR="0035093A" w:rsidRPr="003B7E33">
        <w:rPr>
          <w:rFonts w:ascii="Tahoma" w:hAnsi="Tahoma" w:cs="Tahoma"/>
          <w:bCs/>
          <w:szCs w:val="20"/>
        </w:rPr>
        <w:t xml:space="preserve">/5 </w:t>
      </w:r>
      <w:r w:rsidR="002F1754" w:rsidRPr="003B7E33">
        <w:rPr>
          <w:rFonts w:ascii="Tahoma" w:hAnsi="Tahoma" w:cs="Tahoma"/>
          <w:bCs/>
          <w:szCs w:val="20"/>
        </w:rPr>
        <w:t>ex</w:t>
      </w:r>
      <w:r w:rsidR="0035093A" w:rsidRPr="003B7E33">
        <w:rPr>
          <w:rFonts w:ascii="Tahoma" w:hAnsi="Tahoma" w:cs="Tahoma"/>
          <w:bCs/>
          <w:szCs w:val="20"/>
        </w:rPr>
        <w:t>.</w:t>
      </w:r>
    </w:p>
    <w:sectPr w:rsidR="0014473E" w:rsidRPr="006F4095" w:rsidSect="008A1F54">
      <w:footerReference w:type="even" r:id="rId9"/>
      <w:footerReference w:type="default" r:id="rId10"/>
      <w:pgSz w:w="11907" w:h="16839" w:code="9"/>
      <w:pgMar w:top="851" w:right="760" w:bottom="567" w:left="1440" w:header="72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369F" w:rsidRDefault="0020369F">
      <w:r>
        <w:separator/>
      </w:r>
    </w:p>
  </w:endnote>
  <w:endnote w:type="continuationSeparator" w:id="0">
    <w:p w:rsidR="0020369F" w:rsidRDefault="002036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2A79" w:rsidRDefault="00891169" w:rsidP="00282B06">
    <w:pPr>
      <w:pStyle w:val="Subsol"/>
      <w:framePr w:wrap="around" w:vAnchor="text" w:hAnchor="margin" w:xAlign="right" w:y="1"/>
      <w:rPr>
        <w:rStyle w:val="Numrdepagin"/>
      </w:rPr>
    </w:pPr>
    <w:r>
      <w:rPr>
        <w:rStyle w:val="Numrdepagin"/>
      </w:rPr>
      <w:fldChar w:fldCharType="begin"/>
    </w:r>
    <w:r w:rsidR="00712A79">
      <w:rPr>
        <w:rStyle w:val="Numrdepagin"/>
      </w:rPr>
      <w:instrText xml:space="preserve">PAGE  </w:instrText>
    </w:r>
    <w:r>
      <w:rPr>
        <w:rStyle w:val="Numrdepagin"/>
      </w:rPr>
      <w:fldChar w:fldCharType="end"/>
    </w:r>
  </w:p>
  <w:p w:rsidR="00712A79" w:rsidRDefault="00712A79" w:rsidP="00712A79">
    <w:pPr>
      <w:pStyle w:val="Subsol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1788" w:rsidRDefault="003C2161" w:rsidP="001C7617">
    <w:pPr>
      <w:pStyle w:val="Subsol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674AA">
      <w:rPr>
        <w:noProof/>
      </w:rPr>
      <w:t>2</w:t>
    </w:r>
    <w:r>
      <w:rPr>
        <w:noProof/>
      </w:rPr>
      <w:fldChar w:fldCharType="end"/>
    </w:r>
  </w:p>
  <w:p w:rsidR="00712A79" w:rsidRDefault="00712A79" w:rsidP="00712A79">
    <w:pPr>
      <w:pStyle w:val="Subsol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369F" w:rsidRDefault="0020369F">
      <w:r>
        <w:separator/>
      </w:r>
    </w:p>
  </w:footnote>
  <w:footnote w:type="continuationSeparator" w:id="0">
    <w:p w:rsidR="0020369F" w:rsidRDefault="002036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DC4C84"/>
    <w:multiLevelType w:val="hybridMultilevel"/>
    <w:tmpl w:val="14705980"/>
    <w:lvl w:ilvl="0" w:tplc="A5400488">
      <w:numFmt w:val="bullet"/>
      <w:lvlText w:val="-"/>
      <w:lvlJc w:val="left"/>
      <w:pPr>
        <w:ind w:left="360" w:hanging="360"/>
      </w:pPr>
      <w:rPr>
        <w:rFonts w:ascii="Tahoma" w:eastAsia="Times New Roman" w:hAnsi="Tahoma" w:cs="Tahoma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014"/>
        </w:tabs>
        <w:ind w:left="1014" w:hanging="360"/>
      </w:pPr>
    </w:lvl>
    <w:lvl w:ilvl="2" w:tplc="04180005">
      <w:start w:val="1"/>
      <w:numFmt w:val="decimal"/>
      <w:lvlText w:val="%3."/>
      <w:lvlJc w:val="left"/>
      <w:pPr>
        <w:tabs>
          <w:tab w:val="num" w:pos="1734"/>
        </w:tabs>
        <w:ind w:left="1734" w:hanging="360"/>
      </w:pPr>
    </w:lvl>
    <w:lvl w:ilvl="3" w:tplc="0418000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80003">
      <w:start w:val="1"/>
      <w:numFmt w:val="decimal"/>
      <w:lvlText w:val="%5."/>
      <w:lvlJc w:val="left"/>
      <w:pPr>
        <w:tabs>
          <w:tab w:val="num" w:pos="3174"/>
        </w:tabs>
        <w:ind w:left="3174" w:hanging="360"/>
      </w:pPr>
    </w:lvl>
    <w:lvl w:ilvl="5" w:tplc="04180005">
      <w:start w:val="1"/>
      <w:numFmt w:val="decimal"/>
      <w:lvlText w:val="%6."/>
      <w:lvlJc w:val="left"/>
      <w:pPr>
        <w:tabs>
          <w:tab w:val="num" w:pos="3894"/>
        </w:tabs>
        <w:ind w:left="3894" w:hanging="360"/>
      </w:pPr>
    </w:lvl>
    <w:lvl w:ilvl="6" w:tplc="0418000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80003">
      <w:start w:val="1"/>
      <w:numFmt w:val="decimal"/>
      <w:lvlText w:val="%8."/>
      <w:lvlJc w:val="left"/>
      <w:pPr>
        <w:tabs>
          <w:tab w:val="num" w:pos="5334"/>
        </w:tabs>
        <w:ind w:left="5334" w:hanging="360"/>
      </w:pPr>
    </w:lvl>
    <w:lvl w:ilvl="8" w:tplc="04180005">
      <w:start w:val="1"/>
      <w:numFmt w:val="decimal"/>
      <w:lvlText w:val="%9."/>
      <w:lvlJc w:val="left"/>
      <w:pPr>
        <w:tabs>
          <w:tab w:val="num" w:pos="6054"/>
        </w:tabs>
        <w:ind w:left="6054" w:hanging="360"/>
      </w:pPr>
    </w:lvl>
  </w:abstractNum>
  <w:abstractNum w:abstractNumId="1" w15:restartNumberingAfterBreak="0">
    <w:nsid w:val="59AA0B31"/>
    <w:multiLevelType w:val="hybridMultilevel"/>
    <w:tmpl w:val="16122016"/>
    <w:lvl w:ilvl="0" w:tplc="944C9C42">
      <w:numFmt w:val="bullet"/>
      <w:lvlText w:val="-"/>
      <w:lvlJc w:val="left"/>
      <w:pPr>
        <w:ind w:left="1635" w:hanging="360"/>
      </w:pPr>
      <w:rPr>
        <w:rFonts w:ascii="Arial" w:eastAsia="Times New Roman" w:hAnsi="Arial" w:cs="Aria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46D6F2E"/>
    <w:multiLevelType w:val="hybridMultilevel"/>
    <w:tmpl w:val="3BDCC476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10A5D74"/>
    <w:multiLevelType w:val="hybridMultilevel"/>
    <w:tmpl w:val="C5863BD8"/>
    <w:lvl w:ilvl="0" w:tplc="F18AF9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A056029"/>
    <w:multiLevelType w:val="hybridMultilevel"/>
    <w:tmpl w:val="A4584B4C"/>
    <w:lvl w:ilvl="0" w:tplc="88CC98F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E3ACB"/>
    <w:rsid w:val="000065E5"/>
    <w:rsid w:val="0002045A"/>
    <w:rsid w:val="00032129"/>
    <w:rsid w:val="000378D5"/>
    <w:rsid w:val="000464E2"/>
    <w:rsid w:val="00063510"/>
    <w:rsid w:val="000660C6"/>
    <w:rsid w:val="000707D9"/>
    <w:rsid w:val="000A2551"/>
    <w:rsid w:val="000A6E3B"/>
    <w:rsid w:val="000B6112"/>
    <w:rsid w:val="000D0778"/>
    <w:rsid w:val="000D360D"/>
    <w:rsid w:val="000E6862"/>
    <w:rsid w:val="001003FB"/>
    <w:rsid w:val="00120AFE"/>
    <w:rsid w:val="001354D9"/>
    <w:rsid w:val="0014473E"/>
    <w:rsid w:val="001474DA"/>
    <w:rsid w:val="0015553F"/>
    <w:rsid w:val="00166184"/>
    <w:rsid w:val="00181ACA"/>
    <w:rsid w:val="001B2051"/>
    <w:rsid w:val="001B6549"/>
    <w:rsid w:val="001B6758"/>
    <w:rsid w:val="001C7617"/>
    <w:rsid w:val="001C7A1D"/>
    <w:rsid w:val="001E54FD"/>
    <w:rsid w:val="001F73A8"/>
    <w:rsid w:val="00200CF8"/>
    <w:rsid w:val="00200D6B"/>
    <w:rsid w:val="0020369F"/>
    <w:rsid w:val="00203744"/>
    <w:rsid w:val="002065C2"/>
    <w:rsid w:val="00231A03"/>
    <w:rsid w:val="00232116"/>
    <w:rsid w:val="002450FA"/>
    <w:rsid w:val="00245E65"/>
    <w:rsid w:val="00254FE1"/>
    <w:rsid w:val="00256153"/>
    <w:rsid w:val="00282B06"/>
    <w:rsid w:val="0028366A"/>
    <w:rsid w:val="00284581"/>
    <w:rsid w:val="00287A06"/>
    <w:rsid w:val="002B34E7"/>
    <w:rsid w:val="002C0370"/>
    <w:rsid w:val="002D0B67"/>
    <w:rsid w:val="002E234D"/>
    <w:rsid w:val="002F1754"/>
    <w:rsid w:val="002F25CB"/>
    <w:rsid w:val="00315682"/>
    <w:rsid w:val="00323213"/>
    <w:rsid w:val="003249C6"/>
    <w:rsid w:val="00342681"/>
    <w:rsid w:val="0035093A"/>
    <w:rsid w:val="003610AD"/>
    <w:rsid w:val="00362F71"/>
    <w:rsid w:val="00367D80"/>
    <w:rsid w:val="003806AD"/>
    <w:rsid w:val="00381788"/>
    <w:rsid w:val="00382ACC"/>
    <w:rsid w:val="003868F6"/>
    <w:rsid w:val="003A48B1"/>
    <w:rsid w:val="003B0259"/>
    <w:rsid w:val="003B028E"/>
    <w:rsid w:val="003B0740"/>
    <w:rsid w:val="003B6C7E"/>
    <w:rsid w:val="003B7E33"/>
    <w:rsid w:val="003C2161"/>
    <w:rsid w:val="003D2BEF"/>
    <w:rsid w:val="003E0FE0"/>
    <w:rsid w:val="003E216F"/>
    <w:rsid w:val="003E3A3A"/>
    <w:rsid w:val="003E5B07"/>
    <w:rsid w:val="003E7533"/>
    <w:rsid w:val="003E78B6"/>
    <w:rsid w:val="003F1031"/>
    <w:rsid w:val="00407C4B"/>
    <w:rsid w:val="00407F77"/>
    <w:rsid w:val="0041405A"/>
    <w:rsid w:val="00420AF9"/>
    <w:rsid w:val="00422E76"/>
    <w:rsid w:val="00423E67"/>
    <w:rsid w:val="0043716D"/>
    <w:rsid w:val="00446C04"/>
    <w:rsid w:val="00450EE6"/>
    <w:rsid w:val="0046378D"/>
    <w:rsid w:val="00463A08"/>
    <w:rsid w:val="00472EBC"/>
    <w:rsid w:val="004777E6"/>
    <w:rsid w:val="00482B08"/>
    <w:rsid w:val="004842EA"/>
    <w:rsid w:val="00497F40"/>
    <w:rsid w:val="004B4822"/>
    <w:rsid w:val="004B69AF"/>
    <w:rsid w:val="004D7181"/>
    <w:rsid w:val="004E3370"/>
    <w:rsid w:val="004E7B3A"/>
    <w:rsid w:val="004F277B"/>
    <w:rsid w:val="00500A7A"/>
    <w:rsid w:val="00504960"/>
    <w:rsid w:val="00513F8D"/>
    <w:rsid w:val="00517768"/>
    <w:rsid w:val="005220A6"/>
    <w:rsid w:val="00533065"/>
    <w:rsid w:val="00537BF5"/>
    <w:rsid w:val="005424E7"/>
    <w:rsid w:val="0055247C"/>
    <w:rsid w:val="0057151C"/>
    <w:rsid w:val="00594EBF"/>
    <w:rsid w:val="005A7994"/>
    <w:rsid w:val="005B3984"/>
    <w:rsid w:val="005B731A"/>
    <w:rsid w:val="005E0347"/>
    <w:rsid w:val="005E3ACB"/>
    <w:rsid w:val="005E4A3D"/>
    <w:rsid w:val="005E7976"/>
    <w:rsid w:val="005F1165"/>
    <w:rsid w:val="00602A45"/>
    <w:rsid w:val="006074AE"/>
    <w:rsid w:val="00611DA3"/>
    <w:rsid w:val="00614A0E"/>
    <w:rsid w:val="00621C40"/>
    <w:rsid w:val="00645571"/>
    <w:rsid w:val="006670BF"/>
    <w:rsid w:val="006756D3"/>
    <w:rsid w:val="00676881"/>
    <w:rsid w:val="00693CF7"/>
    <w:rsid w:val="006A2340"/>
    <w:rsid w:val="006A5CC5"/>
    <w:rsid w:val="006D1079"/>
    <w:rsid w:val="006E05F7"/>
    <w:rsid w:val="006E1D27"/>
    <w:rsid w:val="006E758F"/>
    <w:rsid w:val="006F0438"/>
    <w:rsid w:val="006F4095"/>
    <w:rsid w:val="006F7080"/>
    <w:rsid w:val="00701076"/>
    <w:rsid w:val="00704180"/>
    <w:rsid w:val="00710E84"/>
    <w:rsid w:val="00712A79"/>
    <w:rsid w:val="00714478"/>
    <w:rsid w:val="0073422F"/>
    <w:rsid w:val="00740B61"/>
    <w:rsid w:val="007413B1"/>
    <w:rsid w:val="00743507"/>
    <w:rsid w:val="00755ECB"/>
    <w:rsid w:val="007564CF"/>
    <w:rsid w:val="00766520"/>
    <w:rsid w:val="007673AF"/>
    <w:rsid w:val="00767BA3"/>
    <w:rsid w:val="00777EC9"/>
    <w:rsid w:val="00781165"/>
    <w:rsid w:val="00782DD8"/>
    <w:rsid w:val="00790FD7"/>
    <w:rsid w:val="00795D86"/>
    <w:rsid w:val="007B351E"/>
    <w:rsid w:val="007B452B"/>
    <w:rsid w:val="007B75BA"/>
    <w:rsid w:val="007D196E"/>
    <w:rsid w:val="007D4E5B"/>
    <w:rsid w:val="007E31E7"/>
    <w:rsid w:val="00804400"/>
    <w:rsid w:val="00804986"/>
    <w:rsid w:val="00806F5F"/>
    <w:rsid w:val="00810249"/>
    <w:rsid w:val="008206A8"/>
    <w:rsid w:val="0082357B"/>
    <w:rsid w:val="00825429"/>
    <w:rsid w:val="008266AA"/>
    <w:rsid w:val="008315C9"/>
    <w:rsid w:val="00852FE6"/>
    <w:rsid w:val="00870013"/>
    <w:rsid w:val="00882999"/>
    <w:rsid w:val="00891169"/>
    <w:rsid w:val="00891808"/>
    <w:rsid w:val="008A1F54"/>
    <w:rsid w:val="008A489D"/>
    <w:rsid w:val="008A5EC7"/>
    <w:rsid w:val="008A72E0"/>
    <w:rsid w:val="008B065F"/>
    <w:rsid w:val="008B2CD4"/>
    <w:rsid w:val="008E067E"/>
    <w:rsid w:val="008E1F35"/>
    <w:rsid w:val="008F1E83"/>
    <w:rsid w:val="008F6F05"/>
    <w:rsid w:val="00900BA4"/>
    <w:rsid w:val="00917360"/>
    <w:rsid w:val="00935E23"/>
    <w:rsid w:val="009401AC"/>
    <w:rsid w:val="00965675"/>
    <w:rsid w:val="009674AA"/>
    <w:rsid w:val="009678BF"/>
    <w:rsid w:val="0097654A"/>
    <w:rsid w:val="009A02E1"/>
    <w:rsid w:val="009E2511"/>
    <w:rsid w:val="00A059B7"/>
    <w:rsid w:val="00A25ECE"/>
    <w:rsid w:val="00A30AC7"/>
    <w:rsid w:val="00A31EF0"/>
    <w:rsid w:val="00A3389C"/>
    <w:rsid w:val="00A359DC"/>
    <w:rsid w:val="00A37926"/>
    <w:rsid w:val="00A40DB0"/>
    <w:rsid w:val="00A455DD"/>
    <w:rsid w:val="00A519CE"/>
    <w:rsid w:val="00A7452F"/>
    <w:rsid w:val="00A75EAC"/>
    <w:rsid w:val="00A77822"/>
    <w:rsid w:val="00A83349"/>
    <w:rsid w:val="00A83A12"/>
    <w:rsid w:val="00A83B4E"/>
    <w:rsid w:val="00A841C1"/>
    <w:rsid w:val="00A92F86"/>
    <w:rsid w:val="00A94588"/>
    <w:rsid w:val="00A97D68"/>
    <w:rsid w:val="00AA0DC7"/>
    <w:rsid w:val="00AA79E7"/>
    <w:rsid w:val="00AB38FE"/>
    <w:rsid w:val="00AB58DA"/>
    <w:rsid w:val="00AC32A6"/>
    <w:rsid w:val="00AD2683"/>
    <w:rsid w:val="00AD5FAE"/>
    <w:rsid w:val="00AF477F"/>
    <w:rsid w:val="00AF5B63"/>
    <w:rsid w:val="00AF753B"/>
    <w:rsid w:val="00B1281F"/>
    <w:rsid w:val="00B16016"/>
    <w:rsid w:val="00B26AC2"/>
    <w:rsid w:val="00B37677"/>
    <w:rsid w:val="00B436F1"/>
    <w:rsid w:val="00B6003F"/>
    <w:rsid w:val="00B6075C"/>
    <w:rsid w:val="00B668AB"/>
    <w:rsid w:val="00B72536"/>
    <w:rsid w:val="00B727A2"/>
    <w:rsid w:val="00B74F09"/>
    <w:rsid w:val="00B80244"/>
    <w:rsid w:val="00BA4CC6"/>
    <w:rsid w:val="00BA4FE9"/>
    <w:rsid w:val="00BB006C"/>
    <w:rsid w:val="00BB2B5F"/>
    <w:rsid w:val="00BC54BF"/>
    <w:rsid w:val="00BC6ABB"/>
    <w:rsid w:val="00BC75DB"/>
    <w:rsid w:val="00BD2D64"/>
    <w:rsid w:val="00BD7848"/>
    <w:rsid w:val="00BE4248"/>
    <w:rsid w:val="00BF4C12"/>
    <w:rsid w:val="00C030D0"/>
    <w:rsid w:val="00C03A24"/>
    <w:rsid w:val="00C07989"/>
    <w:rsid w:val="00C154CB"/>
    <w:rsid w:val="00C2279F"/>
    <w:rsid w:val="00C33722"/>
    <w:rsid w:val="00C350D3"/>
    <w:rsid w:val="00C51AA6"/>
    <w:rsid w:val="00C558EF"/>
    <w:rsid w:val="00C70337"/>
    <w:rsid w:val="00C824CB"/>
    <w:rsid w:val="00C83E8F"/>
    <w:rsid w:val="00C93F13"/>
    <w:rsid w:val="00CA47CD"/>
    <w:rsid w:val="00CA4A28"/>
    <w:rsid w:val="00CA5C95"/>
    <w:rsid w:val="00CC19FE"/>
    <w:rsid w:val="00CC3F97"/>
    <w:rsid w:val="00CC56BC"/>
    <w:rsid w:val="00CD0A3F"/>
    <w:rsid w:val="00CD0FDB"/>
    <w:rsid w:val="00CD548A"/>
    <w:rsid w:val="00CE3F99"/>
    <w:rsid w:val="00D258CC"/>
    <w:rsid w:val="00D32747"/>
    <w:rsid w:val="00D36804"/>
    <w:rsid w:val="00D36D15"/>
    <w:rsid w:val="00D50D0F"/>
    <w:rsid w:val="00D623EC"/>
    <w:rsid w:val="00D67410"/>
    <w:rsid w:val="00D74AC3"/>
    <w:rsid w:val="00D8288B"/>
    <w:rsid w:val="00D93EC5"/>
    <w:rsid w:val="00DB021F"/>
    <w:rsid w:val="00DC5FB6"/>
    <w:rsid w:val="00DD78C9"/>
    <w:rsid w:val="00DD7909"/>
    <w:rsid w:val="00DE0171"/>
    <w:rsid w:val="00DE6B92"/>
    <w:rsid w:val="00DF0D12"/>
    <w:rsid w:val="00DF4432"/>
    <w:rsid w:val="00E0790D"/>
    <w:rsid w:val="00E15E38"/>
    <w:rsid w:val="00E173F5"/>
    <w:rsid w:val="00E222D0"/>
    <w:rsid w:val="00E2709A"/>
    <w:rsid w:val="00E31681"/>
    <w:rsid w:val="00E41E58"/>
    <w:rsid w:val="00E44F9D"/>
    <w:rsid w:val="00E47350"/>
    <w:rsid w:val="00E553F6"/>
    <w:rsid w:val="00E62083"/>
    <w:rsid w:val="00E74F0F"/>
    <w:rsid w:val="00E92621"/>
    <w:rsid w:val="00E96A91"/>
    <w:rsid w:val="00E97BE5"/>
    <w:rsid w:val="00EB116D"/>
    <w:rsid w:val="00EC0729"/>
    <w:rsid w:val="00EC33C9"/>
    <w:rsid w:val="00EC6F20"/>
    <w:rsid w:val="00EE7B32"/>
    <w:rsid w:val="00EF4E7F"/>
    <w:rsid w:val="00F030A1"/>
    <w:rsid w:val="00F05A7E"/>
    <w:rsid w:val="00F15198"/>
    <w:rsid w:val="00F16118"/>
    <w:rsid w:val="00F17597"/>
    <w:rsid w:val="00F2273D"/>
    <w:rsid w:val="00F30E94"/>
    <w:rsid w:val="00F57F46"/>
    <w:rsid w:val="00F80CAF"/>
    <w:rsid w:val="00F84F2B"/>
    <w:rsid w:val="00F90A43"/>
    <w:rsid w:val="00FA1301"/>
    <w:rsid w:val="00FB2EEF"/>
    <w:rsid w:val="00FC3A6A"/>
    <w:rsid w:val="00FC3E03"/>
    <w:rsid w:val="00FC446C"/>
    <w:rsid w:val="00FC5991"/>
    <w:rsid w:val="00FC66D3"/>
    <w:rsid w:val="00FD6CD5"/>
    <w:rsid w:val="00FD714B"/>
    <w:rsid w:val="00FF1DA3"/>
    <w:rsid w:val="00FF5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5:docId w15:val="{86A7B83E-AE08-49A5-A729-27441D332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3ACB"/>
    <w:rPr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Caracter">
    <w:name w:val="Titlu Caracter"/>
    <w:link w:val="Titlu"/>
    <w:locked/>
    <w:rsid w:val="005E3ACB"/>
    <w:rPr>
      <w:rFonts w:ascii="Arial" w:eastAsia="Arial" w:hAnsi="Arial" w:cs="Arial"/>
      <w:b/>
      <w:sz w:val="32"/>
      <w:lang w:val="en-US" w:eastAsia="en-US" w:bidi="ar-SA"/>
    </w:rPr>
  </w:style>
  <w:style w:type="paragraph" w:styleId="Titlu">
    <w:name w:val="Title"/>
    <w:basedOn w:val="Normal"/>
    <w:link w:val="TitluCaracter"/>
    <w:qFormat/>
    <w:rsid w:val="005E3ACB"/>
    <w:pPr>
      <w:jc w:val="center"/>
    </w:pPr>
    <w:rPr>
      <w:rFonts w:ascii="Arial" w:eastAsia="Arial" w:hAnsi="Arial" w:cs="Arial"/>
      <w:b/>
      <w:sz w:val="32"/>
      <w:szCs w:val="20"/>
    </w:rPr>
  </w:style>
  <w:style w:type="character" w:customStyle="1" w:styleId="SubtitluCaracter">
    <w:name w:val="Subtitlu Caracter"/>
    <w:link w:val="Subtitlu"/>
    <w:locked/>
    <w:rsid w:val="005E3ACB"/>
    <w:rPr>
      <w:rFonts w:ascii="Arial" w:eastAsia="Arial" w:hAnsi="Arial" w:cs="Arial"/>
      <w:b/>
      <w:sz w:val="24"/>
      <w:lang w:val="en-US" w:eastAsia="en-US" w:bidi="ar-SA"/>
    </w:rPr>
  </w:style>
  <w:style w:type="paragraph" w:styleId="Subtitlu">
    <w:name w:val="Subtitle"/>
    <w:basedOn w:val="Normal"/>
    <w:link w:val="SubtitluCaracter"/>
    <w:qFormat/>
    <w:rsid w:val="005E3ACB"/>
    <w:pPr>
      <w:jc w:val="center"/>
    </w:pPr>
    <w:rPr>
      <w:rFonts w:ascii="Arial" w:eastAsia="Arial" w:hAnsi="Arial" w:cs="Arial"/>
      <w:b/>
      <w:szCs w:val="20"/>
    </w:rPr>
  </w:style>
  <w:style w:type="paragraph" w:styleId="Subsol">
    <w:name w:val="footer"/>
    <w:basedOn w:val="Normal"/>
    <w:link w:val="SubsolCaracter"/>
    <w:rsid w:val="00712A79"/>
    <w:pPr>
      <w:tabs>
        <w:tab w:val="center" w:pos="4320"/>
        <w:tab w:val="right" w:pos="8640"/>
      </w:tabs>
    </w:pPr>
  </w:style>
  <w:style w:type="character" w:styleId="Numrdepagin">
    <w:name w:val="page number"/>
    <w:basedOn w:val="Fontdeparagrafimplicit"/>
    <w:rsid w:val="00712A79"/>
  </w:style>
  <w:style w:type="paragraph" w:styleId="Antet">
    <w:name w:val="header"/>
    <w:basedOn w:val="Normal"/>
    <w:link w:val="AntetCaracter"/>
    <w:rsid w:val="00381788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link w:val="Antet"/>
    <w:rsid w:val="00381788"/>
    <w:rPr>
      <w:sz w:val="24"/>
      <w:szCs w:val="24"/>
    </w:rPr>
  </w:style>
  <w:style w:type="character" w:customStyle="1" w:styleId="SubsolCaracter">
    <w:name w:val="Subsol Caracter"/>
    <w:link w:val="Subsol"/>
    <w:rsid w:val="00381788"/>
    <w:rPr>
      <w:sz w:val="24"/>
      <w:szCs w:val="24"/>
    </w:rPr>
  </w:style>
  <w:style w:type="paragraph" w:styleId="Listparagraf">
    <w:name w:val="List Paragraph"/>
    <w:basedOn w:val="Normal"/>
    <w:uiPriority w:val="34"/>
    <w:qFormat/>
    <w:rsid w:val="00614A0E"/>
    <w:pPr>
      <w:ind w:left="720"/>
    </w:pPr>
  </w:style>
  <w:style w:type="paragraph" w:styleId="TextnBalon">
    <w:name w:val="Balloon Text"/>
    <w:basedOn w:val="Normal"/>
    <w:link w:val="TextnBalonCaracter"/>
    <w:rsid w:val="00A92F86"/>
    <w:rPr>
      <w:rFonts w:ascii="Tahoma" w:hAnsi="Tahoma"/>
      <w:sz w:val="16"/>
      <w:szCs w:val="16"/>
    </w:rPr>
  </w:style>
  <w:style w:type="character" w:customStyle="1" w:styleId="TextnBalonCaracter">
    <w:name w:val="Text în Balon Caracter"/>
    <w:link w:val="TextnBalon"/>
    <w:rsid w:val="00A92F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540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42FD8B-1F5C-4A54-B9A7-A466B69F9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</Pages>
  <Words>557</Words>
  <Characters>3235</Characters>
  <Application>Microsoft Office Word</Application>
  <DocSecurity>0</DocSecurity>
  <Lines>26</Lines>
  <Paragraphs>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Melinda</dc:creator>
  <cp:keywords/>
  <cp:lastModifiedBy>DELL</cp:lastModifiedBy>
  <cp:revision>91</cp:revision>
  <cp:lastPrinted>2018-07-02T10:39:00Z</cp:lastPrinted>
  <dcterms:created xsi:type="dcterms:W3CDTF">2014-03-07T08:11:00Z</dcterms:created>
  <dcterms:modified xsi:type="dcterms:W3CDTF">2018-07-10T08:04:00Z</dcterms:modified>
</cp:coreProperties>
</file>