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D" w:rsidRPr="00BA3469" w:rsidRDefault="0074121D" w:rsidP="0074121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BA3469">
        <w:rPr>
          <w:rFonts w:ascii="Tahoma" w:hAnsi="Tahoma" w:cs="Tahoma"/>
          <w:b/>
          <w:sz w:val="28"/>
          <w:szCs w:val="28"/>
        </w:rPr>
        <w:t>ROMÂNIA</w:t>
      </w:r>
    </w:p>
    <w:p w:rsidR="0074121D" w:rsidRPr="00BA3469" w:rsidRDefault="0074121D" w:rsidP="0074121D">
      <w:pPr>
        <w:pStyle w:val="Heading1"/>
        <w:rPr>
          <w:rFonts w:ascii="Tahoma" w:hAnsi="Tahoma" w:cs="Tahoma"/>
          <w:szCs w:val="28"/>
        </w:rPr>
      </w:pPr>
      <w:r w:rsidRPr="00BA3469">
        <w:rPr>
          <w:rFonts w:ascii="Tahoma" w:hAnsi="Tahoma" w:cs="Tahoma"/>
          <w:szCs w:val="28"/>
        </w:rPr>
        <w:t>JUDEŢUL BISTRIŢA-NĂSĂUD</w:t>
      </w:r>
    </w:p>
    <w:p w:rsidR="0074121D" w:rsidRPr="00BA3469" w:rsidRDefault="0074121D" w:rsidP="0074121D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drawing>
          <wp:inline distT="0" distB="0" distL="0" distR="0">
            <wp:extent cx="704850" cy="771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7E0" w:rsidRDefault="0074121D" w:rsidP="0074121D">
      <w:pPr>
        <w:pStyle w:val="Title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>CONSILIUL JUDEŢEAN</w:t>
      </w:r>
      <w:r w:rsidRPr="00BA3469">
        <w:rPr>
          <w:rFonts w:ascii="Tahoma" w:hAnsi="Tahoma" w:cs="Tahoma"/>
          <w:sz w:val="28"/>
          <w:szCs w:val="28"/>
        </w:rPr>
        <w:t xml:space="preserve">          </w:t>
      </w:r>
    </w:p>
    <w:p w:rsidR="00F73D7F" w:rsidRDefault="0074121D" w:rsidP="0074121D">
      <w:pPr>
        <w:pStyle w:val="Title"/>
        <w:rPr>
          <w:rFonts w:ascii="Tahoma" w:hAnsi="Tahoma" w:cs="Tahoma"/>
          <w:sz w:val="28"/>
          <w:szCs w:val="28"/>
        </w:rPr>
      </w:pPr>
      <w:r w:rsidRPr="00BA3469">
        <w:rPr>
          <w:rFonts w:ascii="Tahoma" w:hAnsi="Tahoma" w:cs="Tahoma"/>
          <w:sz w:val="28"/>
          <w:szCs w:val="28"/>
        </w:rPr>
        <w:t xml:space="preserve">                          </w:t>
      </w:r>
    </w:p>
    <w:p w:rsidR="00AF4B3B" w:rsidRDefault="0074121D" w:rsidP="0074121D">
      <w:pPr>
        <w:pStyle w:val="Title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 xml:space="preserve">  </w:t>
      </w:r>
    </w:p>
    <w:p w:rsidR="0074121D" w:rsidRPr="00222288" w:rsidRDefault="0074121D" w:rsidP="0074121D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A3469">
        <w:rPr>
          <w:rFonts w:ascii="Tahoma" w:hAnsi="Tahoma" w:cs="Tahoma"/>
          <w:b/>
          <w:i w:val="0"/>
          <w:sz w:val="28"/>
          <w:szCs w:val="28"/>
          <w:lang w:val="fr-FR"/>
        </w:rPr>
        <w:t xml:space="preserve">  </w:t>
      </w:r>
      <w:r w:rsidRPr="00222288">
        <w:rPr>
          <w:rFonts w:ascii="Tahoma" w:hAnsi="Tahoma" w:cs="Tahoma"/>
          <w:b/>
          <w:i w:val="0"/>
          <w:sz w:val="28"/>
          <w:szCs w:val="28"/>
          <w:lang w:val="fr-FR"/>
        </w:rPr>
        <w:t xml:space="preserve">HOTĂRÂRE </w:t>
      </w:r>
      <w:r w:rsidRPr="00222288">
        <w:rPr>
          <w:rFonts w:ascii="Tahoma" w:hAnsi="Tahoma" w:cs="Tahoma"/>
          <w:b/>
          <w:i w:val="0"/>
          <w:sz w:val="28"/>
          <w:szCs w:val="28"/>
        </w:rPr>
        <w:t xml:space="preserve">                                                                        </w:t>
      </w:r>
    </w:p>
    <w:p w:rsidR="00725014" w:rsidRDefault="0074121D" w:rsidP="00650168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B60FB3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A057D4">
        <w:rPr>
          <w:rFonts w:ascii="Tahoma" w:hAnsi="Tahoma" w:cs="Tahoma"/>
          <w:b/>
          <w:sz w:val="28"/>
          <w:szCs w:val="28"/>
          <w:lang w:val="ro-RO"/>
        </w:rPr>
        <w:t>reglementarea situației juridice a unor imobile</w:t>
      </w:r>
      <w:r w:rsidR="00243061">
        <w:rPr>
          <w:rFonts w:ascii="Tahoma" w:hAnsi="Tahoma" w:cs="Tahoma"/>
          <w:b/>
          <w:sz w:val="28"/>
          <w:szCs w:val="28"/>
          <w:lang w:val="ro-RO"/>
        </w:rPr>
        <w:t xml:space="preserve"> situat</w:t>
      </w:r>
      <w:r w:rsidR="00A057D4">
        <w:rPr>
          <w:rFonts w:ascii="Tahoma" w:hAnsi="Tahoma" w:cs="Tahoma"/>
          <w:b/>
          <w:sz w:val="28"/>
          <w:szCs w:val="28"/>
          <w:lang w:val="ro-RO"/>
        </w:rPr>
        <w:t>e</w:t>
      </w:r>
      <w:r w:rsidR="00650168" w:rsidRPr="00650168">
        <w:rPr>
          <w:rFonts w:ascii="Tahoma" w:hAnsi="Tahoma" w:cs="Tahoma"/>
          <w:b/>
          <w:sz w:val="28"/>
          <w:szCs w:val="28"/>
          <w:lang w:val="ro-RO"/>
        </w:rPr>
        <w:t xml:space="preserve"> în </w:t>
      </w:r>
      <w:r w:rsidR="00D279B5">
        <w:rPr>
          <w:rFonts w:ascii="Tahoma" w:hAnsi="Tahoma" w:cs="Tahoma"/>
          <w:b/>
          <w:sz w:val="28"/>
          <w:szCs w:val="28"/>
          <w:lang w:val="ro-RO"/>
        </w:rPr>
        <w:t>M</w:t>
      </w:r>
      <w:r w:rsidR="00650168" w:rsidRPr="00650168">
        <w:rPr>
          <w:rFonts w:ascii="Tahoma" w:hAnsi="Tahoma" w:cs="Tahoma"/>
          <w:b/>
          <w:sz w:val="28"/>
          <w:szCs w:val="28"/>
          <w:lang w:val="ro-RO"/>
        </w:rPr>
        <w:t>unicipiul Bistrița, strada Alexandru Odobescu</w:t>
      </w:r>
      <w:r w:rsidR="00650168">
        <w:rPr>
          <w:b/>
          <w:bCs/>
        </w:rPr>
        <w:t xml:space="preserve"> </w:t>
      </w:r>
      <w:r w:rsidR="00650168" w:rsidRPr="00650168">
        <w:rPr>
          <w:rFonts w:ascii="Tahoma" w:hAnsi="Tahoma" w:cs="Tahoma"/>
          <w:b/>
          <w:sz w:val="28"/>
          <w:szCs w:val="28"/>
          <w:lang w:val="ro-RO"/>
        </w:rPr>
        <w:t>nr.</w:t>
      </w:r>
      <w:r w:rsidR="008576A0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650168" w:rsidRPr="00650168">
        <w:rPr>
          <w:rFonts w:ascii="Tahoma" w:hAnsi="Tahoma" w:cs="Tahoma"/>
          <w:b/>
          <w:sz w:val="28"/>
          <w:szCs w:val="28"/>
          <w:lang w:val="ro-RO"/>
        </w:rPr>
        <w:t>11</w:t>
      </w:r>
      <w:r w:rsidR="00A057D4">
        <w:rPr>
          <w:rFonts w:ascii="Tahoma" w:hAnsi="Tahoma" w:cs="Tahoma"/>
          <w:b/>
          <w:sz w:val="28"/>
          <w:szCs w:val="28"/>
          <w:lang w:val="ro-RO"/>
        </w:rPr>
        <w:t xml:space="preserve">, </w:t>
      </w:r>
    </w:p>
    <w:p w:rsidR="00B95B19" w:rsidRDefault="00A057D4" w:rsidP="00650168">
      <w:pPr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proprietate publică a județului Bistrița-Năsăud </w:t>
      </w:r>
      <w:r w:rsidR="00650168" w:rsidRPr="00650168">
        <w:rPr>
          <w:rFonts w:ascii="Tahoma" w:eastAsia="Times New Roman" w:hAnsi="Tahoma" w:cs="Tahoma"/>
          <w:b/>
          <w:sz w:val="28"/>
          <w:szCs w:val="28"/>
          <w:lang w:val="ro-RO"/>
        </w:rPr>
        <w:t xml:space="preserve"> </w:t>
      </w:r>
    </w:p>
    <w:p w:rsidR="0074121D" w:rsidRPr="00BA3469" w:rsidRDefault="0074121D" w:rsidP="0074121D">
      <w:pPr>
        <w:pStyle w:val="Title"/>
        <w:jc w:val="both"/>
        <w:rPr>
          <w:rFonts w:ascii="Tahoma" w:hAnsi="Tahoma" w:cs="Tahoma"/>
          <w:i w:val="0"/>
          <w:sz w:val="28"/>
          <w:szCs w:val="28"/>
        </w:rPr>
      </w:pPr>
    </w:p>
    <w:p w:rsidR="0074121D" w:rsidRPr="00BA3469" w:rsidRDefault="0074121D" w:rsidP="0074121D">
      <w:pPr>
        <w:pStyle w:val="Title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 xml:space="preserve">Consiliul Judeţean Bistriţa-Năsăud, întrunit în şedinţă ordinară, în prezenţa </w:t>
      </w:r>
      <w:r>
        <w:rPr>
          <w:rFonts w:ascii="Tahoma" w:hAnsi="Tahoma" w:cs="Tahoma"/>
          <w:i w:val="0"/>
          <w:sz w:val="28"/>
          <w:szCs w:val="28"/>
        </w:rPr>
        <w:t>p</w:t>
      </w:r>
      <w:r w:rsidRPr="00BA3469">
        <w:rPr>
          <w:rFonts w:ascii="Tahoma" w:hAnsi="Tahoma" w:cs="Tahoma"/>
          <w:i w:val="0"/>
          <w:sz w:val="28"/>
          <w:szCs w:val="28"/>
        </w:rPr>
        <w:t xml:space="preserve">reşedintelui şi a </w:t>
      </w:r>
      <w:r w:rsidR="0053470D">
        <w:rPr>
          <w:rFonts w:ascii="Tahoma" w:hAnsi="Tahoma" w:cs="Tahoma"/>
          <w:i w:val="0"/>
          <w:sz w:val="28"/>
          <w:szCs w:val="28"/>
        </w:rPr>
        <w:t xml:space="preserve">29 </w:t>
      </w:r>
      <w:r w:rsidRPr="00BA3469">
        <w:rPr>
          <w:rFonts w:ascii="Tahoma" w:hAnsi="Tahoma" w:cs="Tahoma"/>
          <w:i w:val="0"/>
          <w:sz w:val="28"/>
          <w:szCs w:val="28"/>
        </w:rPr>
        <w:t>consilieri judeţeni;</w:t>
      </w:r>
    </w:p>
    <w:p w:rsidR="0074121D" w:rsidRDefault="0074121D" w:rsidP="0074121D">
      <w:pPr>
        <w:pStyle w:val="Title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>Având în vedere:</w:t>
      </w:r>
    </w:p>
    <w:p w:rsidR="0074121D" w:rsidRPr="0053470D" w:rsidRDefault="0053470D" w:rsidP="0053470D">
      <w:pPr>
        <w:spacing w:after="0" w:line="240" w:lineRule="auto"/>
        <w:ind w:firstLine="709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74121D" w:rsidRPr="0053470D">
        <w:rPr>
          <w:rFonts w:ascii="Tahoma" w:hAnsi="Tahoma" w:cs="Tahoma"/>
          <w:sz w:val="28"/>
          <w:szCs w:val="28"/>
        </w:rPr>
        <w:t>expunerea</w:t>
      </w:r>
      <w:proofErr w:type="spellEnd"/>
      <w:proofErr w:type="gramEnd"/>
      <w:r w:rsidR="0074121D" w:rsidRPr="0053470D">
        <w:rPr>
          <w:rFonts w:ascii="Tahoma" w:hAnsi="Tahoma" w:cs="Tahoma"/>
          <w:sz w:val="28"/>
          <w:szCs w:val="28"/>
        </w:rPr>
        <w:t xml:space="preserve"> de motive nr.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243061" w:rsidRPr="0053470D">
        <w:rPr>
          <w:rFonts w:ascii="Tahoma" w:hAnsi="Tahoma" w:cs="Tahoma"/>
          <w:sz w:val="28"/>
          <w:szCs w:val="28"/>
        </w:rPr>
        <w:t>II</w:t>
      </w:r>
      <w:r w:rsidR="0074121D" w:rsidRPr="0053470D">
        <w:rPr>
          <w:rFonts w:ascii="Tahoma" w:hAnsi="Tahoma" w:cs="Tahoma"/>
          <w:sz w:val="28"/>
          <w:szCs w:val="28"/>
          <w:lang w:val="fr-FR"/>
        </w:rPr>
        <w:t>/</w:t>
      </w:r>
      <w:r w:rsidR="00243061" w:rsidRPr="0053470D">
        <w:rPr>
          <w:rFonts w:ascii="Tahoma" w:hAnsi="Tahoma" w:cs="Tahoma"/>
          <w:sz w:val="28"/>
          <w:szCs w:val="28"/>
          <w:lang w:val="fr-FR"/>
        </w:rPr>
        <w:t>14913</w:t>
      </w:r>
      <w:r w:rsidR="0074121D" w:rsidRPr="0053470D">
        <w:rPr>
          <w:rFonts w:ascii="Tahoma" w:hAnsi="Tahoma" w:cs="Tahoma"/>
          <w:sz w:val="28"/>
          <w:szCs w:val="28"/>
          <w:lang w:val="fr-FR"/>
        </w:rPr>
        <w:t>/</w:t>
      </w:r>
      <w:r w:rsidR="00243061" w:rsidRPr="0053470D">
        <w:rPr>
          <w:rFonts w:ascii="Tahoma" w:hAnsi="Tahoma" w:cs="Tahoma"/>
          <w:sz w:val="28"/>
          <w:szCs w:val="28"/>
          <w:lang w:val="fr-FR"/>
        </w:rPr>
        <w:t>22.09.2015</w:t>
      </w:r>
      <w:r w:rsidR="0074121D" w:rsidRPr="0053470D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74121D" w:rsidRPr="0053470D">
        <w:rPr>
          <w:rFonts w:ascii="Tahoma" w:hAnsi="Tahoma" w:cs="Tahoma"/>
          <w:sz w:val="28"/>
          <w:szCs w:val="28"/>
        </w:rPr>
        <w:t xml:space="preserve">a </w:t>
      </w:r>
      <w:proofErr w:type="spellStart"/>
      <w:r w:rsidR="008D3087" w:rsidRPr="0053470D">
        <w:rPr>
          <w:rFonts w:ascii="Tahoma" w:hAnsi="Tahoma" w:cs="Tahoma"/>
          <w:sz w:val="28"/>
          <w:szCs w:val="28"/>
        </w:rPr>
        <w:t>p</w:t>
      </w:r>
      <w:r w:rsidR="0074121D" w:rsidRPr="0053470D">
        <w:rPr>
          <w:rFonts w:ascii="Tahoma" w:hAnsi="Tahoma" w:cs="Tahoma"/>
          <w:sz w:val="28"/>
          <w:szCs w:val="28"/>
        </w:rPr>
        <w:t>reşedintelui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Consiliului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Judeţean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Bistriţa-Năsăud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>;</w:t>
      </w:r>
    </w:p>
    <w:p w:rsidR="0074121D" w:rsidRPr="0053470D" w:rsidRDefault="0053470D" w:rsidP="0053470D">
      <w:pPr>
        <w:spacing w:after="0" w:line="240" w:lineRule="auto"/>
        <w:ind w:firstLine="709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74121D" w:rsidRPr="0053470D"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 w:rsidR="001B0B82" w:rsidRPr="0053470D">
        <w:rPr>
          <w:rFonts w:ascii="Tahoma" w:hAnsi="Tahoma" w:cs="Tahoma"/>
          <w:sz w:val="28"/>
          <w:szCs w:val="28"/>
        </w:rPr>
        <w:t xml:space="preserve"> nr.</w:t>
      </w:r>
      <w:r w:rsidR="003B6E3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B211B" w:rsidRPr="0053470D">
        <w:rPr>
          <w:rFonts w:ascii="Tahoma" w:hAnsi="Tahoma" w:cs="Tahoma"/>
          <w:sz w:val="28"/>
          <w:szCs w:val="28"/>
        </w:rPr>
        <w:t>IICa</w:t>
      </w:r>
      <w:proofErr w:type="spellEnd"/>
      <w:r w:rsidR="004B211B" w:rsidRPr="0053470D">
        <w:rPr>
          <w:rFonts w:ascii="Tahoma" w:hAnsi="Tahoma" w:cs="Tahoma"/>
          <w:sz w:val="28"/>
          <w:szCs w:val="28"/>
        </w:rPr>
        <w:t xml:space="preserve">/14914/22.09.2015 </w:t>
      </w:r>
      <w:r w:rsidR="0074121D" w:rsidRPr="0053470D">
        <w:rPr>
          <w:rFonts w:ascii="Tahoma" w:hAnsi="Tahoma" w:cs="Tahoma"/>
          <w:sz w:val="28"/>
          <w:szCs w:val="28"/>
        </w:rPr>
        <w:t xml:space="preserve">al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Direcţiei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economice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din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cadrul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Consiliului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Județean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121D" w:rsidRPr="0053470D">
        <w:rPr>
          <w:rFonts w:ascii="Tahoma" w:hAnsi="Tahoma" w:cs="Tahoma"/>
          <w:sz w:val="28"/>
          <w:szCs w:val="28"/>
        </w:rPr>
        <w:t>Bistrița-Năsăud</w:t>
      </w:r>
      <w:proofErr w:type="spellEnd"/>
      <w:r w:rsidR="0074121D" w:rsidRPr="0053470D">
        <w:rPr>
          <w:rFonts w:ascii="Tahoma" w:hAnsi="Tahoma" w:cs="Tahoma"/>
          <w:sz w:val="28"/>
          <w:szCs w:val="28"/>
        </w:rPr>
        <w:t xml:space="preserve">; </w:t>
      </w:r>
    </w:p>
    <w:p w:rsidR="00650168" w:rsidRDefault="0053470D" w:rsidP="0053470D">
      <w:pPr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- </w:t>
      </w:r>
      <w:proofErr w:type="spellStart"/>
      <w:proofErr w:type="gramStart"/>
      <w:r w:rsidR="00650168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proofErr w:type="gramEnd"/>
      <w:r w:rsidR="00650168">
        <w:rPr>
          <w:rFonts w:ascii="Tahoma" w:eastAsia="Times New Roman" w:hAnsi="Tahoma" w:cs="Tahoma"/>
          <w:sz w:val="28"/>
          <w:szCs w:val="28"/>
        </w:rPr>
        <w:t xml:space="preserve"> </w:t>
      </w:r>
      <w:r w:rsidR="005960F9">
        <w:rPr>
          <w:rFonts w:ascii="Tahoma" w:hAnsi="Tahoma" w:cs="Tahoma"/>
          <w:sz w:val="28"/>
          <w:szCs w:val="28"/>
        </w:rPr>
        <w:t>art.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5960F9">
        <w:rPr>
          <w:rFonts w:ascii="Tahoma" w:hAnsi="Tahoma" w:cs="Tahoma"/>
          <w:sz w:val="28"/>
          <w:szCs w:val="28"/>
        </w:rPr>
        <w:t xml:space="preserve">3 </w:t>
      </w:r>
      <w:proofErr w:type="spellStart"/>
      <w:r w:rsidR="005960F9">
        <w:rPr>
          <w:rFonts w:ascii="Tahoma" w:hAnsi="Tahoma" w:cs="Tahoma"/>
          <w:sz w:val="28"/>
          <w:szCs w:val="28"/>
        </w:rPr>
        <w:t>alin</w:t>
      </w:r>
      <w:proofErr w:type="spellEnd"/>
      <w:r w:rsidR="005960F9">
        <w:rPr>
          <w:rFonts w:ascii="Tahoma" w:hAnsi="Tahoma" w:cs="Tahoma"/>
          <w:sz w:val="28"/>
          <w:szCs w:val="28"/>
        </w:rPr>
        <w:t>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5960F9">
        <w:rPr>
          <w:rFonts w:ascii="Tahoma" w:hAnsi="Tahoma" w:cs="Tahoma"/>
          <w:sz w:val="28"/>
          <w:szCs w:val="28"/>
        </w:rPr>
        <w:t>(3)</w:t>
      </w:r>
      <w:r w:rsidR="00A057D4" w:rsidRPr="00CE3FD7">
        <w:rPr>
          <w:rFonts w:ascii="Tahoma" w:hAnsi="Tahoma" w:cs="Tahoma"/>
          <w:sz w:val="28"/>
          <w:szCs w:val="28"/>
        </w:rPr>
        <w:t xml:space="preserve"> </w:t>
      </w:r>
      <w:proofErr w:type="gramStart"/>
      <w:r w:rsidR="00650168" w:rsidRPr="00650168">
        <w:rPr>
          <w:rFonts w:ascii="Tahoma" w:eastAsia="Times New Roman" w:hAnsi="Tahoma" w:cs="Tahoma"/>
          <w:sz w:val="28"/>
          <w:szCs w:val="28"/>
        </w:rPr>
        <w:t>din</w:t>
      </w:r>
      <w:proofErr w:type="gram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Legea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nr.</w:t>
      </w:r>
      <w:r w:rsidR="003B6E30">
        <w:rPr>
          <w:rFonts w:ascii="Tahoma" w:eastAsia="Times New Roman" w:hAnsi="Tahoma" w:cs="Tahoma"/>
          <w:sz w:val="28"/>
          <w:szCs w:val="28"/>
        </w:rPr>
        <w:t xml:space="preserve"> </w:t>
      </w:r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213/1998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privind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bunurile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proprietate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publică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, cu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modificările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şi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completările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50168" w:rsidRPr="00650168">
        <w:rPr>
          <w:rFonts w:ascii="Tahoma" w:eastAsia="Times New Roman" w:hAnsi="Tahoma" w:cs="Tahoma"/>
          <w:sz w:val="28"/>
          <w:szCs w:val="28"/>
        </w:rPr>
        <w:t>ulterioare</w:t>
      </w:r>
      <w:proofErr w:type="spellEnd"/>
      <w:r w:rsidR="00650168" w:rsidRPr="00650168">
        <w:rPr>
          <w:rFonts w:ascii="Tahoma" w:eastAsia="Times New Roman" w:hAnsi="Tahoma" w:cs="Tahoma"/>
          <w:sz w:val="28"/>
          <w:szCs w:val="28"/>
        </w:rPr>
        <w:t>;</w:t>
      </w:r>
    </w:p>
    <w:p w:rsidR="00A057D4" w:rsidRPr="00650168" w:rsidRDefault="0053470D" w:rsidP="0053470D">
      <w:pPr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="00A057D4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art.</w:t>
      </w:r>
      <w:r w:rsidR="003B6E30">
        <w:rPr>
          <w:rFonts w:ascii="Tahoma" w:hAnsi="Tahoma" w:cs="Tahoma"/>
          <w:sz w:val="28"/>
          <w:szCs w:val="28"/>
          <w:lang w:val="fr-FR"/>
        </w:rPr>
        <w:t xml:space="preserve"> </w:t>
      </w:r>
      <w:r w:rsidR="00A057D4">
        <w:rPr>
          <w:rFonts w:ascii="Tahoma" w:hAnsi="Tahoma" w:cs="Tahoma"/>
          <w:sz w:val="28"/>
          <w:szCs w:val="28"/>
          <w:lang w:val="fr-FR"/>
        </w:rPr>
        <w:t xml:space="preserve">864, </w:t>
      </w:r>
      <w:r w:rsidR="00A057D4" w:rsidRPr="00DE7BB0">
        <w:rPr>
          <w:rFonts w:ascii="Tahoma" w:hAnsi="Tahoma" w:cs="Tahoma"/>
          <w:sz w:val="28"/>
          <w:szCs w:val="28"/>
        </w:rPr>
        <w:t>art.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A057D4" w:rsidRPr="00DE7BB0">
        <w:rPr>
          <w:rFonts w:ascii="Tahoma" w:hAnsi="Tahoma" w:cs="Tahoma"/>
          <w:sz w:val="28"/>
          <w:szCs w:val="28"/>
        </w:rPr>
        <w:t xml:space="preserve">874 </w:t>
      </w:r>
      <w:proofErr w:type="spellStart"/>
      <w:r w:rsidR="00A057D4" w:rsidRPr="00DE7BB0">
        <w:rPr>
          <w:rFonts w:ascii="Tahoma" w:hAnsi="Tahoma" w:cs="Tahoma"/>
          <w:sz w:val="28"/>
          <w:szCs w:val="28"/>
        </w:rPr>
        <w:t>alin</w:t>
      </w:r>
      <w:proofErr w:type="spellEnd"/>
      <w:r w:rsidR="00A057D4" w:rsidRPr="00DE7BB0">
        <w:rPr>
          <w:rFonts w:ascii="Tahoma" w:hAnsi="Tahoma" w:cs="Tahoma"/>
          <w:sz w:val="28"/>
          <w:szCs w:val="28"/>
        </w:rPr>
        <w:t>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A057D4" w:rsidRPr="00DE7BB0">
        <w:rPr>
          <w:rFonts w:ascii="Tahoma" w:hAnsi="Tahoma" w:cs="Tahoma"/>
          <w:sz w:val="28"/>
          <w:szCs w:val="28"/>
        </w:rPr>
        <w:t>(3)</w:t>
      </w:r>
      <w:r w:rsidR="00A057D4">
        <w:rPr>
          <w:rFonts w:ascii="Tahoma" w:hAnsi="Tahoma" w:cs="Tahoma"/>
          <w:sz w:val="28"/>
          <w:szCs w:val="28"/>
        </w:rPr>
        <w:t xml:space="preserve"> </w:t>
      </w:r>
      <w:proofErr w:type="spellStart"/>
      <w:proofErr w:type="gramStart"/>
      <w:r w:rsidR="00A057D4" w:rsidRPr="004A24E0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proofErr w:type="gramEnd"/>
      <w:r w:rsidR="00A057D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 w:rsidR="00A057D4" w:rsidRPr="004A24E0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3B6E30">
        <w:rPr>
          <w:rFonts w:ascii="Tahoma" w:hAnsi="Tahoma" w:cs="Tahoma"/>
          <w:sz w:val="28"/>
          <w:szCs w:val="28"/>
          <w:lang w:val="fr-FR"/>
        </w:rPr>
        <w:t xml:space="preserve"> </w:t>
      </w:r>
      <w:r w:rsidR="00A057D4" w:rsidRPr="004A24E0">
        <w:rPr>
          <w:rFonts w:ascii="Tahoma" w:hAnsi="Tahoma" w:cs="Tahoma"/>
          <w:sz w:val="28"/>
          <w:szCs w:val="28"/>
          <w:lang w:val="fr-FR"/>
        </w:rPr>
        <w:t xml:space="preserve">287/2009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Codul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c</w:t>
      </w:r>
      <w:r w:rsidR="00A057D4" w:rsidRPr="004A24E0">
        <w:rPr>
          <w:rFonts w:ascii="Tahoma" w:hAnsi="Tahoma" w:cs="Tahoma"/>
          <w:sz w:val="28"/>
          <w:szCs w:val="28"/>
          <w:lang w:val="fr-FR"/>
        </w:rPr>
        <w:t xml:space="preserve">ivil,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republicată</w:t>
      </w:r>
      <w:proofErr w:type="spellEnd"/>
      <w:r w:rsidR="00A057D4" w:rsidRPr="004A24E0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4A24E0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>;</w:t>
      </w:r>
    </w:p>
    <w:p w:rsidR="00B95B19" w:rsidRPr="0053470D" w:rsidRDefault="0053470D" w:rsidP="00534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B95B19" w:rsidRPr="0053470D">
        <w:rPr>
          <w:rFonts w:ascii="Tahoma" w:hAnsi="Tahoma" w:cs="Tahoma"/>
          <w:sz w:val="28"/>
          <w:szCs w:val="28"/>
          <w:lang w:val="ro-RO"/>
        </w:rPr>
        <w:t xml:space="preserve">prevederile </w:t>
      </w:r>
      <w:r w:rsidR="00A8621D" w:rsidRPr="0053470D">
        <w:rPr>
          <w:rFonts w:ascii="Tahoma" w:hAnsi="Tahoma" w:cs="Tahoma"/>
          <w:sz w:val="28"/>
          <w:szCs w:val="28"/>
          <w:lang w:val="ro-RO"/>
        </w:rPr>
        <w:t>Ordonanței</w:t>
      </w:r>
      <w:r w:rsidR="00B95B19" w:rsidRPr="0053470D">
        <w:rPr>
          <w:rFonts w:ascii="Tahoma" w:hAnsi="Tahoma" w:cs="Tahoma"/>
          <w:sz w:val="28"/>
          <w:szCs w:val="28"/>
          <w:lang w:val="ro-RO"/>
        </w:rPr>
        <w:t xml:space="preserve"> Guvernului nr.</w:t>
      </w:r>
      <w:r w:rsidR="003B6E30">
        <w:rPr>
          <w:rFonts w:ascii="Tahoma" w:hAnsi="Tahoma" w:cs="Tahoma"/>
          <w:sz w:val="28"/>
          <w:szCs w:val="28"/>
          <w:lang w:val="ro-RO"/>
        </w:rPr>
        <w:t xml:space="preserve"> </w:t>
      </w:r>
      <w:r w:rsidR="00B95B19" w:rsidRPr="0053470D">
        <w:rPr>
          <w:rFonts w:ascii="Tahoma" w:hAnsi="Tahoma" w:cs="Tahoma"/>
          <w:sz w:val="28"/>
          <w:szCs w:val="28"/>
          <w:lang w:val="ro-RO"/>
        </w:rPr>
        <w:t>112/2000 pentru reglementarea procesului de scoatere din funcţiune, casare şi valorificare a activelor corporale care alcătuiesc domeniul public al statului şi al unităţilor administrativ-teritoriale;</w:t>
      </w:r>
    </w:p>
    <w:p w:rsidR="00A8621D" w:rsidRPr="0053470D" w:rsidRDefault="0053470D" w:rsidP="00534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A8621D" w:rsidRPr="0053470D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Legii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nr.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A8621D" w:rsidRPr="0053470D">
        <w:rPr>
          <w:rFonts w:ascii="Tahoma" w:hAnsi="Tahoma" w:cs="Tahoma"/>
          <w:sz w:val="28"/>
          <w:szCs w:val="28"/>
        </w:rPr>
        <w:t xml:space="preserve">15/1994,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republicată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privind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amortizarea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capitalului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imobilizat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în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active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corporale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şi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necorporale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modificările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și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completările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8621D" w:rsidRPr="0053470D">
        <w:rPr>
          <w:rFonts w:ascii="Tahoma" w:hAnsi="Tahoma" w:cs="Tahoma"/>
          <w:sz w:val="28"/>
          <w:szCs w:val="28"/>
        </w:rPr>
        <w:t>ulterioare</w:t>
      </w:r>
      <w:proofErr w:type="spellEnd"/>
      <w:r w:rsidR="00A8621D" w:rsidRPr="0053470D">
        <w:rPr>
          <w:rFonts w:ascii="Tahoma" w:hAnsi="Tahoma" w:cs="Tahoma"/>
          <w:sz w:val="28"/>
          <w:szCs w:val="28"/>
        </w:rPr>
        <w:t>;</w:t>
      </w:r>
    </w:p>
    <w:p w:rsidR="00A8621D" w:rsidRPr="00E128A7" w:rsidRDefault="0053470D" w:rsidP="005347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ahoma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- </w:t>
      </w:r>
      <w:proofErr w:type="spellStart"/>
      <w:proofErr w:type="gramStart"/>
      <w:r w:rsidR="00A8621D" w:rsidRPr="00E128A7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proofErr w:type="gram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r w:rsidR="00E128A7">
        <w:rPr>
          <w:rFonts w:ascii="Tahoma" w:eastAsia="Times New Roman" w:hAnsi="Tahoma" w:cs="Tahoma"/>
          <w:sz w:val="28"/>
          <w:szCs w:val="28"/>
        </w:rPr>
        <w:t>Cap.</w:t>
      </w:r>
      <w:r w:rsidR="003B6E30">
        <w:rPr>
          <w:rFonts w:ascii="Tahoma" w:eastAsia="Times New Roman" w:hAnsi="Tahoma" w:cs="Tahoma"/>
          <w:sz w:val="28"/>
          <w:szCs w:val="28"/>
        </w:rPr>
        <w:t xml:space="preserve"> </w:t>
      </w:r>
      <w:r w:rsidR="00E128A7">
        <w:rPr>
          <w:rFonts w:ascii="Tahoma" w:eastAsia="Times New Roman" w:hAnsi="Tahoma" w:cs="Tahoma"/>
          <w:sz w:val="28"/>
          <w:szCs w:val="28"/>
        </w:rPr>
        <w:t xml:space="preserve">III din </w:t>
      </w:r>
      <w:proofErr w:type="spellStart"/>
      <w:r w:rsidR="00E128A7">
        <w:rPr>
          <w:rFonts w:ascii="Tahoma" w:eastAsia="Times New Roman" w:hAnsi="Tahoma" w:cs="Tahoma"/>
          <w:sz w:val="28"/>
          <w:szCs w:val="28"/>
        </w:rPr>
        <w:t>Anexa</w:t>
      </w:r>
      <w:proofErr w:type="spellEnd"/>
      <w:r w:rsidR="00E128A7">
        <w:rPr>
          <w:rFonts w:ascii="Tahoma" w:eastAsia="Times New Roman" w:hAnsi="Tahoma" w:cs="Tahoma"/>
          <w:sz w:val="28"/>
          <w:szCs w:val="28"/>
        </w:rPr>
        <w:t xml:space="preserve"> nr.</w:t>
      </w:r>
      <w:r w:rsidR="003B6E30">
        <w:rPr>
          <w:rFonts w:ascii="Tahoma" w:eastAsia="Times New Roman" w:hAnsi="Tahoma" w:cs="Tahoma"/>
          <w:sz w:val="28"/>
          <w:szCs w:val="28"/>
        </w:rPr>
        <w:t xml:space="preserve"> </w:t>
      </w:r>
      <w:r w:rsidR="00E128A7">
        <w:rPr>
          <w:rFonts w:ascii="Tahoma" w:eastAsia="Times New Roman" w:hAnsi="Tahoma" w:cs="Tahoma"/>
          <w:sz w:val="28"/>
          <w:szCs w:val="28"/>
        </w:rPr>
        <w:t xml:space="preserve">1 din </w:t>
      </w:r>
      <w:proofErr w:type="spellStart"/>
      <w:r w:rsidR="00E128A7">
        <w:rPr>
          <w:rFonts w:ascii="Tahoma" w:eastAsia="Times New Roman" w:hAnsi="Tahoma" w:cs="Tahoma"/>
          <w:sz w:val="28"/>
          <w:szCs w:val="28"/>
        </w:rPr>
        <w:t>Hotărârea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Guvernului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nr.</w:t>
      </w:r>
      <w:r w:rsidR="003B6E30">
        <w:rPr>
          <w:rFonts w:ascii="Tahoma" w:eastAsia="Times New Roman" w:hAnsi="Tahoma" w:cs="Tahoma"/>
          <w:sz w:val="28"/>
          <w:szCs w:val="28"/>
        </w:rPr>
        <w:t xml:space="preserve"> </w:t>
      </w:r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909/1997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pentru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aprobarea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Normelor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metodologice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de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aplicare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a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Legii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nr. 15/1994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privind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amortizarea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capitalului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imobilizat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în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active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corporale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şi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necorporale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, cu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modificările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şi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completările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A8621D" w:rsidRPr="00E128A7">
        <w:rPr>
          <w:rFonts w:ascii="Tahoma" w:eastAsia="Times New Roman" w:hAnsi="Tahoma" w:cs="Tahoma"/>
          <w:sz w:val="28"/>
          <w:szCs w:val="28"/>
        </w:rPr>
        <w:t>ulterioare</w:t>
      </w:r>
      <w:proofErr w:type="spellEnd"/>
      <w:r w:rsidR="00A8621D" w:rsidRPr="00E128A7">
        <w:rPr>
          <w:rFonts w:ascii="Tahoma" w:eastAsia="Times New Roman" w:hAnsi="Tahoma" w:cs="Tahoma"/>
          <w:sz w:val="28"/>
          <w:szCs w:val="28"/>
        </w:rPr>
        <w:t>;</w:t>
      </w:r>
    </w:p>
    <w:p w:rsidR="00564C99" w:rsidRPr="00564C99" w:rsidRDefault="0053470D" w:rsidP="0053470D">
      <w:pPr>
        <w:pStyle w:val="BodyText3"/>
        <w:spacing w:after="0"/>
        <w:ind w:firstLine="709"/>
        <w:jc w:val="both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- </w:t>
      </w:r>
      <w:proofErr w:type="spellStart"/>
      <w:proofErr w:type="gramStart"/>
      <w:r w:rsidR="00564C99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proofErr w:type="gramEnd"/>
      <w:r w:rsid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Hotărârii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Guvernului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nr. 1031/1999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pentru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aprobarea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Normelor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metodologice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privind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înregistrarea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în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contabilitate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a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bunurilor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care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alcătuiesc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domeniul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public al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statului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şi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al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unităţilor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administrativ-teritoriale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>;</w:t>
      </w:r>
    </w:p>
    <w:p w:rsidR="00564C99" w:rsidRPr="004558F0" w:rsidRDefault="0053470D" w:rsidP="005347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ahoma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- </w:t>
      </w:r>
      <w:proofErr w:type="spellStart"/>
      <w:proofErr w:type="gramStart"/>
      <w:r w:rsidR="00564C99" w:rsidRPr="00564C99">
        <w:rPr>
          <w:rFonts w:ascii="Tahoma" w:eastAsia="Times New Roman" w:hAnsi="Tahoma" w:cs="Tahoma"/>
          <w:sz w:val="28"/>
          <w:szCs w:val="28"/>
        </w:rPr>
        <w:t>prevederile</w:t>
      </w:r>
      <w:proofErr w:type="spellEnd"/>
      <w:proofErr w:type="gram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Ordinului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Ministrului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Finanţelor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Publice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nr.</w:t>
      </w:r>
      <w:r w:rsidR="003B6E30">
        <w:rPr>
          <w:rFonts w:ascii="Tahoma" w:eastAsia="Times New Roman" w:hAnsi="Tahoma" w:cs="Tahoma"/>
          <w:sz w:val="28"/>
          <w:szCs w:val="28"/>
        </w:rPr>
        <w:t xml:space="preserve"> </w:t>
      </w:r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1718/2011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pentru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aprobarea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precizărilor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privind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întocmirea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şi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actualizarea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inventarului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centralizat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al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bunurilor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din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domeniul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 xml:space="preserve"> public al </w:t>
      </w:r>
      <w:proofErr w:type="spellStart"/>
      <w:r w:rsidR="00564C99" w:rsidRPr="00564C99">
        <w:rPr>
          <w:rFonts w:ascii="Tahoma" w:eastAsia="Times New Roman" w:hAnsi="Tahoma" w:cs="Tahoma"/>
          <w:sz w:val="28"/>
          <w:szCs w:val="28"/>
        </w:rPr>
        <w:t>statului</w:t>
      </w:r>
      <w:proofErr w:type="spellEnd"/>
      <w:r w:rsidR="00564C99" w:rsidRPr="00564C99">
        <w:rPr>
          <w:rFonts w:ascii="Tahoma" w:eastAsia="Times New Roman" w:hAnsi="Tahoma" w:cs="Tahoma"/>
          <w:sz w:val="28"/>
          <w:szCs w:val="28"/>
        </w:rPr>
        <w:t>;</w:t>
      </w:r>
    </w:p>
    <w:p w:rsidR="004558F0" w:rsidRPr="0053470D" w:rsidRDefault="0053470D" w:rsidP="00534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 xml:space="preserve">- </w:t>
      </w:r>
      <w:proofErr w:type="spellStart"/>
      <w:proofErr w:type="gramStart"/>
      <w:r w:rsidR="004558F0" w:rsidRPr="0053470D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="004558F0" w:rsidRPr="0053470D">
        <w:rPr>
          <w:rFonts w:ascii="Tahoma" w:hAnsi="Tahoma" w:cs="Tahoma"/>
          <w:sz w:val="28"/>
          <w:szCs w:val="28"/>
        </w:rPr>
        <w:t xml:space="preserve"> art.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4558F0" w:rsidRPr="0053470D">
        <w:rPr>
          <w:rFonts w:ascii="Tahoma" w:hAnsi="Tahoma" w:cs="Tahoma"/>
          <w:sz w:val="28"/>
          <w:szCs w:val="28"/>
        </w:rPr>
        <w:t xml:space="preserve">28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alin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>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4558F0" w:rsidRPr="0053470D">
        <w:rPr>
          <w:rFonts w:ascii="Tahoma" w:hAnsi="Tahoma" w:cs="Tahoma"/>
          <w:sz w:val="28"/>
          <w:szCs w:val="28"/>
        </w:rPr>
        <w:t xml:space="preserve">(5) </w:t>
      </w:r>
      <w:proofErr w:type="gramStart"/>
      <w:r w:rsidR="004558F0" w:rsidRPr="0053470D">
        <w:rPr>
          <w:rFonts w:ascii="Tahoma" w:hAnsi="Tahoma" w:cs="Tahoma"/>
          <w:sz w:val="28"/>
          <w:szCs w:val="28"/>
        </w:rPr>
        <w:t>din</w:t>
      </w:r>
      <w:proofErr w:type="gram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Lege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  nr.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4558F0" w:rsidRPr="0053470D">
        <w:rPr>
          <w:rFonts w:ascii="Tahoma" w:hAnsi="Tahoma" w:cs="Tahoma"/>
          <w:sz w:val="28"/>
          <w:szCs w:val="28"/>
        </w:rPr>
        <w:t xml:space="preserve">7/1996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Legea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cadastrului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şi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publicităţii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imobiliare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republicată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modificările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și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completările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ulterioare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>;</w:t>
      </w:r>
    </w:p>
    <w:p w:rsidR="004558F0" w:rsidRPr="0053470D" w:rsidRDefault="0053470D" w:rsidP="00534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4558F0" w:rsidRPr="0053470D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="004558F0" w:rsidRPr="0053470D">
        <w:rPr>
          <w:rFonts w:ascii="Tahoma" w:hAnsi="Tahoma" w:cs="Tahoma"/>
          <w:sz w:val="28"/>
          <w:szCs w:val="28"/>
        </w:rPr>
        <w:t xml:space="preserve"> art.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4558F0" w:rsidRPr="0053470D">
        <w:rPr>
          <w:rFonts w:ascii="Tahoma" w:hAnsi="Tahoma" w:cs="Tahoma"/>
          <w:sz w:val="28"/>
          <w:szCs w:val="28"/>
        </w:rPr>
        <w:t xml:space="preserve">172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alin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>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4558F0" w:rsidRPr="0053470D">
        <w:rPr>
          <w:rFonts w:ascii="Tahoma" w:hAnsi="Tahoma" w:cs="Tahoma"/>
          <w:sz w:val="28"/>
          <w:szCs w:val="28"/>
        </w:rPr>
        <w:t xml:space="preserve">(2) din </w:t>
      </w:r>
      <w:proofErr w:type="spellStart"/>
      <w:r w:rsidR="004558F0" w:rsidRPr="0053470D">
        <w:rPr>
          <w:rFonts w:ascii="Tahoma" w:hAnsi="Tahoma" w:cs="Tahoma"/>
          <w:sz w:val="28"/>
          <w:szCs w:val="28"/>
        </w:rPr>
        <w:t>Anexa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Ordinul</w:t>
      </w:r>
      <w:proofErr w:type="spellEnd"/>
      <w:r w:rsidR="004558F0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directorului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general al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Agenției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Naționale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Cadastru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și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Publicitate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Imobiliară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nr.</w:t>
      </w:r>
      <w:r w:rsidR="003B6E30">
        <w:rPr>
          <w:rFonts w:ascii="Tahoma" w:hAnsi="Tahoma" w:cs="Tahoma"/>
          <w:sz w:val="28"/>
          <w:szCs w:val="28"/>
        </w:rPr>
        <w:t xml:space="preserve"> </w:t>
      </w:r>
      <w:r w:rsidR="00BA3372" w:rsidRPr="0053470D">
        <w:rPr>
          <w:rFonts w:ascii="Tahoma" w:hAnsi="Tahoma" w:cs="Tahoma"/>
          <w:sz w:val="28"/>
          <w:szCs w:val="28"/>
        </w:rPr>
        <w:t xml:space="preserve">700/2014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privind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aprobarea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Regulamentului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avizare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recepție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și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înscriere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în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evidențele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cadastru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și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 xml:space="preserve"> carte </w:t>
      </w:r>
      <w:proofErr w:type="spellStart"/>
      <w:r w:rsidR="00BA3372" w:rsidRPr="0053470D">
        <w:rPr>
          <w:rFonts w:ascii="Tahoma" w:hAnsi="Tahoma" w:cs="Tahoma"/>
          <w:sz w:val="28"/>
          <w:szCs w:val="28"/>
        </w:rPr>
        <w:t>funciară</w:t>
      </w:r>
      <w:proofErr w:type="spellEnd"/>
      <w:r w:rsidR="00BA3372" w:rsidRPr="0053470D">
        <w:rPr>
          <w:rFonts w:ascii="Tahoma" w:hAnsi="Tahoma" w:cs="Tahoma"/>
          <w:sz w:val="28"/>
          <w:szCs w:val="28"/>
        </w:rPr>
        <w:t>;</w:t>
      </w:r>
    </w:p>
    <w:p w:rsidR="00A057D4" w:rsidRDefault="0053470D" w:rsidP="0053470D">
      <w:pPr>
        <w:pStyle w:val="Title"/>
        <w:ind w:firstLine="709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i w:val="0"/>
          <w:sz w:val="28"/>
          <w:szCs w:val="28"/>
          <w:lang w:val="fr-FR"/>
        </w:rPr>
        <w:t xml:space="preserve">-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prevederile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Hotărârii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Consiliului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Județ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ean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Bistri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>ța-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Năsăud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nr.</w:t>
      </w:r>
      <w:r w:rsidR="003B6E30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A057D4">
        <w:rPr>
          <w:rFonts w:ascii="Tahoma" w:hAnsi="Tahoma" w:cs="Tahoma"/>
          <w:i w:val="0"/>
          <w:sz w:val="28"/>
          <w:szCs w:val="28"/>
          <w:lang w:val="fr-FR"/>
        </w:rPr>
        <w:t>69</w:t>
      </w:r>
      <w:r w:rsidR="00562FB6">
        <w:rPr>
          <w:rFonts w:ascii="Tahoma" w:hAnsi="Tahoma" w:cs="Tahoma"/>
          <w:i w:val="0"/>
          <w:sz w:val="28"/>
          <w:szCs w:val="28"/>
          <w:lang w:val="fr-FR"/>
        </w:rPr>
        <w:t>/</w:t>
      </w:r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26.04.2013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pentru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modificarea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Hotărârii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nr.</w:t>
      </w:r>
      <w:r w:rsidR="00562FB6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72/28.07.2005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privind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atribuirea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în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folosin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ță a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unor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imobile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>;</w:t>
      </w:r>
    </w:p>
    <w:p w:rsidR="00A057D4" w:rsidRPr="0053470D" w:rsidRDefault="0053470D" w:rsidP="0053470D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Sentin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>ț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ei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civile</w:t>
      </w:r>
      <w:r w:rsidR="00A057D4" w:rsidRPr="0053470D">
        <w:rPr>
          <w:rFonts w:ascii="Tahoma" w:hAnsi="Tahoma" w:cs="Tahoma"/>
          <w:i/>
          <w:sz w:val="28"/>
          <w:szCs w:val="28"/>
          <w:lang w:val="fr-FR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  <w:lang w:val="fr-FR"/>
        </w:rPr>
        <w:t>nr.</w:t>
      </w:r>
      <w:r w:rsidR="00562FB6">
        <w:rPr>
          <w:rFonts w:ascii="Tahoma" w:hAnsi="Tahoma" w:cs="Tahoma"/>
          <w:sz w:val="28"/>
          <w:szCs w:val="28"/>
          <w:lang w:val="fr-FR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  <w:lang w:val="fr-FR"/>
        </w:rPr>
        <w:t>1089/2012 p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ronunţată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Judecătoria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Bistri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ro-RO"/>
        </w:rPr>
        <w:t>ţa</w:t>
      </w:r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în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dosarul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nr. 1852/190/2008,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rămasă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definitivă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şi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irevocabilă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>;</w:t>
      </w:r>
    </w:p>
    <w:p w:rsidR="00A057D4" w:rsidRPr="0053470D" w:rsidRDefault="0053470D" w:rsidP="0053470D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A057D4" w:rsidRPr="0053470D">
        <w:rPr>
          <w:rFonts w:ascii="Tahoma" w:hAnsi="Tahoma" w:cs="Tahoma"/>
          <w:sz w:val="28"/>
          <w:szCs w:val="28"/>
        </w:rPr>
        <w:t>adresa</w:t>
      </w:r>
      <w:proofErr w:type="spellEnd"/>
      <w:proofErr w:type="gramEnd"/>
      <w:r w:rsidR="00A057D4" w:rsidRPr="0053470D">
        <w:rPr>
          <w:rFonts w:ascii="Tahoma" w:hAnsi="Tahoma" w:cs="Tahoma"/>
          <w:sz w:val="28"/>
          <w:szCs w:val="28"/>
        </w:rPr>
        <w:t xml:space="preserve"> nr.</w:t>
      </w:r>
      <w:r w:rsidR="00562FB6">
        <w:rPr>
          <w:rFonts w:ascii="Tahoma" w:hAnsi="Tahoma" w:cs="Tahoma"/>
          <w:sz w:val="28"/>
          <w:szCs w:val="28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</w:rPr>
        <w:t xml:space="preserve">52858/24.06.2015 a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Ministerului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Dezvoltării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Regionale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și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Administrației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Publice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înregistrată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Consiliul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Județean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</w:rPr>
        <w:t>Bistrița-Năsăud</w:t>
      </w:r>
      <w:proofErr w:type="spellEnd"/>
      <w:r w:rsidR="00A057D4" w:rsidRPr="0053470D">
        <w:rPr>
          <w:rFonts w:ascii="Tahoma" w:hAnsi="Tahoma" w:cs="Tahoma"/>
          <w:sz w:val="28"/>
          <w:szCs w:val="28"/>
        </w:rPr>
        <w:t xml:space="preserve"> cu nr.</w:t>
      </w:r>
      <w:r w:rsidR="00562FB6">
        <w:rPr>
          <w:rFonts w:ascii="Tahoma" w:hAnsi="Tahoma" w:cs="Tahoma"/>
          <w:sz w:val="28"/>
          <w:szCs w:val="28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</w:rPr>
        <w:t>IIB/10425/29.06.2015;</w:t>
      </w:r>
    </w:p>
    <w:p w:rsidR="00A057D4" w:rsidRDefault="0053470D" w:rsidP="0053470D">
      <w:pPr>
        <w:pStyle w:val="Title"/>
        <w:ind w:firstLine="709"/>
        <w:jc w:val="both"/>
        <w:rPr>
          <w:rFonts w:ascii="Tahoma" w:hAnsi="Tahoma" w:cs="Tahoma"/>
          <w:i w:val="0"/>
          <w:sz w:val="28"/>
          <w:szCs w:val="28"/>
          <w:lang w:val="fr-FR"/>
        </w:rPr>
      </w:pPr>
      <w:r>
        <w:rPr>
          <w:rFonts w:ascii="Tahoma" w:hAnsi="Tahoma" w:cs="Tahoma"/>
          <w:i w:val="0"/>
          <w:sz w:val="28"/>
          <w:szCs w:val="28"/>
          <w:lang w:val="fr-FR"/>
        </w:rPr>
        <w:t xml:space="preserve">-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prevederile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art.</w:t>
      </w:r>
      <w:r w:rsidR="00562FB6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4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din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Hotărărea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nr.</w:t>
      </w:r>
      <w:r w:rsidR="00562FB6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8/08.06.2015 a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Consiliului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de Administraț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ie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al Agenț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iei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Naț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ionale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de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Cadastru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și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Publicitate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A057D4">
        <w:rPr>
          <w:rFonts w:ascii="Tahoma" w:hAnsi="Tahoma" w:cs="Tahoma"/>
          <w:i w:val="0"/>
          <w:sz w:val="28"/>
          <w:szCs w:val="28"/>
          <w:lang w:val="fr-FR"/>
        </w:rPr>
        <w:t>Imobiliară</w:t>
      </w:r>
      <w:proofErr w:type="spellEnd"/>
      <w:r w:rsidR="00A057D4">
        <w:rPr>
          <w:rFonts w:ascii="Tahoma" w:hAnsi="Tahoma" w:cs="Tahoma"/>
          <w:i w:val="0"/>
          <w:sz w:val="28"/>
          <w:szCs w:val="28"/>
          <w:lang w:val="fr-FR"/>
        </w:rPr>
        <w:t xml:space="preserve">; </w:t>
      </w:r>
    </w:p>
    <w:p w:rsidR="00A057D4" w:rsidRPr="0053470D" w:rsidRDefault="0053470D" w:rsidP="0053470D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 xml:space="preserve">-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extrasul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de carte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funciară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562FB6">
        <w:rPr>
          <w:rFonts w:ascii="Tahoma" w:hAnsi="Tahoma" w:cs="Tahoma"/>
          <w:sz w:val="28"/>
          <w:szCs w:val="28"/>
          <w:lang w:val="fr-FR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72513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Municipiul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Bistri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ța,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emis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Oficiul</w:t>
      </w:r>
      <w:proofErr w:type="spellEnd"/>
      <w:proofErr w:type="gram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Bistriţa-Năsăud –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Biroul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Bistri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ța,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înregistrat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Consiliul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Județ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ean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Bistri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>ța-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Năsăud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057D4" w:rsidRPr="0053470D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A057D4" w:rsidRPr="0053470D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562FB6">
        <w:rPr>
          <w:rFonts w:ascii="Tahoma" w:hAnsi="Tahoma" w:cs="Tahoma"/>
          <w:sz w:val="28"/>
          <w:szCs w:val="28"/>
          <w:lang w:val="fr-FR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  <w:lang w:val="fr-FR"/>
        </w:rPr>
        <w:t>II/12117/30.07.2015 ;</w:t>
      </w:r>
    </w:p>
    <w:p w:rsidR="00A057D4" w:rsidRPr="0053470D" w:rsidRDefault="0053470D" w:rsidP="0053470D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562FB6">
        <w:rPr>
          <w:rFonts w:ascii="Tahoma" w:hAnsi="Tahoma" w:cs="Tahoma"/>
          <w:sz w:val="28"/>
          <w:szCs w:val="28"/>
          <w:lang w:val="ro-RO"/>
        </w:rPr>
        <w:t>e</w:t>
      </w:r>
      <w:r w:rsidR="00A057D4" w:rsidRPr="0053470D">
        <w:rPr>
          <w:rFonts w:ascii="Tahoma" w:hAnsi="Tahoma" w:cs="Tahoma"/>
          <w:sz w:val="28"/>
          <w:szCs w:val="28"/>
          <w:lang w:val="ro-RO"/>
        </w:rPr>
        <w:t>xtrasul de carte funciară nr.</w:t>
      </w:r>
      <w:r w:rsidR="00562FB6">
        <w:rPr>
          <w:rFonts w:ascii="Tahoma" w:hAnsi="Tahoma" w:cs="Tahoma"/>
          <w:sz w:val="28"/>
          <w:szCs w:val="28"/>
          <w:lang w:val="ro-RO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  <w:lang w:val="ro-RO"/>
        </w:rPr>
        <w:t xml:space="preserve">72518 </w:t>
      </w:r>
      <w:r w:rsidR="00562FB6">
        <w:rPr>
          <w:rFonts w:ascii="Tahoma" w:hAnsi="Tahoma" w:cs="Tahoma"/>
          <w:sz w:val="28"/>
          <w:szCs w:val="28"/>
          <w:lang w:val="ro-RO"/>
        </w:rPr>
        <w:t xml:space="preserve">Municipiul </w:t>
      </w:r>
      <w:r w:rsidR="00A057D4" w:rsidRPr="0053470D">
        <w:rPr>
          <w:rFonts w:ascii="Tahoma" w:hAnsi="Tahoma" w:cs="Tahoma"/>
          <w:sz w:val="28"/>
          <w:szCs w:val="28"/>
          <w:lang w:val="ro-RO"/>
        </w:rPr>
        <w:t>Bistrița, emis de Oficiul de Cadastru şi Publicitate Imobiliară Bistriţa-Năsăud – Biroul de Cadastru şi Publicitate Imobiliară Bistrița, înregistrat la Consiliul Județean Bistrița-Năsăud cu nr.</w:t>
      </w:r>
      <w:r w:rsidR="00562FB6">
        <w:rPr>
          <w:rFonts w:ascii="Tahoma" w:hAnsi="Tahoma" w:cs="Tahoma"/>
          <w:sz w:val="28"/>
          <w:szCs w:val="28"/>
          <w:lang w:val="ro-RO"/>
        </w:rPr>
        <w:t xml:space="preserve"> </w:t>
      </w:r>
      <w:r w:rsidR="00A057D4" w:rsidRPr="0053470D">
        <w:rPr>
          <w:rFonts w:ascii="Tahoma" w:hAnsi="Tahoma" w:cs="Tahoma"/>
          <w:sz w:val="28"/>
          <w:szCs w:val="28"/>
          <w:lang w:val="ro-RO"/>
        </w:rPr>
        <w:t>II/14939/22.09.2015;</w:t>
      </w:r>
    </w:p>
    <w:p w:rsidR="00392D1D" w:rsidRPr="00520B1C" w:rsidRDefault="00392D1D" w:rsidP="00F41149">
      <w:pPr>
        <w:pStyle w:val="BodyText2"/>
        <w:numPr>
          <w:ilvl w:val="0"/>
          <w:numId w:val="9"/>
        </w:numPr>
        <w:ind w:left="851" w:hanging="142"/>
        <w:rPr>
          <w:rFonts w:ascii="Tahoma" w:hAnsi="Tahoma" w:cs="Tahoma"/>
          <w:sz w:val="28"/>
          <w:szCs w:val="28"/>
        </w:rPr>
      </w:pPr>
      <w:proofErr w:type="spellStart"/>
      <w:proofErr w:type="gramStart"/>
      <w:r w:rsidRPr="00520B1C"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 w:rsidRPr="00520B1C">
        <w:rPr>
          <w:rFonts w:ascii="Tahoma" w:hAnsi="Tahoma" w:cs="Tahoma"/>
          <w:sz w:val="28"/>
          <w:szCs w:val="28"/>
        </w:rPr>
        <w:t xml:space="preserve"> nr.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 xml:space="preserve">/15325/29.09.2015 al </w:t>
      </w:r>
      <w:proofErr w:type="spellStart"/>
      <w:r>
        <w:rPr>
          <w:rFonts w:ascii="Tahoma" w:hAnsi="Tahoma" w:cs="Tahoma"/>
          <w:sz w:val="28"/>
          <w:szCs w:val="28"/>
        </w:rPr>
        <w:t>Comisiei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economice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392D1D" w:rsidRDefault="00392D1D" w:rsidP="00F41149">
      <w:pPr>
        <w:pStyle w:val="BodyText2"/>
        <w:numPr>
          <w:ilvl w:val="0"/>
          <w:numId w:val="9"/>
        </w:numPr>
        <w:ind w:left="851" w:hanging="142"/>
        <w:rPr>
          <w:rFonts w:ascii="Tahoma" w:hAnsi="Tahoma" w:cs="Tahoma"/>
          <w:sz w:val="28"/>
          <w:szCs w:val="28"/>
        </w:rPr>
      </w:pPr>
      <w:proofErr w:type="spellStart"/>
      <w:proofErr w:type="gramStart"/>
      <w:r w:rsidRPr="001E5E26"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 w:rsidRPr="001E5E26">
        <w:rPr>
          <w:rFonts w:ascii="Tahoma" w:hAnsi="Tahoma" w:cs="Tahoma"/>
          <w:sz w:val="28"/>
          <w:szCs w:val="28"/>
        </w:rPr>
        <w:t xml:space="preserve"> nr.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>/15326/29.09.2015</w:t>
      </w:r>
      <w:r w:rsidRPr="00520B1C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al </w:t>
      </w:r>
      <w:proofErr w:type="spellStart"/>
      <w:r>
        <w:rPr>
          <w:rFonts w:ascii="Tahoma" w:hAnsi="Tahoma" w:cs="Tahoma"/>
          <w:sz w:val="28"/>
          <w:szCs w:val="28"/>
        </w:rPr>
        <w:t>Comisiei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administraţie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392D1D" w:rsidRPr="00F61296" w:rsidRDefault="00392D1D" w:rsidP="00F41149">
      <w:pPr>
        <w:pStyle w:val="ListParagraph"/>
        <w:numPr>
          <w:ilvl w:val="0"/>
          <w:numId w:val="9"/>
        </w:numPr>
        <w:spacing w:after="0" w:line="240" w:lineRule="auto"/>
        <w:ind w:left="851" w:hanging="142"/>
        <w:jc w:val="both"/>
        <w:rPr>
          <w:rFonts w:ascii="Tahoma" w:hAnsi="Tahoma" w:cs="Tahoma"/>
          <w:sz w:val="28"/>
          <w:szCs w:val="28"/>
          <w:lang w:val="ro-RO"/>
        </w:rPr>
      </w:pPr>
      <w:r w:rsidRPr="00F61296">
        <w:rPr>
          <w:rFonts w:ascii="Tahoma" w:hAnsi="Tahoma" w:cs="Tahoma"/>
          <w:sz w:val="28"/>
          <w:szCs w:val="28"/>
          <w:lang w:val="ro-RO"/>
        </w:rPr>
        <w:t>raportul nr.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>/15328/29.09.2015</w:t>
      </w:r>
      <w:r w:rsidRPr="00520B1C">
        <w:rPr>
          <w:rFonts w:ascii="Tahoma" w:hAnsi="Tahoma" w:cs="Tahoma"/>
          <w:sz w:val="28"/>
          <w:szCs w:val="28"/>
        </w:rPr>
        <w:t xml:space="preserve"> </w:t>
      </w:r>
      <w:r w:rsidRPr="00F61296">
        <w:rPr>
          <w:rFonts w:ascii="Tahoma" w:hAnsi="Tahoma" w:cs="Tahoma"/>
          <w:sz w:val="28"/>
          <w:szCs w:val="28"/>
          <w:lang w:val="ro-RO"/>
        </w:rPr>
        <w:t>al Comisiei</w:t>
      </w:r>
      <w:r>
        <w:rPr>
          <w:rFonts w:ascii="Tahoma" w:hAnsi="Tahoma" w:cs="Tahoma"/>
          <w:sz w:val="28"/>
          <w:szCs w:val="28"/>
          <w:lang w:val="ro-RO"/>
        </w:rPr>
        <w:t xml:space="preserve"> de urbanism.</w:t>
      </w:r>
    </w:p>
    <w:p w:rsidR="0074121D" w:rsidRPr="005F2BC0" w:rsidRDefault="0074121D" w:rsidP="0074121D">
      <w:pPr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555AA3">
        <w:rPr>
          <w:rFonts w:ascii="Tahoma" w:hAnsi="Tahoma" w:cs="Tahoma"/>
          <w:sz w:val="28"/>
          <w:szCs w:val="28"/>
          <w:lang w:val="fr-FR"/>
        </w:rPr>
        <w:t>Î</w:t>
      </w:r>
      <w:r w:rsidRPr="00555AA3">
        <w:rPr>
          <w:rFonts w:ascii="Tahoma" w:hAnsi="Tahoma" w:cs="Tahoma"/>
          <w:sz w:val="28"/>
          <w:szCs w:val="28"/>
          <w:lang w:val="ro-RO"/>
        </w:rPr>
        <w:t xml:space="preserve">n temeiul </w:t>
      </w:r>
      <w:r w:rsidR="00E62D8D">
        <w:rPr>
          <w:rFonts w:ascii="Tahoma" w:hAnsi="Tahoma" w:cs="Tahoma"/>
          <w:sz w:val="28"/>
          <w:szCs w:val="28"/>
          <w:lang w:val="ro-RO"/>
        </w:rPr>
        <w:t>prevederilor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5F2BC0">
        <w:rPr>
          <w:rFonts w:ascii="Tahoma" w:hAnsi="Tahoma" w:cs="Tahoma"/>
          <w:sz w:val="28"/>
          <w:szCs w:val="28"/>
          <w:lang w:val="ro-RO"/>
        </w:rPr>
        <w:t xml:space="preserve">art. </w:t>
      </w:r>
      <w:r>
        <w:rPr>
          <w:rFonts w:ascii="Tahoma" w:hAnsi="Tahoma" w:cs="Tahoma"/>
          <w:sz w:val="28"/>
          <w:szCs w:val="28"/>
          <w:lang w:val="ro-RO"/>
        </w:rPr>
        <w:t xml:space="preserve">10, </w:t>
      </w:r>
      <w:r w:rsidR="001B0B82">
        <w:rPr>
          <w:rFonts w:ascii="Tahoma" w:hAnsi="Tahoma" w:cs="Tahoma"/>
          <w:sz w:val="28"/>
          <w:szCs w:val="28"/>
          <w:lang w:val="ro-RO"/>
        </w:rPr>
        <w:t xml:space="preserve">art. 45 alin. (3),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="004F1A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F2BC0">
        <w:rPr>
          <w:rFonts w:ascii="Tahoma" w:hAnsi="Tahoma" w:cs="Tahoma"/>
          <w:sz w:val="28"/>
          <w:szCs w:val="28"/>
          <w:lang w:val="ro-RO"/>
        </w:rPr>
        <w:t xml:space="preserve">91, alin. 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5F2BC0">
        <w:rPr>
          <w:rFonts w:ascii="Tahoma" w:hAnsi="Tahoma" w:cs="Tahoma"/>
          <w:sz w:val="28"/>
          <w:szCs w:val="28"/>
          <w:lang w:val="ro-RO"/>
        </w:rPr>
        <w:t>1</w:t>
      </w:r>
      <w:r>
        <w:rPr>
          <w:rFonts w:ascii="Tahoma" w:hAnsi="Tahoma" w:cs="Tahoma"/>
          <w:sz w:val="28"/>
          <w:szCs w:val="28"/>
          <w:lang w:val="ro-RO"/>
        </w:rPr>
        <w:t>)</w:t>
      </w:r>
      <w:r w:rsidR="009F5377">
        <w:rPr>
          <w:rFonts w:ascii="Tahoma" w:hAnsi="Tahoma" w:cs="Tahoma"/>
          <w:sz w:val="28"/>
          <w:szCs w:val="28"/>
          <w:lang w:val="ro-RO"/>
        </w:rPr>
        <w:t xml:space="preserve"> lit. c), art. 97, art. 98</w:t>
      </w:r>
      <w:r w:rsidR="009F5377" w:rsidRPr="009F5377">
        <w:rPr>
          <w:rFonts w:ascii="Tahoma" w:eastAsia="Times New Roman" w:hAnsi="Tahoma" w:cs="Tahoma"/>
          <w:sz w:val="28"/>
          <w:szCs w:val="28"/>
        </w:rPr>
        <w:t xml:space="preserve">, art. 115 </w:t>
      </w:r>
      <w:proofErr w:type="spellStart"/>
      <w:r w:rsidR="009F5377" w:rsidRPr="009F5377">
        <w:rPr>
          <w:rFonts w:ascii="Tahoma" w:eastAsia="Times New Roman" w:hAnsi="Tahoma" w:cs="Tahoma"/>
          <w:sz w:val="28"/>
          <w:szCs w:val="28"/>
        </w:rPr>
        <w:t>alin</w:t>
      </w:r>
      <w:proofErr w:type="spellEnd"/>
      <w:r w:rsidR="009F5377" w:rsidRPr="009F5377">
        <w:rPr>
          <w:rFonts w:ascii="Tahoma" w:eastAsia="Times New Roman" w:hAnsi="Tahoma" w:cs="Tahoma"/>
          <w:sz w:val="28"/>
          <w:szCs w:val="28"/>
        </w:rPr>
        <w:t xml:space="preserve">. (1) </w:t>
      </w:r>
      <w:proofErr w:type="gramStart"/>
      <w:r w:rsidR="009F5377" w:rsidRPr="009F5377">
        <w:rPr>
          <w:rFonts w:ascii="Tahoma" w:eastAsia="Times New Roman" w:hAnsi="Tahoma" w:cs="Tahoma"/>
          <w:sz w:val="28"/>
          <w:szCs w:val="28"/>
        </w:rPr>
        <w:t>lit</w:t>
      </w:r>
      <w:proofErr w:type="gramEnd"/>
      <w:r w:rsidR="009F5377" w:rsidRPr="009F5377">
        <w:rPr>
          <w:rFonts w:ascii="Tahoma" w:eastAsia="Times New Roman" w:hAnsi="Tahoma" w:cs="Tahoma"/>
          <w:sz w:val="28"/>
          <w:szCs w:val="28"/>
        </w:rPr>
        <w:t>. c)</w:t>
      </w:r>
      <w:r w:rsidR="005960F9">
        <w:rPr>
          <w:rFonts w:ascii="Tahoma" w:eastAsia="Times New Roman" w:hAnsi="Tahoma" w:cs="Tahoma"/>
          <w:sz w:val="28"/>
          <w:szCs w:val="28"/>
        </w:rPr>
        <w:t>, art.</w:t>
      </w:r>
      <w:r w:rsidR="004F1ADF">
        <w:rPr>
          <w:rFonts w:ascii="Tahoma" w:eastAsia="Times New Roman" w:hAnsi="Tahoma" w:cs="Tahoma"/>
          <w:sz w:val="28"/>
          <w:szCs w:val="28"/>
        </w:rPr>
        <w:t xml:space="preserve"> </w:t>
      </w:r>
      <w:r w:rsidR="005960F9">
        <w:rPr>
          <w:rFonts w:ascii="Tahoma" w:eastAsia="Times New Roman" w:hAnsi="Tahoma" w:cs="Tahoma"/>
          <w:sz w:val="28"/>
          <w:szCs w:val="28"/>
        </w:rPr>
        <w:t xml:space="preserve">119 </w:t>
      </w:r>
      <w:proofErr w:type="spellStart"/>
      <w:r w:rsidR="005960F9">
        <w:rPr>
          <w:rFonts w:ascii="Tahoma" w:eastAsia="Times New Roman" w:hAnsi="Tahoma" w:cs="Tahoma"/>
          <w:sz w:val="28"/>
          <w:szCs w:val="28"/>
        </w:rPr>
        <w:t>și</w:t>
      </w:r>
      <w:proofErr w:type="spellEnd"/>
      <w:r w:rsidR="005960F9">
        <w:rPr>
          <w:rFonts w:ascii="Tahoma" w:eastAsia="Times New Roman" w:hAnsi="Tahoma" w:cs="Tahoma"/>
          <w:sz w:val="28"/>
          <w:szCs w:val="28"/>
        </w:rPr>
        <w:t xml:space="preserve"> art.</w:t>
      </w:r>
      <w:r w:rsidR="004F1ADF">
        <w:rPr>
          <w:rFonts w:ascii="Tahoma" w:eastAsia="Times New Roman" w:hAnsi="Tahoma" w:cs="Tahoma"/>
          <w:sz w:val="28"/>
          <w:szCs w:val="28"/>
        </w:rPr>
        <w:t xml:space="preserve"> </w:t>
      </w:r>
      <w:r w:rsidR="005960F9">
        <w:rPr>
          <w:rFonts w:ascii="Tahoma" w:eastAsia="Times New Roman" w:hAnsi="Tahoma" w:cs="Tahoma"/>
          <w:sz w:val="28"/>
          <w:szCs w:val="28"/>
        </w:rPr>
        <w:t>120</w:t>
      </w:r>
      <w:r w:rsidR="009F5377" w:rsidRPr="009F5377">
        <w:rPr>
          <w:rFonts w:ascii="Tahoma" w:eastAsia="Times New Roman" w:hAnsi="Tahoma" w:cs="Tahoma"/>
          <w:sz w:val="28"/>
          <w:szCs w:val="28"/>
        </w:rPr>
        <w:t xml:space="preserve"> </w:t>
      </w:r>
      <w:r w:rsidRPr="009F5377">
        <w:rPr>
          <w:rFonts w:ascii="Tahoma" w:eastAsia="Times New Roman" w:hAnsi="Tahoma" w:cs="Tahoma"/>
          <w:sz w:val="28"/>
          <w:szCs w:val="28"/>
        </w:rPr>
        <w:t xml:space="preserve">din </w:t>
      </w:r>
      <w:proofErr w:type="spellStart"/>
      <w:r w:rsidRPr="009F5377">
        <w:rPr>
          <w:rFonts w:ascii="Tahoma" w:eastAsia="Times New Roman" w:hAnsi="Tahoma" w:cs="Tahoma"/>
          <w:sz w:val="28"/>
          <w:szCs w:val="28"/>
        </w:rPr>
        <w:t>Legea</w:t>
      </w:r>
      <w:proofErr w:type="spellEnd"/>
      <w:r w:rsidRPr="009F5377">
        <w:rPr>
          <w:rFonts w:ascii="Tahoma" w:eastAsia="Times New Roman" w:hAnsi="Tahoma" w:cs="Tahoma"/>
          <w:sz w:val="28"/>
          <w:szCs w:val="28"/>
        </w:rPr>
        <w:t xml:space="preserve"> nr.</w:t>
      </w:r>
      <w:r w:rsidR="004F1ADF">
        <w:rPr>
          <w:rFonts w:ascii="Tahoma" w:eastAsia="Times New Roman" w:hAnsi="Tahoma" w:cs="Tahoma"/>
          <w:sz w:val="28"/>
          <w:szCs w:val="28"/>
        </w:rPr>
        <w:t xml:space="preserve"> </w:t>
      </w:r>
      <w:r w:rsidRPr="009F5377">
        <w:rPr>
          <w:rFonts w:ascii="Tahoma" w:eastAsia="Times New Roman" w:hAnsi="Tahoma" w:cs="Tahoma"/>
          <w:sz w:val="28"/>
          <w:szCs w:val="28"/>
        </w:rPr>
        <w:t xml:space="preserve">215/ 2001 </w:t>
      </w:r>
      <w:proofErr w:type="gramStart"/>
      <w:r w:rsidRPr="009F5377">
        <w:rPr>
          <w:rFonts w:ascii="Tahoma" w:eastAsia="Times New Roman" w:hAnsi="Tahoma" w:cs="Tahoma"/>
          <w:sz w:val="28"/>
          <w:szCs w:val="28"/>
        </w:rPr>
        <w:t>a</w:t>
      </w:r>
      <w:proofErr w:type="gramEnd"/>
      <w:r w:rsidRPr="009F537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9F5377">
        <w:rPr>
          <w:rFonts w:ascii="Tahoma" w:eastAsia="Times New Roman" w:hAnsi="Tahoma" w:cs="Tahoma"/>
          <w:sz w:val="28"/>
          <w:szCs w:val="28"/>
        </w:rPr>
        <w:t>administraţiei</w:t>
      </w:r>
      <w:proofErr w:type="spellEnd"/>
      <w:r w:rsidRPr="009F5377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Pr="009F5377">
        <w:rPr>
          <w:rFonts w:ascii="Tahoma" w:eastAsia="Times New Roman" w:hAnsi="Tahoma" w:cs="Tahoma"/>
          <w:sz w:val="28"/>
          <w:szCs w:val="28"/>
        </w:rPr>
        <w:t>publice</w:t>
      </w:r>
      <w:proofErr w:type="spellEnd"/>
      <w:r w:rsidRPr="009F5377">
        <w:rPr>
          <w:rFonts w:ascii="Tahoma" w:eastAsia="Times New Roman" w:hAnsi="Tahoma" w:cs="Tahoma"/>
          <w:sz w:val="28"/>
          <w:szCs w:val="28"/>
        </w:rPr>
        <w:t xml:space="preserve"> locale, </w:t>
      </w:r>
      <w:proofErr w:type="spellStart"/>
      <w:r w:rsidR="001B0B82">
        <w:rPr>
          <w:rFonts w:ascii="Tahoma" w:eastAsia="Times New Roman" w:hAnsi="Tahoma" w:cs="Tahoma"/>
          <w:sz w:val="28"/>
          <w:szCs w:val="28"/>
        </w:rPr>
        <w:t>republicată</w:t>
      </w:r>
      <w:proofErr w:type="spellEnd"/>
      <w:r w:rsidR="001B0B82">
        <w:rPr>
          <w:rFonts w:ascii="Tahoma" w:eastAsia="Times New Roman" w:hAnsi="Tahoma" w:cs="Tahoma"/>
          <w:sz w:val="28"/>
          <w:szCs w:val="28"/>
        </w:rPr>
        <w:t xml:space="preserve">, </w:t>
      </w:r>
      <w:r w:rsidRPr="009F5377">
        <w:rPr>
          <w:rFonts w:ascii="Tahoma" w:eastAsia="Times New Roman" w:hAnsi="Tahoma" w:cs="Tahoma"/>
          <w:sz w:val="28"/>
          <w:szCs w:val="28"/>
        </w:rPr>
        <w:t xml:space="preserve">cu </w:t>
      </w:r>
      <w:proofErr w:type="spellStart"/>
      <w:r w:rsidRPr="009F5377">
        <w:rPr>
          <w:rFonts w:ascii="Tahoma" w:eastAsia="Times New Roman" w:hAnsi="Tahoma" w:cs="Tahoma"/>
          <w:sz w:val="28"/>
          <w:szCs w:val="28"/>
        </w:rPr>
        <w:t>modificările</w:t>
      </w:r>
      <w:proofErr w:type="spellEnd"/>
      <w:r w:rsidRPr="005F2BC0">
        <w:rPr>
          <w:rFonts w:ascii="Tahoma" w:hAnsi="Tahoma" w:cs="Tahoma"/>
          <w:sz w:val="28"/>
          <w:szCs w:val="28"/>
          <w:lang w:val="ro-RO"/>
        </w:rPr>
        <w:t xml:space="preserve"> şi completările ulterioare,</w:t>
      </w:r>
    </w:p>
    <w:p w:rsidR="008827E0" w:rsidRDefault="008827E0" w:rsidP="0074121D">
      <w:pPr>
        <w:pStyle w:val="BodyText2"/>
        <w:ind w:firstLine="720"/>
        <w:rPr>
          <w:rFonts w:ascii="Tahoma" w:hAnsi="Tahoma" w:cs="Tahoma"/>
          <w:sz w:val="28"/>
          <w:szCs w:val="28"/>
        </w:rPr>
      </w:pPr>
    </w:p>
    <w:p w:rsidR="008827E0" w:rsidRPr="004D1616" w:rsidRDefault="0074121D" w:rsidP="0074121D">
      <w:pPr>
        <w:pStyle w:val="Title"/>
        <w:rPr>
          <w:rFonts w:ascii="Tahoma" w:hAnsi="Tahoma" w:cs="Tahoma"/>
          <w:b/>
          <w:i w:val="0"/>
          <w:sz w:val="28"/>
          <w:szCs w:val="28"/>
          <w:lang w:val="fr-FR"/>
        </w:rPr>
      </w:pPr>
      <w:r w:rsidRPr="004D1616">
        <w:rPr>
          <w:rFonts w:ascii="Tahoma" w:hAnsi="Tahoma" w:cs="Tahoma"/>
          <w:b/>
          <w:i w:val="0"/>
          <w:sz w:val="28"/>
          <w:szCs w:val="28"/>
          <w:lang w:val="fr-FR"/>
        </w:rPr>
        <w:t>HOTĂRĂȘTE</w:t>
      </w:r>
      <w:r>
        <w:rPr>
          <w:rFonts w:ascii="Tahoma" w:hAnsi="Tahoma" w:cs="Tahoma"/>
          <w:b/>
          <w:i w:val="0"/>
          <w:sz w:val="28"/>
          <w:szCs w:val="28"/>
          <w:lang w:val="fr-FR"/>
        </w:rPr>
        <w:t>:</w:t>
      </w:r>
    </w:p>
    <w:p w:rsidR="0074121D" w:rsidRPr="00BA3469" w:rsidRDefault="0074121D" w:rsidP="0074121D">
      <w:pPr>
        <w:pStyle w:val="Title"/>
        <w:rPr>
          <w:rFonts w:ascii="Tahoma" w:hAnsi="Tahoma" w:cs="Tahoma"/>
          <w:sz w:val="28"/>
          <w:szCs w:val="28"/>
          <w:lang w:val="fr-FR"/>
        </w:rPr>
      </w:pPr>
    </w:p>
    <w:p w:rsidR="008827E0" w:rsidRDefault="0074121D" w:rsidP="0040680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6945C6">
        <w:rPr>
          <w:rFonts w:ascii="Tahoma" w:hAnsi="Tahoma" w:cs="Tahoma"/>
          <w:b/>
          <w:sz w:val="28"/>
          <w:szCs w:val="28"/>
          <w:lang w:val="fr-FR"/>
        </w:rPr>
        <w:t>Art.</w:t>
      </w:r>
      <w:r w:rsidRPr="00745FA7">
        <w:rPr>
          <w:rFonts w:ascii="Tahoma" w:hAnsi="Tahoma" w:cs="Tahoma"/>
          <w:b/>
          <w:sz w:val="28"/>
          <w:szCs w:val="28"/>
          <w:lang w:val="ro-RO"/>
        </w:rPr>
        <w:t>1</w:t>
      </w:r>
      <w:r w:rsidR="00745FA7">
        <w:rPr>
          <w:rFonts w:ascii="Tahoma" w:hAnsi="Tahoma" w:cs="Tahoma"/>
          <w:b/>
          <w:sz w:val="28"/>
          <w:szCs w:val="28"/>
          <w:lang w:val="ro-RO"/>
        </w:rPr>
        <w:t>.</w:t>
      </w:r>
      <w:r w:rsidRPr="00745FA7">
        <w:rPr>
          <w:rFonts w:ascii="Tahoma" w:hAnsi="Tahoma" w:cs="Tahoma"/>
          <w:sz w:val="28"/>
          <w:szCs w:val="28"/>
          <w:lang w:val="ro-RO"/>
        </w:rPr>
        <w:t xml:space="preserve"> </w:t>
      </w:r>
      <w:r w:rsidR="00745FA7" w:rsidRPr="00745FA7">
        <w:rPr>
          <w:rFonts w:ascii="Tahoma" w:eastAsia="Times New Roman" w:hAnsi="Tahoma" w:cs="Tahoma"/>
          <w:sz w:val="28"/>
          <w:szCs w:val="28"/>
          <w:lang w:val="ro-RO"/>
        </w:rPr>
        <w:t xml:space="preserve">Se aprobă </w:t>
      </w:r>
      <w:r w:rsidR="00A057D4">
        <w:rPr>
          <w:rFonts w:ascii="Tahoma" w:eastAsia="Times New Roman" w:hAnsi="Tahoma" w:cs="Tahoma"/>
          <w:sz w:val="28"/>
          <w:szCs w:val="28"/>
          <w:lang w:val="ro-RO"/>
        </w:rPr>
        <w:t xml:space="preserve">scoaterea din </w:t>
      </w:r>
      <w:r w:rsidR="00745FA7" w:rsidRPr="00745FA7">
        <w:rPr>
          <w:rFonts w:ascii="Tahoma" w:eastAsia="Times New Roman" w:hAnsi="Tahoma" w:cs="Tahoma"/>
          <w:sz w:val="28"/>
          <w:szCs w:val="28"/>
          <w:lang w:val="ro-RO"/>
        </w:rPr>
        <w:t xml:space="preserve">domeniul public al </w:t>
      </w:r>
      <w:r w:rsidR="00406801">
        <w:rPr>
          <w:rFonts w:ascii="Tahoma" w:eastAsia="Times New Roman" w:hAnsi="Tahoma" w:cs="Tahoma"/>
          <w:sz w:val="28"/>
          <w:szCs w:val="28"/>
          <w:lang w:val="ro-RO"/>
        </w:rPr>
        <w:t>j</w:t>
      </w:r>
      <w:r w:rsidR="00745FA7" w:rsidRPr="00745FA7">
        <w:rPr>
          <w:rFonts w:ascii="Tahoma" w:eastAsia="Times New Roman" w:hAnsi="Tahoma" w:cs="Tahoma"/>
          <w:sz w:val="28"/>
          <w:szCs w:val="28"/>
          <w:lang w:val="ro-RO"/>
        </w:rPr>
        <w:t xml:space="preserve">udeţului 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 xml:space="preserve">Bistrița-Năsăud </w:t>
      </w:r>
      <w:r w:rsidR="00745FA7" w:rsidRPr="00745FA7">
        <w:rPr>
          <w:rFonts w:ascii="Tahoma" w:eastAsia="Times New Roman" w:hAnsi="Tahoma" w:cs="Tahoma"/>
          <w:sz w:val="28"/>
          <w:szCs w:val="28"/>
          <w:lang w:val="ro-RO"/>
        </w:rPr>
        <w:t xml:space="preserve">a 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>imobilului</w:t>
      </w:r>
      <w:r w:rsidR="00745FA7">
        <w:rPr>
          <w:rFonts w:ascii="Tahoma" w:hAnsi="Tahoma" w:cs="Tahoma"/>
          <w:sz w:val="28"/>
          <w:szCs w:val="28"/>
          <w:lang w:val="ro-RO"/>
        </w:rPr>
        <w:t xml:space="preserve"> 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>-</w:t>
      </w:r>
      <w:r w:rsidR="00745FA7">
        <w:rPr>
          <w:rFonts w:ascii="Tahoma" w:hAnsi="Tahoma" w:cs="Tahoma"/>
          <w:sz w:val="28"/>
          <w:szCs w:val="28"/>
          <w:lang w:val="ro-RO"/>
        </w:rPr>
        <w:t xml:space="preserve"> 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 xml:space="preserve">construcţie ”garaj”, </w:t>
      </w:r>
      <w:r w:rsidR="00745FA7">
        <w:rPr>
          <w:rFonts w:ascii="Tahoma" w:hAnsi="Tahoma" w:cs="Tahoma"/>
          <w:sz w:val="28"/>
          <w:szCs w:val="28"/>
          <w:lang w:val="ro-RO"/>
        </w:rPr>
        <w:t xml:space="preserve">situat în </w:t>
      </w:r>
      <w:r w:rsidR="00D279B5">
        <w:rPr>
          <w:rFonts w:ascii="Tahoma" w:hAnsi="Tahoma" w:cs="Tahoma"/>
          <w:sz w:val="28"/>
          <w:szCs w:val="28"/>
          <w:lang w:val="ro-RO"/>
        </w:rPr>
        <w:t>M</w:t>
      </w:r>
      <w:r w:rsidR="00745FA7">
        <w:rPr>
          <w:rFonts w:ascii="Tahoma" w:hAnsi="Tahoma" w:cs="Tahoma"/>
          <w:sz w:val="28"/>
          <w:szCs w:val="28"/>
          <w:lang w:val="ro-RO"/>
        </w:rPr>
        <w:t xml:space="preserve">unicipiul 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>Bistri</w:t>
      </w:r>
      <w:r w:rsidR="00745FA7">
        <w:rPr>
          <w:rFonts w:ascii="Tahoma" w:hAnsi="Tahoma" w:cs="Tahoma"/>
          <w:sz w:val="28"/>
          <w:szCs w:val="28"/>
          <w:lang w:val="ro-RO"/>
        </w:rPr>
        <w:t>ț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>a,</w:t>
      </w:r>
      <w:r w:rsidR="00745FA7">
        <w:rPr>
          <w:rFonts w:ascii="Tahoma" w:hAnsi="Tahoma" w:cs="Tahoma"/>
          <w:sz w:val="28"/>
          <w:szCs w:val="28"/>
          <w:lang w:val="ro-RO"/>
        </w:rPr>
        <w:t xml:space="preserve"> strada Alexandru Odobescu nr.</w:t>
      </w:r>
      <w:r w:rsidR="004471BE">
        <w:rPr>
          <w:rFonts w:ascii="Tahoma" w:hAnsi="Tahoma" w:cs="Tahoma"/>
          <w:sz w:val="28"/>
          <w:szCs w:val="28"/>
          <w:lang w:val="ro-RO"/>
        </w:rPr>
        <w:t xml:space="preserve"> </w:t>
      </w:r>
      <w:r w:rsidR="00745FA7">
        <w:rPr>
          <w:rFonts w:ascii="Tahoma" w:hAnsi="Tahoma" w:cs="Tahoma"/>
          <w:sz w:val="28"/>
          <w:szCs w:val="28"/>
          <w:lang w:val="ro-RO"/>
        </w:rPr>
        <w:t>11,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 xml:space="preserve"> identificat în Cartea </w:t>
      </w:r>
      <w:r w:rsidR="00745FA7">
        <w:rPr>
          <w:rFonts w:ascii="Tahoma" w:hAnsi="Tahoma" w:cs="Tahoma"/>
          <w:sz w:val="28"/>
          <w:szCs w:val="28"/>
          <w:lang w:val="ro-RO"/>
        </w:rPr>
        <w:t>F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>unciară nr.</w:t>
      </w:r>
      <w:r w:rsidR="004471BE">
        <w:rPr>
          <w:rFonts w:ascii="Tahoma" w:hAnsi="Tahoma" w:cs="Tahoma"/>
          <w:sz w:val="28"/>
          <w:szCs w:val="28"/>
          <w:lang w:val="ro-RO"/>
        </w:rPr>
        <w:t xml:space="preserve"> </w:t>
      </w:r>
      <w:r w:rsidR="00745FA7" w:rsidRPr="00745FA7">
        <w:rPr>
          <w:rFonts w:ascii="Tahoma" w:hAnsi="Tahoma" w:cs="Tahoma"/>
          <w:sz w:val="28"/>
          <w:szCs w:val="28"/>
          <w:lang w:val="ro-RO"/>
        </w:rPr>
        <w:t>72518 UAT Bistrița, Nr.cadastral: 72518-C5</w:t>
      </w:r>
      <w:r w:rsidR="00A057D4">
        <w:rPr>
          <w:rFonts w:ascii="Tahoma" w:hAnsi="Tahoma" w:cs="Tahoma"/>
          <w:sz w:val="28"/>
          <w:szCs w:val="28"/>
          <w:lang w:val="ro-RO"/>
        </w:rPr>
        <w:t>, în vederea dezafectării, în condițiile legii.</w:t>
      </w:r>
    </w:p>
    <w:p w:rsidR="00A057D4" w:rsidRDefault="00A057D4" w:rsidP="00406801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050712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>2</w:t>
      </w:r>
      <w:r w:rsidRPr="00050712">
        <w:rPr>
          <w:rFonts w:ascii="Tahoma" w:hAnsi="Tahoma" w:cs="Tahoma"/>
          <w:b/>
          <w:sz w:val="28"/>
          <w:szCs w:val="28"/>
        </w:rPr>
        <w:t xml:space="preserve">. </w:t>
      </w:r>
      <w:r w:rsidRPr="00050712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Pr="00050712">
        <w:rPr>
          <w:rFonts w:ascii="Tahoma" w:hAnsi="Tahoma" w:cs="Tahoma"/>
          <w:sz w:val="28"/>
          <w:szCs w:val="28"/>
        </w:rPr>
        <w:t>aprobă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revocarea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dreptului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050712">
        <w:rPr>
          <w:rFonts w:ascii="Tahoma" w:hAnsi="Tahoma" w:cs="Tahoma"/>
          <w:sz w:val="28"/>
          <w:szCs w:val="28"/>
        </w:rPr>
        <w:t>folosință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Pr="00050712">
        <w:rPr>
          <w:rFonts w:ascii="Tahoma" w:hAnsi="Tahoma" w:cs="Tahoma"/>
          <w:sz w:val="28"/>
          <w:szCs w:val="28"/>
        </w:rPr>
        <w:t>titlu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gratuit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al </w:t>
      </w:r>
      <w:proofErr w:type="spellStart"/>
      <w:r>
        <w:rPr>
          <w:rFonts w:ascii="Tahoma" w:hAnsi="Tahoma" w:cs="Tahoma"/>
          <w:sz w:val="28"/>
          <w:szCs w:val="28"/>
        </w:rPr>
        <w:t>Oficiului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Cadastru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și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Publicitate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Imobiliară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Bistrița-Năsăud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asupra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unui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imobil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sit</w:t>
      </w:r>
      <w:r w:rsidR="0074362F">
        <w:rPr>
          <w:rFonts w:ascii="Tahoma" w:hAnsi="Tahoma" w:cs="Tahoma"/>
          <w:sz w:val="28"/>
          <w:szCs w:val="28"/>
        </w:rPr>
        <w:t>uat</w:t>
      </w:r>
      <w:proofErr w:type="spellEnd"/>
      <w:r w:rsidR="0074362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362F">
        <w:rPr>
          <w:rFonts w:ascii="Tahoma" w:hAnsi="Tahoma" w:cs="Tahoma"/>
          <w:sz w:val="28"/>
          <w:szCs w:val="28"/>
        </w:rPr>
        <w:t>în</w:t>
      </w:r>
      <w:proofErr w:type="spellEnd"/>
      <w:r w:rsidR="0074362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362F">
        <w:rPr>
          <w:rFonts w:ascii="Tahoma" w:hAnsi="Tahoma" w:cs="Tahoma"/>
          <w:sz w:val="28"/>
          <w:szCs w:val="28"/>
        </w:rPr>
        <w:t>municipiul</w:t>
      </w:r>
      <w:proofErr w:type="spellEnd"/>
      <w:r w:rsidR="0074362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4362F">
        <w:rPr>
          <w:rFonts w:ascii="Tahoma" w:hAnsi="Tahoma" w:cs="Tahoma"/>
          <w:sz w:val="28"/>
          <w:szCs w:val="28"/>
        </w:rPr>
        <w:t>Bistrița</w:t>
      </w:r>
      <w:proofErr w:type="spellEnd"/>
      <w:r w:rsidR="0074362F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74362F">
        <w:rPr>
          <w:rFonts w:ascii="Tahoma" w:hAnsi="Tahoma" w:cs="Tahoma"/>
          <w:sz w:val="28"/>
          <w:szCs w:val="28"/>
        </w:rPr>
        <w:t>strada</w:t>
      </w:r>
      <w:proofErr w:type="spellEnd"/>
      <w:r w:rsidR="004F1ADF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Alexandru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Odobescu</w:t>
      </w:r>
      <w:proofErr w:type="spellEnd"/>
      <w:r>
        <w:rPr>
          <w:rFonts w:ascii="Tahoma" w:hAnsi="Tahoma" w:cs="Tahoma"/>
          <w:sz w:val="28"/>
          <w:szCs w:val="28"/>
        </w:rPr>
        <w:t xml:space="preserve"> nr.</w:t>
      </w:r>
      <w:r w:rsidR="004471BE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11, </w:t>
      </w:r>
      <w:proofErr w:type="spellStart"/>
      <w:r>
        <w:rPr>
          <w:rFonts w:ascii="Tahoma" w:hAnsi="Tahoma" w:cs="Tahoma"/>
          <w:sz w:val="28"/>
          <w:szCs w:val="28"/>
        </w:rPr>
        <w:t>proprietate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publică</w:t>
      </w:r>
      <w:proofErr w:type="spellEnd"/>
      <w:r>
        <w:rPr>
          <w:rFonts w:ascii="Tahoma" w:hAnsi="Tahoma" w:cs="Tahoma"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</w:rPr>
        <w:lastRenderedPageBreak/>
        <w:t>județului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Bistrița-Năsăud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având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datele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identificare</w:t>
      </w:r>
      <w:proofErr w:type="spellEnd"/>
      <w:r>
        <w:rPr>
          <w:rFonts w:ascii="Tahoma" w:hAnsi="Tahoma" w:cs="Tahoma"/>
          <w:sz w:val="28"/>
          <w:szCs w:val="28"/>
        </w:rPr>
        <w:t xml:space="preserve"> conform </w:t>
      </w:r>
      <w:proofErr w:type="spellStart"/>
      <w:r w:rsidR="004F1ADF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nexei</w:t>
      </w:r>
      <w:proofErr w:type="spellEnd"/>
      <w:r>
        <w:rPr>
          <w:rFonts w:ascii="Tahoma" w:hAnsi="Tahoma" w:cs="Tahoma"/>
          <w:sz w:val="28"/>
          <w:szCs w:val="28"/>
        </w:rPr>
        <w:t xml:space="preserve">, parte </w:t>
      </w:r>
      <w:proofErr w:type="spellStart"/>
      <w:r>
        <w:rPr>
          <w:rFonts w:ascii="Tahoma" w:hAnsi="Tahoma" w:cs="Tahoma"/>
          <w:sz w:val="28"/>
          <w:szCs w:val="28"/>
        </w:rPr>
        <w:t>integrantă</w:t>
      </w:r>
      <w:proofErr w:type="spellEnd"/>
      <w:r>
        <w:rPr>
          <w:rFonts w:ascii="Tahoma" w:hAnsi="Tahoma" w:cs="Tahoma"/>
          <w:sz w:val="28"/>
          <w:szCs w:val="28"/>
        </w:rPr>
        <w:t xml:space="preserve"> din </w:t>
      </w:r>
      <w:proofErr w:type="spellStart"/>
      <w:r>
        <w:rPr>
          <w:rFonts w:ascii="Tahoma" w:hAnsi="Tahoma" w:cs="Tahoma"/>
          <w:sz w:val="28"/>
          <w:szCs w:val="28"/>
        </w:rPr>
        <w:t>prezenta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hotărâre</w:t>
      </w:r>
      <w:proofErr w:type="spellEnd"/>
      <w:r w:rsidRPr="00050712">
        <w:rPr>
          <w:rFonts w:ascii="Tahoma" w:hAnsi="Tahoma" w:cs="Tahoma"/>
          <w:sz w:val="28"/>
          <w:szCs w:val="28"/>
        </w:rPr>
        <w:t>.</w:t>
      </w:r>
    </w:p>
    <w:p w:rsidR="00A057D4" w:rsidRDefault="00A057D4" w:rsidP="00A057D4">
      <w:pPr>
        <w:pStyle w:val="Title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050712">
        <w:rPr>
          <w:rFonts w:ascii="Tahoma" w:eastAsiaTheme="minorEastAsia" w:hAnsi="Tahoma" w:cs="Tahoma"/>
          <w:b/>
          <w:i w:val="0"/>
          <w:sz w:val="28"/>
          <w:szCs w:val="28"/>
        </w:rPr>
        <w:t>Art.</w:t>
      </w:r>
      <w:r>
        <w:rPr>
          <w:rFonts w:ascii="Tahoma" w:eastAsiaTheme="minorEastAsia" w:hAnsi="Tahoma" w:cs="Tahoma"/>
          <w:b/>
          <w:i w:val="0"/>
          <w:sz w:val="28"/>
          <w:szCs w:val="28"/>
        </w:rPr>
        <w:t>3</w:t>
      </w:r>
      <w:r w:rsidRPr="00050712">
        <w:rPr>
          <w:rFonts w:ascii="Tahoma" w:eastAsiaTheme="minorEastAsia" w:hAnsi="Tahoma" w:cs="Tahoma"/>
          <w:b/>
          <w:i w:val="0"/>
          <w:sz w:val="28"/>
          <w:szCs w:val="28"/>
        </w:rPr>
        <w:t>.</w:t>
      </w:r>
      <w:r>
        <w:rPr>
          <w:rFonts w:ascii="Tahoma" w:eastAsiaTheme="minorEastAsia" w:hAnsi="Tahoma" w:cs="Tahoma"/>
          <w:b/>
          <w:i w:val="0"/>
          <w:sz w:val="28"/>
          <w:szCs w:val="28"/>
        </w:rPr>
        <w:t xml:space="preserve"> </w:t>
      </w:r>
      <w:r w:rsidRPr="00050712">
        <w:rPr>
          <w:rFonts w:ascii="Tahoma" w:eastAsiaTheme="minorEastAsia" w:hAnsi="Tahoma" w:cs="Tahoma"/>
          <w:i w:val="0"/>
          <w:sz w:val="28"/>
          <w:szCs w:val="28"/>
        </w:rPr>
        <w:t>La data intrării</w:t>
      </w:r>
      <w:r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050712">
        <w:rPr>
          <w:rFonts w:ascii="Tahoma" w:eastAsiaTheme="minorEastAsia" w:hAnsi="Tahoma" w:cs="Tahoma"/>
          <w:i w:val="0"/>
          <w:sz w:val="28"/>
          <w:szCs w:val="28"/>
        </w:rPr>
        <w:t>în</w:t>
      </w:r>
      <w:r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050712">
        <w:rPr>
          <w:rFonts w:ascii="Tahoma" w:eastAsiaTheme="minorEastAsia" w:hAnsi="Tahoma" w:cs="Tahoma"/>
          <w:i w:val="0"/>
          <w:sz w:val="28"/>
          <w:szCs w:val="28"/>
        </w:rPr>
        <w:t>vigoare a prezentei</w:t>
      </w:r>
      <w:r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050712">
        <w:rPr>
          <w:rFonts w:ascii="Tahoma" w:eastAsiaTheme="minorEastAsia" w:hAnsi="Tahoma" w:cs="Tahoma"/>
          <w:i w:val="0"/>
          <w:sz w:val="28"/>
          <w:szCs w:val="28"/>
        </w:rPr>
        <w:t>hotărâri se abrogă</w:t>
      </w:r>
      <w:r>
        <w:rPr>
          <w:rFonts w:ascii="Tahoma" w:eastAsiaTheme="minorEastAsia" w:hAnsi="Tahoma" w:cs="Tahoma"/>
          <w:i w:val="0"/>
          <w:sz w:val="28"/>
          <w:szCs w:val="28"/>
        </w:rPr>
        <w:t xml:space="preserve"> prevederea contrară din</w:t>
      </w:r>
      <w:r w:rsidR="00406801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>
        <w:rPr>
          <w:rFonts w:ascii="Tahoma" w:eastAsiaTheme="minorEastAsia" w:hAnsi="Tahoma" w:cs="Tahoma"/>
          <w:i w:val="0"/>
          <w:sz w:val="28"/>
          <w:szCs w:val="28"/>
        </w:rPr>
        <w:t>art.</w:t>
      </w:r>
      <w:r w:rsidR="004F1A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>
        <w:rPr>
          <w:rFonts w:ascii="Tahoma" w:eastAsiaTheme="minorEastAsia" w:hAnsi="Tahoma" w:cs="Tahoma"/>
          <w:i w:val="0"/>
          <w:sz w:val="28"/>
          <w:szCs w:val="28"/>
        </w:rPr>
        <w:t>1 a</w:t>
      </w:r>
      <w:r w:rsidR="004F1ADF">
        <w:rPr>
          <w:rFonts w:ascii="Tahoma" w:eastAsiaTheme="minorEastAsia" w:hAnsi="Tahoma" w:cs="Tahoma"/>
          <w:i w:val="0"/>
          <w:sz w:val="28"/>
          <w:szCs w:val="28"/>
        </w:rPr>
        <w:t>l</w:t>
      </w:r>
      <w:r>
        <w:rPr>
          <w:rFonts w:ascii="Tahoma" w:eastAsiaTheme="minorEastAsia" w:hAnsi="Tahoma" w:cs="Tahoma"/>
          <w:i w:val="0"/>
          <w:sz w:val="28"/>
          <w:szCs w:val="28"/>
        </w:rPr>
        <w:t xml:space="preserve"> H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otărârii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Consiliului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Județ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ean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Bistri</w:t>
      </w:r>
      <w:proofErr w:type="spellEnd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ța-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Năsăud</w:t>
      </w:r>
      <w:proofErr w:type="spellEnd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nr.</w:t>
      </w:r>
      <w:r w:rsidR="004F1ADF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69</w:t>
      </w:r>
      <w:r w:rsidR="00671CB1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="00671CB1">
        <w:rPr>
          <w:rFonts w:ascii="Tahoma" w:eastAsiaTheme="minorEastAsia" w:hAnsi="Tahoma" w:cs="Tahoma"/>
          <w:i w:val="0"/>
          <w:sz w:val="28"/>
          <w:szCs w:val="28"/>
          <w:lang w:val="fr-FR"/>
        </w:rPr>
        <w:t>d</w:t>
      </w:r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in</w:t>
      </w:r>
      <w:proofErr w:type="spellEnd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26.04.2013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pentru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modificarea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Hotărârii</w:t>
      </w:r>
      <w:proofErr w:type="spellEnd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nr.</w:t>
      </w:r>
      <w:r w:rsidR="004F1ADF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72/28.07.2005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privind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atribuirea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în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folosin</w:t>
      </w:r>
      <w:proofErr w:type="spellEnd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ță a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unor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 w:rsidRPr="00B81C13">
        <w:rPr>
          <w:rFonts w:ascii="Tahoma" w:eastAsiaTheme="minorEastAsia" w:hAnsi="Tahoma" w:cs="Tahoma"/>
          <w:i w:val="0"/>
          <w:sz w:val="28"/>
          <w:szCs w:val="28"/>
          <w:lang w:val="fr-FR"/>
        </w:rPr>
        <w:t>imobile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,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referitoare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gram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la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imobilul</w:t>
      </w:r>
      <w:proofErr w:type="spellEnd"/>
      <w:proofErr w:type="gramEnd"/>
      <w:r w:rsidR="004F1ADF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-</w:t>
      </w:r>
      <w:r w:rsidR="004F1ADF"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teren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identificat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proofErr w:type="spellStart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>în</w:t>
      </w:r>
      <w:proofErr w:type="spellEnd"/>
      <w:r>
        <w:rPr>
          <w:rFonts w:ascii="Tahoma" w:eastAsiaTheme="minorEastAsia" w:hAnsi="Tahoma" w:cs="Tahoma"/>
          <w:i w:val="0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i w:val="0"/>
          <w:sz w:val="28"/>
          <w:szCs w:val="28"/>
        </w:rPr>
        <w:t>Cartea funciară nr. 72513 Bistrița, nr.</w:t>
      </w:r>
      <w:r w:rsidR="004F1ADF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</w:rPr>
        <w:t>cad.72513.</w:t>
      </w:r>
    </w:p>
    <w:p w:rsidR="008827E0" w:rsidRDefault="00A057D4" w:rsidP="00A057D4">
      <w:pPr>
        <w:shd w:val="clear" w:color="auto" w:fill="FFFFFF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050712">
        <w:rPr>
          <w:rFonts w:ascii="Tahoma" w:hAnsi="Tahoma" w:cs="Tahoma"/>
          <w:b/>
          <w:sz w:val="28"/>
          <w:szCs w:val="28"/>
        </w:rPr>
        <w:t>Art.</w:t>
      </w:r>
      <w:r w:rsidR="00406801">
        <w:rPr>
          <w:rFonts w:ascii="Tahoma" w:hAnsi="Tahoma" w:cs="Tahoma"/>
          <w:b/>
          <w:sz w:val="28"/>
          <w:szCs w:val="28"/>
        </w:rPr>
        <w:t>4</w:t>
      </w:r>
      <w:r w:rsidRPr="00050712">
        <w:rPr>
          <w:rFonts w:ascii="Tahoma" w:hAnsi="Tahoma" w:cs="Tahoma"/>
          <w:b/>
          <w:sz w:val="28"/>
          <w:szCs w:val="28"/>
        </w:rPr>
        <w:t>.</w:t>
      </w:r>
      <w:r w:rsidR="004F1AD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Predarea-preluarea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imobilului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prevăzut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la </w:t>
      </w:r>
      <w:hyperlink r:id="rId8" w:anchor="p-166697163" w:tgtFrame="_blank" w:history="1">
        <w:r w:rsidRPr="00050712">
          <w:rPr>
            <w:rFonts w:ascii="Tahoma" w:hAnsi="Tahoma" w:cs="Tahoma"/>
            <w:sz w:val="28"/>
            <w:szCs w:val="28"/>
          </w:rPr>
          <w:t>art.</w:t>
        </w:r>
      </w:hyperlink>
      <w:r w:rsidR="004F1ADF">
        <w:rPr>
          <w:rFonts w:ascii="Tahoma" w:hAnsi="Tahoma" w:cs="Tahoma"/>
          <w:sz w:val="28"/>
          <w:szCs w:val="28"/>
        </w:rPr>
        <w:t xml:space="preserve"> </w:t>
      </w:r>
      <w:r w:rsidRPr="00A057D4">
        <w:rPr>
          <w:rFonts w:ascii="Tahoma" w:hAnsi="Tahoma" w:cs="Tahoma"/>
          <w:sz w:val="28"/>
          <w:szCs w:val="28"/>
        </w:rPr>
        <w:t>2</w:t>
      </w:r>
      <w:r w:rsidRPr="00050712">
        <w:rPr>
          <w:rFonts w:ascii="Tahoma" w:hAnsi="Tahoma" w:cs="Tahoma"/>
          <w:sz w:val="28"/>
          <w:szCs w:val="28"/>
        </w:rPr>
        <w:t xml:space="preserve">  se </w:t>
      </w:r>
      <w:proofErr w:type="spellStart"/>
      <w:r>
        <w:rPr>
          <w:rFonts w:ascii="Tahoma" w:hAnsi="Tahoma" w:cs="Tahoma"/>
          <w:sz w:val="28"/>
          <w:szCs w:val="28"/>
        </w:rPr>
        <w:t>va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Pr="00050712">
        <w:rPr>
          <w:rFonts w:ascii="Tahoma" w:hAnsi="Tahoma" w:cs="Tahoma"/>
          <w:sz w:val="28"/>
          <w:szCs w:val="28"/>
        </w:rPr>
        <w:t xml:space="preserve">face </w:t>
      </w:r>
      <w:proofErr w:type="spellStart"/>
      <w:r w:rsidRPr="00050712">
        <w:rPr>
          <w:rFonts w:ascii="Tahoma" w:hAnsi="Tahoma" w:cs="Tahoma"/>
          <w:sz w:val="28"/>
          <w:szCs w:val="28"/>
        </w:rPr>
        <w:t>pe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bază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proces</w:t>
      </w:r>
      <w:proofErr w:type="spellEnd"/>
      <w:r>
        <w:rPr>
          <w:rFonts w:ascii="Tahoma" w:hAnsi="Tahoma" w:cs="Tahoma"/>
          <w:sz w:val="28"/>
          <w:szCs w:val="28"/>
        </w:rPr>
        <w:t xml:space="preserve">-verbal </w:t>
      </w:r>
      <w:proofErr w:type="spellStart"/>
      <w:r w:rsidRPr="00050712">
        <w:rPr>
          <w:rFonts w:ascii="Tahoma" w:hAnsi="Tahoma" w:cs="Tahoma"/>
          <w:sz w:val="28"/>
          <w:szCs w:val="28"/>
        </w:rPr>
        <w:t>încheiat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între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reprezentanții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legali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părţillor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050712"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termen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de </w:t>
      </w:r>
      <w:r>
        <w:rPr>
          <w:rFonts w:ascii="Tahoma" w:hAnsi="Tahoma" w:cs="Tahoma"/>
          <w:sz w:val="28"/>
          <w:szCs w:val="28"/>
        </w:rPr>
        <w:t>30</w:t>
      </w:r>
      <w:r w:rsidRPr="00050712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050712">
        <w:rPr>
          <w:rFonts w:ascii="Tahoma" w:hAnsi="Tahoma" w:cs="Tahoma"/>
          <w:sz w:val="28"/>
          <w:szCs w:val="28"/>
        </w:rPr>
        <w:t>zile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de la data </w:t>
      </w:r>
      <w:proofErr w:type="spellStart"/>
      <w:r w:rsidRPr="00050712">
        <w:rPr>
          <w:rFonts w:ascii="Tahoma" w:hAnsi="Tahoma" w:cs="Tahoma"/>
          <w:sz w:val="28"/>
          <w:szCs w:val="28"/>
        </w:rPr>
        <w:t>intrării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vigoare</w:t>
      </w:r>
      <w:proofErr w:type="spellEnd"/>
      <w:r w:rsidRPr="00050712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050712">
        <w:rPr>
          <w:rFonts w:ascii="Tahoma" w:hAnsi="Tahoma" w:cs="Tahoma"/>
          <w:sz w:val="28"/>
          <w:szCs w:val="28"/>
        </w:rPr>
        <w:t>prezentei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50712">
        <w:rPr>
          <w:rFonts w:ascii="Tahoma" w:hAnsi="Tahoma" w:cs="Tahoma"/>
          <w:sz w:val="28"/>
          <w:szCs w:val="28"/>
        </w:rPr>
        <w:t>hotărâri</w:t>
      </w:r>
      <w:proofErr w:type="spellEnd"/>
      <w:r w:rsidRPr="00050712">
        <w:rPr>
          <w:rFonts w:ascii="Tahoma" w:hAnsi="Tahoma" w:cs="Tahoma"/>
          <w:sz w:val="28"/>
          <w:szCs w:val="28"/>
        </w:rPr>
        <w:t>.</w:t>
      </w:r>
    </w:p>
    <w:p w:rsidR="00F73D7F" w:rsidRDefault="00FD0F8F" w:rsidP="008827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sz w:val="28"/>
          <w:szCs w:val="28"/>
          <w:lang w:val="fr-FR"/>
        </w:rPr>
      </w:pPr>
      <w:r w:rsidRPr="00DA58C3">
        <w:rPr>
          <w:rFonts w:ascii="Tahoma" w:hAnsi="Tahoma" w:cs="Tahoma"/>
          <w:b/>
          <w:sz w:val="28"/>
          <w:szCs w:val="28"/>
        </w:rPr>
        <w:t>Art.</w:t>
      </w:r>
      <w:r w:rsidR="00406801">
        <w:rPr>
          <w:rFonts w:ascii="Tahoma" w:hAnsi="Tahoma" w:cs="Tahoma"/>
          <w:b/>
          <w:sz w:val="28"/>
          <w:szCs w:val="28"/>
        </w:rPr>
        <w:t>5</w:t>
      </w:r>
      <w:r w:rsidRPr="00DA58C3">
        <w:rPr>
          <w:rFonts w:ascii="Tahoma" w:hAnsi="Tahoma" w:cs="Tahoma"/>
          <w:b/>
          <w:sz w:val="28"/>
          <w:szCs w:val="28"/>
        </w:rPr>
        <w:t>.</w:t>
      </w:r>
      <w:r w:rsidR="00B9073B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Prezenta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poate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fi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atacată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condițiile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l</w:t>
      </w:r>
      <w:r w:rsidR="004F1ADF">
        <w:rPr>
          <w:rFonts w:ascii="Tahoma" w:hAnsi="Tahoma" w:cs="Tahoma"/>
          <w:sz w:val="28"/>
          <w:szCs w:val="28"/>
        </w:rPr>
        <w:t>egii</w:t>
      </w:r>
      <w:proofErr w:type="spellEnd"/>
      <w:r w:rsidR="004F1ADF">
        <w:rPr>
          <w:rFonts w:ascii="Tahoma" w:hAnsi="Tahoma" w:cs="Tahoma"/>
          <w:sz w:val="28"/>
          <w:szCs w:val="28"/>
        </w:rPr>
        <w:t xml:space="preserve">, la </w:t>
      </w:r>
      <w:proofErr w:type="spellStart"/>
      <w:r w:rsidR="004F1ADF">
        <w:rPr>
          <w:rFonts w:ascii="Tahoma" w:hAnsi="Tahoma" w:cs="Tahoma"/>
          <w:sz w:val="28"/>
          <w:szCs w:val="28"/>
        </w:rPr>
        <w:t>instanța</w:t>
      </w:r>
      <w:proofErr w:type="spellEnd"/>
      <w:r w:rsidR="004F1ADF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4F1ADF">
        <w:rPr>
          <w:rFonts w:ascii="Tahoma" w:hAnsi="Tahoma" w:cs="Tahoma"/>
          <w:sz w:val="28"/>
          <w:szCs w:val="28"/>
        </w:rPr>
        <w:t>contencios</w:t>
      </w:r>
      <w:proofErr w:type="spellEnd"/>
      <w:r w:rsidR="004F1ADF"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administrativ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competentă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în</w:t>
      </w:r>
      <w:proofErr w:type="spellEnd"/>
      <w:r>
        <w:rPr>
          <w:rFonts w:ascii="Tahoma" w:hAnsi="Tahoma" w:cs="Tahoma"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</w:rPr>
        <w:t>cărei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ra</w:t>
      </w:r>
      <w:r w:rsidR="00D52BF4">
        <w:rPr>
          <w:rFonts w:ascii="Tahoma" w:hAnsi="Tahoma" w:cs="Tahoma"/>
          <w:sz w:val="28"/>
          <w:szCs w:val="28"/>
        </w:rPr>
        <w:t>ză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52BF4">
        <w:rPr>
          <w:rFonts w:ascii="Tahoma" w:hAnsi="Tahoma" w:cs="Tahoma"/>
          <w:sz w:val="28"/>
          <w:szCs w:val="28"/>
        </w:rPr>
        <w:t>teritorială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se </w:t>
      </w:r>
      <w:proofErr w:type="spellStart"/>
      <w:r w:rsidR="00D52BF4">
        <w:rPr>
          <w:rFonts w:ascii="Tahoma" w:hAnsi="Tahoma" w:cs="Tahoma"/>
          <w:sz w:val="28"/>
          <w:szCs w:val="28"/>
        </w:rPr>
        <w:t>află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52BF4">
        <w:rPr>
          <w:rFonts w:ascii="Tahoma" w:hAnsi="Tahoma" w:cs="Tahoma"/>
          <w:sz w:val="28"/>
          <w:szCs w:val="28"/>
        </w:rPr>
        <w:t>imobilul</w:t>
      </w:r>
      <w:proofErr w:type="spellEnd"/>
      <w:r>
        <w:rPr>
          <w:rFonts w:ascii="Tahoma" w:hAnsi="Tahoma" w:cs="Tahoma"/>
          <w:sz w:val="28"/>
          <w:szCs w:val="28"/>
        </w:rPr>
        <w:t>.</w:t>
      </w:r>
      <w:r w:rsidR="0074121D">
        <w:rPr>
          <w:rFonts w:ascii="Tahoma" w:hAnsi="Tahoma" w:cs="Tahoma"/>
          <w:sz w:val="28"/>
          <w:szCs w:val="28"/>
          <w:lang w:val="fr-FR"/>
        </w:rPr>
        <w:t xml:space="preserve"> </w:t>
      </w:r>
    </w:p>
    <w:p w:rsidR="0074121D" w:rsidRDefault="0074121D" w:rsidP="00C478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="006B33C1">
        <w:rPr>
          <w:rFonts w:ascii="Tahoma" w:hAnsi="Tahoma" w:cs="Tahoma"/>
          <w:b/>
          <w:sz w:val="28"/>
          <w:szCs w:val="28"/>
        </w:rPr>
        <w:t xml:space="preserve">Art.6. </w:t>
      </w:r>
      <w:proofErr w:type="spellStart"/>
      <w:r w:rsidR="006B33C1" w:rsidRPr="00FB33BF">
        <w:rPr>
          <w:rFonts w:ascii="Tahoma" w:hAnsi="Tahoma" w:cs="Tahoma"/>
          <w:sz w:val="28"/>
          <w:szCs w:val="28"/>
        </w:rPr>
        <w:t>Prezenta</w:t>
      </w:r>
      <w:proofErr w:type="spellEnd"/>
      <w:r w:rsidR="006B33C1" w:rsidRPr="00FB33B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 w:rsidRPr="00FB33BF">
        <w:rPr>
          <w:rFonts w:ascii="Tahoma" w:hAnsi="Tahoma" w:cs="Tahoma"/>
          <w:sz w:val="28"/>
          <w:szCs w:val="28"/>
        </w:rPr>
        <w:t>hotărâre</w:t>
      </w:r>
      <w:proofErr w:type="spellEnd"/>
      <w:r w:rsidR="006B33C1" w:rsidRPr="00FB33B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 w:rsidRPr="00FB33BF">
        <w:rPr>
          <w:rFonts w:ascii="Tahoma" w:hAnsi="Tahoma" w:cs="Tahoma"/>
          <w:sz w:val="28"/>
          <w:szCs w:val="28"/>
        </w:rPr>
        <w:t>constituie</w:t>
      </w:r>
      <w:proofErr w:type="spellEnd"/>
      <w:r w:rsidR="006B33C1" w:rsidRPr="00FB33BF">
        <w:rPr>
          <w:rFonts w:ascii="Tahoma" w:hAnsi="Tahoma" w:cs="Tahoma"/>
          <w:sz w:val="28"/>
          <w:szCs w:val="28"/>
        </w:rPr>
        <w:t xml:space="preserve"> act </w:t>
      </w:r>
      <w:proofErr w:type="spellStart"/>
      <w:r w:rsidR="006B33C1">
        <w:rPr>
          <w:rFonts w:ascii="Tahoma" w:hAnsi="Tahoma" w:cs="Tahoma"/>
          <w:sz w:val="28"/>
          <w:szCs w:val="28"/>
        </w:rPr>
        <w:t>administrativ</w:t>
      </w:r>
      <w:proofErr w:type="spellEnd"/>
      <w:r w:rsidR="006B33C1" w:rsidRPr="00FB33B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 w:rsidRPr="00FB33BF">
        <w:rPr>
          <w:rFonts w:ascii="Tahoma" w:hAnsi="Tahoma" w:cs="Tahoma"/>
          <w:sz w:val="28"/>
          <w:szCs w:val="28"/>
        </w:rPr>
        <w:t>necesar</w:t>
      </w:r>
      <w:proofErr w:type="spellEnd"/>
      <w:r w:rsidR="006B33C1" w:rsidRPr="00FB33BF">
        <w:rPr>
          <w:rFonts w:ascii="Tahoma" w:hAnsi="Tahoma" w:cs="Tahoma"/>
          <w:sz w:val="28"/>
          <w:szCs w:val="28"/>
        </w:rPr>
        <w:t xml:space="preserve"> </w:t>
      </w:r>
      <w:r w:rsidR="006B33C1">
        <w:rPr>
          <w:rFonts w:ascii="Tahoma" w:hAnsi="Tahoma" w:cs="Tahoma"/>
          <w:sz w:val="28"/>
          <w:szCs w:val="28"/>
        </w:rPr>
        <w:t xml:space="preserve">la </w:t>
      </w:r>
      <w:proofErr w:type="spellStart"/>
      <w:r w:rsidR="006B33C1" w:rsidRPr="00FB33BF">
        <w:rPr>
          <w:rFonts w:ascii="Tahoma" w:eastAsia="Times New Roman" w:hAnsi="Tahoma" w:cs="Tahoma"/>
          <w:sz w:val="28"/>
          <w:szCs w:val="28"/>
        </w:rPr>
        <w:t>Oficiul</w:t>
      </w:r>
      <w:proofErr w:type="spellEnd"/>
      <w:r w:rsidR="006B33C1" w:rsidRPr="00FB33BF">
        <w:rPr>
          <w:rFonts w:ascii="Tahoma" w:eastAsia="Times New Roman" w:hAnsi="Tahoma" w:cs="Tahoma"/>
          <w:sz w:val="28"/>
          <w:szCs w:val="28"/>
        </w:rPr>
        <w:t xml:space="preserve"> de </w:t>
      </w:r>
      <w:proofErr w:type="spellStart"/>
      <w:r w:rsidR="006B33C1" w:rsidRPr="00FB33BF">
        <w:rPr>
          <w:rFonts w:ascii="Tahoma" w:eastAsia="Times New Roman" w:hAnsi="Tahoma" w:cs="Tahoma"/>
          <w:sz w:val="28"/>
          <w:szCs w:val="28"/>
        </w:rPr>
        <w:t>Cadastru</w:t>
      </w:r>
      <w:proofErr w:type="spellEnd"/>
      <w:r w:rsidR="006B33C1" w:rsidRPr="00FB33B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eastAsia="Times New Roman" w:hAnsi="Tahoma" w:cs="Tahoma"/>
          <w:sz w:val="28"/>
          <w:szCs w:val="28"/>
        </w:rPr>
        <w:t>ș</w:t>
      </w:r>
      <w:r w:rsidR="006B33C1" w:rsidRPr="00FB33BF">
        <w:rPr>
          <w:rFonts w:ascii="Tahoma" w:eastAsia="Times New Roman" w:hAnsi="Tahoma" w:cs="Tahoma"/>
          <w:sz w:val="28"/>
          <w:szCs w:val="28"/>
        </w:rPr>
        <w:t>i</w:t>
      </w:r>
      <w:proofErr w:type="spellEnd"/>
      <w:r w:rsidR="006B33C1" w:rsidRPr="00FB33B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B33C1" w:rsidRPr="00FB33BF">
        <w:rPr>
          <w:rFonts w:ascii="Tahoma" w:eastAsia="Times New Roman" w:hAnsi="Tahoma" w:cs="Tahoma"/>
          <w:sz w:val="28"/>
          <w:szCs w:val="28"/>
        </w:rPr>
        <w:t>Publicitate</w:t>
      </w:r>
      <w:proofErr w:type="spellEnd"/>
      <w:r w:rsidR="006B33C1" w:rsidRPr="00FB33B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B33C1" w:rsidRPr="00FB33BF">
        <w:rPr>
          <w:rFonts w:ascii="Tahoma" w:eastAsia="Times New Roman" w:hAnsi="Tahoma" w:cs="Tahoma"/>
          <w:sz w:val="28"/>
          <w:szCs w:val="28"/>
        </w:rPr>
        <w:t>Imobiliară</w:t>
      </w:r>
      <w:proofErr w:type="spellEnd"/>
      <w:r w:rsidR="006B33C1" w:rsidRPr="00FB33BF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B33C1" w:rsidRPr="00FB33BF">
        <w:rPr>
          <w:rFonts w:ascii="Tahoma" w:eastAsia="Times New Roman" w:hAnsi="Tahoma" w:cs="Tahoma"/>
          <w:sz w:val="28"/>
          <w:szCs w:val="28"/>
        </w:rPr>
        <w:t>Bistrița-Năsăud</w:t>
      </w:r>
      <w:proofErr w:type="spellEnd"/>
      <w:r w:rsidR="006B33C1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eastAsia="Times New Roman" w:hAnsi="Tahoma" w:cs="Tahoma"/>
          <w:sz w:val="28"/>
          <w:szCs w:val="28"/>
        </w:rPr>
        <w:t>pentru</w:t>
      </w:r>
      <w:proofErr w:type="spellEnd"/>
      <w:r w:rsidR="006B33C1">
        <w:rPr>
          <w:rFonts w:ascii="Tahoma" w:eastAsia="Times New Roman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radierea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din </w:t>
      </w:r>
      <w:proofErr w:type="spellStart"/>
      <w:r w:rsidR="006B33C1">
        <w:rPr>
          <w:rFonts w:ascii="Tahoma" w:hAnsi="Tahoma" w:cs="Tahoma"/>
          <w:sz w:val="28"/>
          <w:szCs w:val="28"/>
        </w:rPr>
        <w:t>cartea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funciară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6B33C1">
        <w:rPr>
          <w:rFonts w:ascii="Tahoma" w:hAnsi="Tahoma" w:cs="Tahoma"/>
          <w:sz w:val="28"/>
          <w:szCs w:val="28"/>
        </w:rPr>
        <w:t>dreptului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6B33C1">
        <w:rPr>
          <w:rFonts w:ascii="Tahoma" w:hAnsi="Tahoma" w:cs="Tahoma"/>
          <w:sz w:val="28"/>
          <w:szCs w:val="28"/>
        </w:rPr>
        <w:t>proprietate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publică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6B33C1">
        <w:rPr>
          <w:rFonts w:ascii="Tahoma" w:hAnsi="Tahoma" w:cs="Tahoma"/>
          <w:sz w:val="28"/>
          <w:szCs w:val="28"/>
        </w:rPr>
        <w:t>județului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Bistrița-Năsăud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asupra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imobilului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prevăzut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la art.</w:t>
      </w:r>
      <w:r w:rsidR="004F1ADF">
        <w:rPr>
          <w:rFonts w:ascii="Tahoma" w:hAnsi="Tahoma" w:cs="Tahoma"/>
          <w:sz w:val="28"/>
          <w:szCs w:val="28"/>
        </w:rPr>
        <w:t xml:space="preserve"> </w:t>
      </w:r>
      <w:r w:rsidR="006B33C1">
        <w:rPr>
          <w:rFonts w:ascii="Tahoma" w:hAnsi="Tahoma" w:cs="Tahoma"/>
          <w:sz w:val="28"/>
          <w:szCs w:val="28"/>
        </w:rPr>
        <w:t xml:space="preserve">1 </w:t>
      </w:r>
      <w:proofErr w:type="spellStart"/>
      <w:r w:rsidR="006B33C1">
        <w:rPr>
          <w:rFonts w:ascii="Tahoma" w:hAnsi="Tahoma" w:cs="Tahoma"/>
          <w:sz w:val="28"/>
          <w:szCs w:val="28"/>
        </w:rPr>
        <w:t>și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6B33C1">
        <w:rPr>
          <w:rFonts w:ascii="Tahoma" w:hAnsi="Tahoma" w:cs="Tahoma"/>
          <w:sz w:val="28"/>
          <w:szCs w:val="28"/>
        </w:rPr>
        <w:t>dreptului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6B33C1">
        <w:rPr>
          <w:rFonts w:ascii="Tahoma" w:hAnsi="Tahoma" w:cs="Tahoma"/>
          <w:sz w:val="28"/>
          <w:szCs w:val="28"/>
        </w:rPr>
        <w:t>folosință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gratuită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asupra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imobilului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33C1">
        <w:rPr>
          <w:rFonts w:ascii="Tahoma" w:hAnsi="Tahoma" w:cs="Tahoma"/>
          <w:sz w:val="28"/>
          <w:szCs w:val="28"/>
        </w:rPr>
        <w:t>prevăzut</w:t>
      </w:r>
      <w:proofErr w:type="spellEnd"/>
      <w:r w:rsidR="006B33C1">
        <w:rPr>
          <w:rFonts w:ascii="Tahoma" w:hAnsi="Tahoma" w:cs="Tahoma"/>
          <w:sz w:val="28"/>
          <w:szCs w:val="28"/>
        </w:rPr>
        <w:t xml:space="preserve"> la art.</w:t>
      </w:r>
      <w:r w:rsidR="004F1ADF">
        <w:rPr>
          <w:rFonts w:ascii="Tahoma" w:hAnsi="Tahoma" w:cs="Tahoma"/>
          <w:sz w:val="28"/>
          <w:szCs w:val="28"/>
        </w:rPr>
        <w:t xml:space="preserve"> </w:t>
      </w:r>
      <w:r w:rsidR="006B33C1">
        <w:rPr>
          <w:rFonts w:ascii="Tahoma" w:hAnsi="Tahoma" w:cs="Tahoma"/>
          <w:sz w:val="28"/>
          <w:szCs w:val="28"/>
        </w:rPr>
        <w:t>2</w:t>
      </w:r>
      <w:r w:rsidR="006B33C1" w:rsidRPr="00FB33BF">
        <w:rPr>
          <w:rFonts w:ascii="Tahoma" w:eastAsia="Times New Roman" w:hAnsi="Tahoma" w:cs="Tahoma"/>
          <w:sz w:val="28"/>
          <w:szCs w:val="28"/>
        </w:rPr>
        <w:t>.</w:t>
      </w:r>
    </w:p>
    <w:p w:rsidR="008827E0" w:rsidRDefault="0074121D" w:rsidP="008827E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  <w:t>Art.</w:t>
      </w:r>
      <w:r w:rsidR="006B33C1">
        <w:rPr>
          <w:rFonts w:ascii="Tahoma" w:hAnsi="Tahoma" w:cs="Tahoma"/>
          <w:b/>
          <w:sz w:val="28"/>
          <w:szCs w:val="28"/>
        </w:rPr>
        <w:t>7</w:t>
      </w:r>
      <w:r>
        <w:rPr>
          <w:rFonts w:ascii="Tahoma" w:hAnsi="Tahoma" w:cs="Tahoma"/>
          <w:b/>
          <w:sz w:val="28"/>
          <w:szCs w:val="28"/>
        </w:rPr>
        <w:t xml:space="preserve">. </w:t>
      </w:r>
      <w:proofErr w:type="spellStart"/>
      <w:r>
        <w:rPr>
          <w:rFonts w:ascii="Tahoma" w:hAnsi="Tahoma" w:cs="Tahoma"/>
          <w:sz w:val="28"/>
          <w:szCs w:val="28"/>
        </w:rPr>
        <w:t>Prezenta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</w:rPr>
        <w:t>fost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adoptat</w:t>
      </w:r>
      <w:r>
        <w:rPr>
          <w:rFonts w:ascii="Arial" w:hAnsi="Arial" w:cs="Arial"/>
          <w:sz w:val="28"/>
          <w:szCs w:val="28"/>
        </w:rPr>
        <w:t>ă</w:t>
      </w:r>
      <w:proofErr w:type="spellEnd"/>
      <w:r>
        <w:rPr>
          <w:rFonts w:ascii="Tahoma" w:hAnsi="Tahoma" w:cs="Tahoma"/>
          <w:sz w:val="28"/>
          <w:szCs w:val="28"/>
        </w:rPr>
        <w:t xml:space="preserve"> cu </w:t>
      </w:r>
      <w:proofErr w:type="gramStart"/>
      <w:r>
        <w:rPr>
          <w:rFonts w:ascii="Tahoma" w:hAnsi="Tahoma" w:cs="Tahoma"/>
          <w:sz w:val="28"/>
          <w:szCs w:val="28"/>
        </w:rPr>
        <w:t>un</w:t>
      </w:r>
      <w:proofErr w:type="gram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num</w:t>
      </w:r>
      <w:r>
        <w:rPr>
          <w:rFonts w:ascii="Arial" w:hAnsi="Arial" w:cs="Arial"/>
          <w:sz w:val="28"/>
          <w:szCs w:val="28"/>
        </w:rPr>
        <w:t>ă</w:t>
      </w:r>
      <w:r>
        <w:rPr>
          <w:rFonts w:ascii="Tahoma" w:hAnsi="Tahoma" w:cs="Tahoma"/>
          <w:sz w:val="28"/>
          <w:szCs w:val="28"/>
        </w:rPr>
        <w:t>r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r w:rsidR="004F1ADF">
        <w:rPr>
          <w:rFonts w:ascii="Tahoma" w:hAnsi="Tahoma" w:cs="Tahoma"/>
          <w:sz w:val="28"/>
          <w:szCs w:val="28"/>
        </w:rPr>
        <w:t xml:space="preserve">27 </w:t>
      </w:r>
      <w:proofErr w:type="spellStart"/>
      <w:r>
        <w:rPr>
          <w:rFonts w:ascii="Tahoma" w:hAnsi="Tahoma" w:cs="Tahoma"/>
          <w:sz w:val="28"/>
          <w:szCs w:val="28"/>
        </w:rPr>
        <w:t>voturi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EF6C5B">
        <w:rPr>
          <w:rFonts w:ascii="Tahoma" w:hAnsi="Tahoma" w:cs="Tahoma"/>
          <w:sz w:val="28"/>
          <w:szCs w:val="28"/>
        </w:rPr>
        <w:t>“</w:t>
      </w:r>
      <w:proofErr w:type="spellStart"/>
      <w:r>
        <w:rPr>
          <w:rFonts w:ascii="Tahoma" w:hAnsi="Tahoma" w:cs="Tahoma"/>
          <w:sz w:val="28"/>
          <w:szCs w:val="28"/>
        </w:rPr>
        <w:t>pentru</w:t>
      </w:r>
      <w:proofErr w:type="spellEnd"/>
      <w:r w:rsidR="00EF6C5B">
        <w:rPr>
          <w:rFonts w:ascii="Tahoma" w:hAnsi="Tahoma" w:cs="Tahoma"/>
          <w:sz w:val="28"/>
          <w:szCs w:val="28"/>
        </w:rPr>
        <w:t>”</w:t>
      </w:r>
      <w:r>
        <w:rPr>
          <w:rFonts w:ascii="Tahoma" w:hAnsi="Tahoma" w:cs="Tahoma"/>
          <w:sz w:val="28"/>
          <w:szCs w:val="28"/>
        </w:rPr>
        <w:t xml:space="preserve">. </w:t>
      </w:r>
    </w:p>
    <w:p w:rsidR="008827E0" w:rsidRDefault="0074121D" w:rsidP="00B00F0C">
      <w:pPr>
        <w:shd w:val="clear" w:color="auto" w:fill="FFFFFF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6B33C1">
        <w:rPr>
          <w:rFonts w:ascii="Tahoma" w:hAnsi="Tahoma" w:cs="Tahoma"/>
          <w:b/>
          <w:sz w:val="28"/>
          <w:szCs w:val="28"/>
        </w:rPr>
        <w:t>8</w:t>
      </w:r>
      <w:r w:rsidR="008468E8">
        <w:rPr>
          <w:rFonts w:ascii="Tahoma" w:hAnsi="Tahoma" w:cs="Tahoma"/>
          <w:b/>
          <w:sz w:val="28"/>
          <w:szCs w:val="28"/>
        </w:rPr>
        <w:t>.</w:t>
      </w:r>
      <w:r w:rsidR="007319EB">
        <w:rPr>
          <w:rFonts w:ascii="Tahoma" w:hAnsi="Tahoma" w:cs="Tahoma"/>
          <w:b/>
          <w:sz w:val="28"/>
          <w:szCs w:val="28"/>
        </w:rPr>
        <w:t xml:space="preserve"> </w:t>
      </w:r>
      <w:r w:rsidRPr="00BA3469">
        <w:rPr>
          <w:rFonts w:ascii="Tahoma" w:hAnsi="Tahoma" w:cs="Tahoma"/>
          <w:sz w:val="28"/>
          <w:szCs w:val="28"/>
          <w:lang w:val="fr-FR"/>
        </w:rPr>
        <w:t xml:space="preserve">Cu </w:t>
      </w:r>
      <w:proofErr w:type="spellStart"/>
      <w:r w:rsidRPr="00BA3469">
        <w:rPr>
          <w:rFonts w:ascii="Tahoma" w:hAnsi="Tahoma" w:cs="Tahoma"/>
          <w:sz w:val="28"/>
          <w:szCs w:val="28"/>
          <w:lang w:val="fr-FR"/>
        </w:rPr>
        <w:t>ducerea</w:t>
      </w:r>
      <w:proofErr w:type="spellEnd"/>
      <w:r w:rsidRPr="00BA3469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BA3469">
        <w:rPr>
          <w:rFonts w:ascii="Tahoma" w:hAnsi="Tahoma" w:cs="Tahoma"/>
          <w:sz w:val="28"/>
          <w:szCs w:val="28"/>
          <w:lang w:val="fr-FR"/>
        </w:rPr>
        <w:t>îndeplinire</w:t>
      </w:r>
      <w:proofErr w:type="spellEnd"/>
      <w:r w:rsidRPr="00BA3469"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a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prevederilor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prezentei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hotărâri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Pr="00BA3469">
        <w:rPr>
          <w:rFonts w:ascii="Tahoma" w:hAnsi="Tahoma" w:cs="Tahoma"/>
          <w:sz w:val="28"/>
          <w:szCs w:val="28"/>
          <w:lang w:val="fr-FR"/>
        </w:rPr>
        <w:t xml:space="preserve">se </w:t>
      </w:r>
      <w:proofErr w:type="spellStart"/>
      <w:r w:rsidRPr="00BA3469">
        <w:rPr>
          <w:rFonts w:ascii="Tahoma" w:hAnsi="Tahoma" w:cs="Tahoma"/>
          <w:sz w:val="28"/>
          <w:szCs w:val="28"/>
          <w:lang w:val="fr-FR"/>
        </w:rPr>
        <w:t>încr</w:t>
      </w:r>
      <w:r w:rsidR="005C1D33">
        <w:rPr>
          <w:rFonts w:ascii="Tahoma" w:hAnsi="Tahoma" w:cs="Tahoma"/>
          <w:sz w:val="28"/>
          <w:szCs w:val="28"/>
          <w:lang w:val="fr-FR"/>
        </w:rPr>
        <w:t>edinţează</w:t>
      </w:r>
      <w:proofErr w:type="spellEnd"/>
      <w:r w:rsidR="005C1D3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C1D33">
        <w:rPr>
          <w:rFonts w:ascii="Tahoma" w:hAnsi="Tahoma" w:cs="Tahoma"/>
          <w:sz w:val="28"/>
          <w:szCs w:val="28"/>
          <w:lang w:val="fr-FR"/>
        </w:rPr>
        <w:t>Direcţia</w:t>
      </w:r>
      <w:proofErr w:type="spellEnd"/>
      <w:r w:rsidR="005C1D33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C1D33">
        <w:rPr>
          <w:rFonts w:ascii="Tahoma" w:hAnsi="Tahoma" w:cs="Tahoma"/>
          <w:sz w:val="28"/>
          <w:szCs w:val="28"/>
          <w:lang w:val="fr-FR"/>
        </w:rPr>
        <w:t>economică</w:t>
      </w:r>
      <w:proofErr w:type="spellEnd"/>
      <w:r w:rsidR="00A057D4">
        <w:rPr>
          <w:rFonts w:ascii="Tahoma" w:hAnsi="Tahoma" w:cs="Tahoma"/>
          <w:sz w:val="28"/>
          <w:szCs w:val="28"/>
          <w:lang w:val="fr-FR"/>
        </w:rPr>
        <w:t xml:space="preserve">, </w:t>
      </w:r>
      <w:r w:rsidR="00B00F0C" w:rsidRPr="00050712">
        <w:rPr>
          <w:rFonts w:ascii="Tahoma" w:hAnsi="Tahoma" w:cs="Tahoma"/>
          <w:sz w:val="28"/>
          <w:szCs w:val="28"/>
          <w:lang w:val="ro-RO"/>
        </w:rPr>
        <w:t xml:space="preserve">Direcția administrație locală </w:t>
      </w:r>
      <w:r w:rsidR="005C1D33">
        <w:rPr>
          <w:rFonts w:ascii="Tahoma" w:hAnsi="Tahoma" w:cs="Tahoma"/>
          <w:sz w:val="28"/>
          <w:szCs w:val="28"/>
          <w:lang w:val="fr-FR"/>
        </w:rPr>
        <w:t xml:space="preserve">și </w:t>
      </w:r>
      <w:proofErr w:type="spellStart"/>
      <w:r w:rsidR="00D52BF4">
        <w:rPr>
          <w:rFonts w:ascii="Tahoma" w:hAnsi="Tahoma" w:cs="Tahoma"/>
          <w:sz w:val="28"/>
          <w:szCs w:val="28"/>
        </w:rPr>
        <w:t>Direcția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52BF4">
        <w:rPr>
          <w:rFonts w:ascii="Tahoma" w:hAnsi="Tahoma" w:cs="Tahoma"/>
          <w:sz w:val="28"/>
          <w:szCs w:val="28"/>
        </w:rPr>
        <w:t>tehnică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52BF4">
        <w:rPr>
          <w:rFonts w:ascii="Tahoma" w:hAnsi="Tahoma" w:cs="Tahoma"/>
          <w:sz w:val="28"/>
          <w:szCs w:val="28"/>
        </w:rPr>
        <w:t>investiții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52BF4">
        <w:rPr>
          <w:rFonts w:ascii="Tahoma" w:hAnsi="Tahoma" w:cs="Tahoma"/>
          <w:sz w:val="28"/>
          <w:szCs w:val="28"/>
        </w:rPr>
        <w:t>lucrări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52BF4">
        <w:rPr>
          <w:rFonts w:ascii="Tahoma" w:hAnsi="Tahoma" w:cs="Tahoma"/>
          <w:sz w:val="28"/>
          <w:szCs w:val="28"/>
        </w:rPr>
        <w:t>publice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din </w:t>
      </w:r>
      <w:proofErr w:type="spellStart"/>
      <w:r w:rsidR="00D52BF4">
        <w:rPr>
          <w:rFonts w:ascii="Tahoma" w:hAnsi="Tahoma" w:cs="Tahoma"/>
          <w:sz w:val="28"/>
          <w:szCs w:val="28"/>
        </w:rPr>
        <w:t>cadrul</w:t>
      </w:r>
      <w:proofErr w:type="spellEnd"/>
      <w:r w:rsidR="00D52BF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52BF4">
        <w:rPr>
          <w:rFonts w:ascii="Tahoma" w:hAnsi="Tahoma" w:cs="Tahoma"/>
          <w:sz w:val="28"/>
          <w:szCs w:val="28"/>
        </w:rPr>
        <w:t>Consi</w:t>
      </w:r>
      <w:r w:rsidR="00B00F0C">
        <w:rPr>
          <w:rFonts w:ascii="Tahoma" w:hAnsi="Tahoma" w:cs="Tahoma"/>
          <w:sz w:val="28"/>
          <w:szCs w:val="28"/>
        </w:rPr>
        <w:t>liului</w:t>
      </w:r>
      <w:proofErr w:type="spellEnd"/>
      <w:r w:rsidR="00B00F0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00F0C">
        <w:rPr>
          <w:rFonts w:ascii="Tahoma" w:hAnsi="Tahoma" w:cs="Tahoma"/>
          <w:sz w:val="28"/>
          <w:szCs w:val="28"/>
        </w:rPr>
        <w:t>Judeţean</w:t>
      </w:r>
      <w:proofErr w:type="spellEnd"/>
      <w:r w:rsidR="00B00F0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B00F0C">
        <w:rPr>
          <w:rFonts w:ascii="Tahoma" w:hAnsi="Tahoma" w:cs="Tahoma"/>
          <w:sz w:val="28"/>
          <w:szCs w:val="28"/>
        </w:rPr>
        <w:t>Bistriţa-Năsăud</w:t>
      </w:r>
      <w:proofErr w:type="spellEnd"/>
      <w:r w:rsidR="00B00F0C">
        <w:rPr>
          <w:rFonts w:ascii="Tahoma" w:hAnsi="Tahoma" w:cs="Tahoma"/>
          <w:sz w:val="28"/>
          <w:szCs w:val="28"/>
        </w:rPr>
        <w:t>.</w:t>
      </w:r>
    </w:p>
    <w:p w:rsidR="0074121D" w:rsidRDefault="0074121D" w:rsidP="008827E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</w:t>
      </w:r>
      <w:r w:rsidRPr="00EC2FA2">
        <w:rPr>
          <w:rFonts w:ascii="Tahoma" w:hAnsi="Tahoma" w:cs="Tahoma"/>
          <w:b/>
          <w:sz w:val="28"/>
          <w:szCs w:val="28"/>
        </w:rPr>
        <w:t>Art.</w:t>
      </w:r>
      <w:r w:rsidR="006B33C1">
        <w:rPr>
          <w:rFonts w:ascii="Tahoma" w:hAnsi="Tahoma" w:cs="Tahoma"/>
          <w:b/>
          <w:sz w:val="28"/>
          <w:szCs w:val="28"/>
        </w:rPr>
        <w:t>9</w:t>
      </w:r>
      <w:r w:rsidR="008468E8">
        <w:rPr>
          <w:rFonts w:ascii="Tahoma" w:hAnsi="Tahoma" w:cs="Tahoma"/>
          <w:b/>
          <w:sz w:val="28"/>
          <w:szCs w:val="28"/>
        </w:rPr>
        <w:t>.</w:t>
      </w:r>
      <w:r w:rsidRPr="00EC2FA2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Prezenta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hotărâre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se </w:t>
      </w:r>
      <w:proofErr w:type="spellStart"/>
      <w:r>
        <w:rPr>
          <w:rFonts w:ascii="Tahoma" w:hAnsi="Tahoma" w:cs="Tahoma"/>
          <w:sz w:val="28"/>
          <w:szCs w:val="28"/>
        </w:rPr>
        <w:t>comunică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către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Serviciul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administraţie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relaţii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publice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cu:</w:t>
      </w:r>
    </w:p>
    <w:p w:rsidR="0074121D" w:rsidRDefault="0074121D" w:rsidP="00EF6C5B">
      <w:pPr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C4504F">
        <w:rPr>
          <w:rFonts w:ascii="Tahoma" w:hAnsi="Tahoma" w:cs="Tahoma"/>
          <w:sz w:val="28"/>
          <w:szCs w:val="28"/>
          <w:lang w:val="fr-FR"/>
        </w:rPr>
        <w:t>Direc</w:t>
      </w:r>
      <w:proofErr w:type="spellEnd"/>
      <w:r w:rsidRPr="00C4504F">
        <w:rPr>
          <w:rFonts w:ascii="Tahoma" w:hAnsi="Tahoma" w:cs="Tahoma"/>
          <w:sz w:val="28"/>
          <w:szCs w:val="28"/>
          <w:lang w:val="fr-FR"/>
        </w:rPr>
        <w:t>ț</w:t>
      </w:r>
      <w:proofErr w:type="spellStart"/>
      <w:r w:rsidRPr="00C4504F">
        <w:rPr>
          <w:rFonts w:ascii="Tahoma" w:hAnsi="Tahoma" w:cs="Tahoma"/>
          <w:sz w:val="28"/>
          <w:szCs w:val="28"/>
          <w:lang w:val="fr-FR"/>
        </w:rPr>
        <w:t>ia</w:t>
      </w:r>
      <w:proofErr w:type="spellEnd"/>
      <w:r w:rsidRPr="00C4504F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C4504F">
        <w:rPr>
          <w:rFonts w:ascii="Tahoma" w:hAnsi="Tahoma" w:cs="Tahoma"/>
          <w:sz w:val="28"/>
          <w:szCs w:val="28"/>
          <w:lang w:val="fr-FR"/>
        </w:rPr>
        <w:t>economică</w:t>
      </w:r>
      <w:proofErr w:type="spellEnd"/>
      <w:r w:rsidRPr="00C32EC5">
        <w:rPr>
          <w:rFonts w:ascii="Tahoma" w:hAnsi="Tahoma" w:cs="Tahoma"/>
          <w:sz w:val="28"/>
          <w:szCs w:val="28"/>
          <w:lang w:val="fr-FR"/>
        </w:rPr>
        <w:t>;</w:t>
      </w:r>
    </w:p>
    <w:p w:rsidR="00B00F0C" w:rsidRDefault="00B00F0C" w:rsidP="00EF6C5B">
      <w:pPr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r w:rsidRPr="00050712">
        <w:rPr>
          <w:rFonts w:ascii="Tahoma" w:hAnsi="Tahoma" w:cs="Tahoma"/>
          <w:sz w:val="28"/>
          <w:szCs w:val="28"/>
          <w:lang w:val="ro-RO"/>
        </w:rPr>
        <w:t>Direcția administrație locală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D52BF4" w:rsidRPr="00C32EC5" w:rsidRDefault="00D52BF4" w:rsidP="00EF6C5B">
      <w:pPr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</w:rPr>
        <w:t>Direcția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tehnică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investiții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lucrări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publice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74121D" w:rsidRPr="000055BD" w:rsidRDefault="0074121D" w:rsidP="00EF6C5B">
      <w:pPr>
        <w:pStyle w:val="ListParagraph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Oficiul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Cadastru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și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Publicitate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Imobiliară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Bistrița-Năsăud</w:t>
      </w:r>
      <w:proofErr w:type="spellEnd"/>
    </w:p>
    <w:p w:rsidR="0074121D" w:rsidRDefault="0074121D" w:rsidP="00EF6C5B">
      <w:pPr>
        <w:pStyle w:val="Title"/>
        <w:numPr>
          <w:ilvl w:val="0"/>
          <w:numId w:val="1"/>
        </w:numPr>
        <w:ind w:left="993" w:hanging="284"/>
        <w:jc w:val="both"/>
        <w:rPr>
          <w:rFonts w:ascii="Tahoma" w:hAnsi="Tahoma" w:cs="Tahoma"/>
          <w:i w:val="0"/>
          <w:sz w:val="28"/>
          <w:szCs w:val="28"/>
        </w:rPr>
      </w:pPr>
      <w:r w:rsidRPr="00BA3469">
        <w:rPr>
          <w:rFonts w:ascii="Tahoma" w:hAnsi="Tahoma" w:cs="Tahoma"/>
          <w:i w:val="0"/>
          <w:sz w:val="28"/>
          <w:szCs w:val="28"/>
        </w:rPr>
        <w:t>Instituţia Prefectului judeţul Bistriţa-Năsăud.</w:t>
      </w:r>
    </w:p>
    <w:p w:rsidR="00072A05" w:rsidRDefault="00072A05" w:rsidP="00EA5F54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</w:p>
    <w:p w:rsidR="00392D1D" w:rsidRDefault="00392D1D" w:rsidP="00392D1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P</w:t>
      </w:r>
      <w:r w:rsidRPr="00D06B16">
        <w:rPr>
          <w:rFonts w:ascii="Tahoma" w:hAnsi="Tahoma" w:cs="Tahoma"/>
          <w:b/>
          <w:sz w:val="28"/>
          <w:szCs w:val="28"/>
          <w:lang w:val="fr-FR"/>
        </w:rPr>
        <w:t>REȘEDINTE</w:t>
      </w:r>
      <w:r>
        <w:rPr>
          <w:rFonts w:ascii="Tahoma" w:hAnsi="Tahoma" w:cs="Tahoma"/>
          <w:b/>
          <w:sz w:val="28"/>
          <w:szCs w:val="28"/>
          <w:lang w:val="fr-FR"/>
        </w:rPr>
        <w:t>,</w:t>
      </w:r>
    </w:p>
    <w:p w:rsidR="00392D1D" w:rsidRDefault="00392D1D" w:rsidP="00392D1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EMIL RADU MOLDOVAN</w:t>
      </w:r>
    </w:p>
    <w:p w:rsidR="00392D1D" w:rsidRDefault="00392D1D" w:rsidP="00392D1D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  <w:r w:rsidRPr="00EC2FA2">
        <w:rPr>
          <w:rFonts w:ascii="Tahoma" w:hAnsi="Tahoma" w:cs="Tahoma"/>
          <w:szCs w:val="28"/>
          <w:lang w:val="fr-FR"/>
        </w:rPr>
        <w:t xml:space="preserve">                    </w:t>
      </w:r>
    </w:p>
    <w:p w:rsidR="00C478E2" w:rsidRDefault="00C478E2" w:rsidP="00392D1D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</w:p>
    <w:p w:rsidR="00072A05" w:rsidRDefault="00392D1D" w:rsidP="00EA5F54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  <w:r w:rsidRPr="00EC2FA2">
        <w:rPr>
          <w:rFonts w:ascii="Tahoma" w:hAnsi="Tahoma" w:cs="Tahoma"/>
          <w:szCs w:val="28"/>
          <w:lang w:val="fr-FR"/>
        </w:rPr>
        <w:t xml:space="preserve"> </w:t>
      </w:r>
      <w:bookmarkStart w:id="0" w:name="_GoBack"/>
      <w:bookmarkEnd w:id="0"/>
    </w:p>
    <w:p w:rsidR="00392D1D" w:rsidRDefault="00392D1D" w:rsidP="00392D1D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</w:p>
    <w:p w:rsidR="00392D1D" w:rsidRPr="00EC2FA2" w:rsidRDefault="00392D1D" w:rsidP="00392D1D">
      <w:pPr>
        <w:spacing w:after="0" w:line="240" w:lineRule="auto"/>
        <w:jc w:val="center"/>
        <w:rPr>
          <w:rFonts w:ascii="Tahoma" w:hAnsi="Tahoma" w:cs="Tahoma"/>
          <w:szCs w:val="28"/>
          <w:lang w:val="fr-FR"/>
        </w:rPr>
      </w:pPr>
      <w:r w:rsidRPr="00EC2FA2">
        <w:rPr>
          <w:rFonts w:ascii="Tahoma" w:hAnsi="Tahoma" w:cs="Tahoma"/>
          <w:szCs w:val="28"/>
          <w:lang w:val="fr-FR"/>
        </w:rPr>
        <w:t xml:space="preserve">                                           </w:t>
      </w:r>
    </w:p>
    <w:p w:rsidR="00392D1D" w:rsidRPr="00E32C52" w:rsidRDefault="00392D1D" w:rsidP="00392D1D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 w:rsidRPr="00E32C52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                                           </w:t>
      </w:r>
      <w:proofErr w:type="spellStart"/>
      <w:r>
        <w:rPr>
          <w:rFonts w:ascii="Tahoma" w:hAnsi="Tahoma" w:cs="Tahoma"/>
          <w:b/>
          <w:sz w:val="28"/>
          <w:szCs w:val="28"/>
          <w:lang w:val="fr-FR"/>
        </w:rPr>
        <w:t>Contrasemnează</w:t>
      </w:r>
      <w:proofErr w:type="spellEnd"/>
      <w:r w:rsidRPr="00E32C52">
        <w:rPr>
          <w:rFonts w:ascii="Tahoma" w:hAnsi="Tahoma" w:cs="Tahoma"/>
          <w:b/>
          <w:sz w:val="28"/>
          <w:szCs w:val="28"/>
          <w:lang w:val="fr-FR"/>
        </w:rPr>
        <w:t xml:space="preserve">:                                </w:t>
      </w:r>
    </w:p>
    <w:p w:rsidR="00392D1D" w:rsidRDefault="00392D1D" w:rsidP="00392D1D">
      <w:pPr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 xml:space="preserve">                                                        </w:t>
      </w:r>
      <w:r>
        <w:rPr>
          <w:rFonts w:ascii="Tahoma" w:hAnsi="Tahoma" w:cs="Tahoma"/>
          <w:sz w:val="28"/>
          <w:szCs w:val="28"/>
          <w:lang w:val="fr-FR"/>
        </w:rPr>
        <w:t xml:space="preserve">       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b/>
          <w:sz w:val="28"/>
          <w:szCs w:val="28"/>
          <w:lang w:val="fr-FR"/>
        </w:rPr>
        <w:t>SECRETARUL</w:t>
      </w:r>
      <w:r w:rsidRPr="00EC2FA2">
        <w:rPr>
          <w:rFonts w:ascii="Tahoma" w:hAnsi="Tahoma" w:cs="Tahoma"/>
          <w:b/>
          <w:sz w:val="28"/>
          <w:szCs w:val="28"/>
          <w:lang w:val="fr-FR"/>
        </w:rPr>
        <w:t xml:space="preserve"> JUDEŢULUI</w:t>
      </w:r>
      <w:r>
        <w:rPr>
          <w:rFonts w:ascii="Tahoma" w:hAnsi="Tahoma" w:cs="Tahoma"/>
          <w:b/>
          <w:sz w:val="28"/>
          <w:szCs w:val="28"/>
          <w:lang w:val="fr-FR"/>
        </w:rPr>
        <w:t>,</w:t>
      </w:r>
    </w:p>
    <w:p w:rsidR="00392D1D" w:rsidRDefault="00392D1D" w:rsidP="00392D1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     </w:t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</w:r>
      <w:r>
        <w:rPr>
          <w:rFonts w:ascii="Tahoma" w:hAnsi="Tahoma" w:cs="Tahoma"/>
          <w:b/>
          <w:sz w:val="28"/>
          <w:szCs w:val="28"/>
          <w:lang w:val="fr-FR"/>
        </w:rPr>
        <w:tab/>
        <w:t xml:space="preserve">                   MICA OPREA</w:t>
      </w:r>
    </w:p>
    <w:p w:rsidR="00392D1D" w:rsidRDefault="00392D1D" w:rsidP="00392D1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  <w:r>
        <w:rPr>
          <w:rFonts w:ascii="Tahoma" w:hAnsi="Tahoma" w:cs="Tahoma"/>
          <w:b/>
          <w:bCs/>
          <w:sz w:val="28"/>
          <w:lang w:val="fr-FR"/>
        </w:rPr>
        <w:t>Nr. 120</w:t>
      </w:r>
    </w:p>
    <w:p w:rsidR="00392D1D" w:rsidRDefault="00392D1D" w:rsidP="00392D1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sz w:val="24"/>
          <w:szCs w:val="24"/>
          <w:lang w:val="fr-FR"/>
        </w:rPr>
      </w:pPr>
      <w:proofErr w:type="spellStart"/>
      <w:r w:rsidRPr="001E6613">
        <w:rPr>
          <w:rFonts w:ascii="Tahoma" w:hAnsi="Tahoma" w:cs="Tahoma"/>
          <w:b/>
          <w:bCs/>
          <w:sz w:val="28"/>
          <w:lang w:val="fr-FR"/>
        </w:rPr>
        <w:t>Din</w:t>
      </w:r>
      <w:proofErr w:type="spellEnd"/>
      <w:r>
        <w:rPr>
          <w:rFonts w:ascii="Tahoma" w:hAnsi="Tahoma" w:cs="Tahoma"/>
          <w:b/>
          <w:bCs/>
          <w:sz w:val="28"/>
          <w:lang w:val="fr-FR"/>
        </w:rPr>
        <w:t xml:space="preserve"> 29.09.2015</w:t>
      </w:r>
    </w:p>
    <w:p w:rsidR="0074121D" w:rsidRDefault="00392D1D" w:rsidP="00C478E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</w:rPr>
      </w:pPr>
      <w:r>
        <w:rPr>
          <w:rFonts w:ascii="Tahoma" w:hAnsi="Tahoma" w:cs="Tahoma"/>
          <w:bCs/>
          <w:sz w:val="24"/>
          <w:szCs w:val="24"/>
          <w:lang w:val="fr-FR"/>
        </w:rPr>
        <w:t>C.G.A/G.M.</w:t>
      </w:r>
      <w:r w:rsidRPr="00C21F40">
        <w:rPr>
          <w:rFonts w:ascii="Tahoma" w:hAnsi="Tahoma" w:cs="Tahoma"/>
          <w:bCs/>
          <w:sz w:val="24"/>
          <w:szCs w:val="24"/>
        </w:rPr>
        <w:t>/</w:t>
      </w:r>
      <w:r>
        <w:rPr>
          <w:rFonts w:ascii="Tahoma" w:hAnsi="Tahoma" w:cs="Tahoma"/>
          <w:bCs/>
          <w:sz w:val="24"/>
          <w:szCs w:val="24"/>
        </w:rPr>
        <w:t>MN/5</w:t>
      </w:r>
      <w:r w:rsidRPr="00C21F40">
        <w:rPr>
          <w:rFonts w:ascii="Tahoma" w:hAnsi="Tahoma" w:cs="Tahoma"/>
          <w:bCs/>
          <w:sz w:val="24"/>
          <w:szCs w:val="24"/>
          <w:lang w:val="fr-FR"/>
        </w:rPr>
        <w:t xml:space="preserve"> ex.</w:t>
      </w:r>
    </w:p>
    <w:sectPr w:rsidR="0074121D" w:rsidSect="00AF4B3B">
      <w:footerReference w:type="even" r:id="rId9"/>
      <w:footerReference w:type="default" r:id="rId10"/>
      <w:footerReference w:type="first" r:id="rId11"/>
      <w:pgSz w:w="12240" w:h="15840"/>
      <w:pgMar w:top="851" w:right="758" w:bottom="426" w:left="1418" w:header="284" w:footer="78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3B8" w:rsidRDefault="007573B8" w:rsidP="00062A3E">
      <w:pPr>
        <w:spacing w:after="0" w:line="240" w:lineRule="auto"/>
      </w:pPr>
      <w:r>
        <w:separator/>
      </w:r>
    </w:p>
  </w:endnote>
  <w:endnote w:type="continuationSeparator" w:id="0">
    <w:p w:rsidR="007573B8" w:rsidRDefault="007573B8" w:rsidP="0006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11" w:rsidRDefault="00FD357D" w:rsidP="00146B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68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1B11" w:rsidRDefault="007573B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11" w:rsidRDefault="00FD357D">
    <w:pPr>
      <w:pStyle w:val="Footer"/>
      <w:jc w:val="right"/>
    </w:pPr>
    <w:r>
      <w:fldChar w:fldCharType="begin"/>
    </w:r>
    <w:r w:rsidR="008468E8">
      <w:instrText xml:space="preserve"> PAGE   \* MERGEFORMAT </w:instrText>
    </w:r>
    <w:r>
      <w:fldChar w:fldCharType="separate"/>
    </w:r>
    <w:r w:rsidR="00EA5F54">
      <w:rPr>
        <w:noProof/>
      </w:rPr>
      <w:t>2</w:t>
    </w:r>
    <w:r>
      <w:fldChar w:fldCharType="end"/>
    </w:r>
  </w:p>
  <w:p w:rsidR="00D21B11" w:rsidRDefault="007573B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B11" w:rsidRDefault="007573B8">
    <w:pPr>
      <w:pStyle w:val="Footer"/>
      <w:jc w:val="center"/>
    </w:pPr>
  </w:p>
  <w:p w:rsidR="00D21B11" w:rsidRDefault="007573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3B8" w:rsidRDefault="007573B8" w:rsidP="00062A3E">
      <w:pPr>
        <w:spacing w:after="0" w:line="240" w:lineRule="auto"/>
      </w:pPr>
      <w:r>
        <w:separator/>
      </w:r>
    </w:p>
  </w:footnote>
  <w:footnote w:type="continuationSeparator" w:id="0">
    <w:p w:rsidR="007573B8" w:rsidRDefault="007573B8" w:rsidP="00062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C053D"/>
    <w:multiLevelType w:val="hybridMultilevel"/>
    <w:tmpl w:val="59381150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42533"/>
    <w:multiLevelType w:val="hybridMultilevel"/>
    <w:tmpl w:val="79566B0E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264824"/>
    <w:multiLevelType w:val="hybridMultilevel"/>
    <w:tmpl w:val="ABE4D80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340A46"/>
    <w:multiLevelType w:val="hybridMultilevel"/>
    <w:tmpl w:val="235C0D74"/>
    <w:lvl w:ilvl="0" w:tplc="E8EC30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4905917"/>
    <w:multiLevelType w:val="hybridMultilevel"/>
    <w:tmpl w:val="3BBAC9B6"/>
    <w:lvl w:ilvl="0" w:tplc="DD26B69A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4CA2372"/>
    <w:multiLevelType w:val="hybridMultilevel"/>
    <w:tmpl w:val="1B168A2E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B50EB3"/>
    <w:multiLevelType w:val="hybridMultilevel"/>
    <w:tmpl w:val="15FA54DE"/>
    <w:lvl w:ilvl="0" w:tplc="B600D0A8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DF56AD"/>
    <w:multiLevelType w:val="hybridMultilevel"/>
    <w:tmpl w:val="FC0E3704"/>
    <w:lvl w:ilvl="0" w:tplc="FEA6C59E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814AA3"/>
    <w:multiLevelType w:val="hybridMultilevel"/>
    <w:tmpl w:val="6576B846"/>
    <w:lvl w:ilvl="0" w:tplc="F8D4944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70E3227"/>
    <w:multiLevelType w:val="hybridMultilevel"/>
    <w:tmpl w:val="58B47E4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16466B"/>
    <w:multiLevelType w:val="hybridMultilevel"/>
    <w:tmpl w:val="76D439F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0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7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4121D"/>
    <w:rsid w:val="00060322"/>
    <w:rsid w:val="00062A3E"/>
    <w:rsid w:val="00072A05"/>
    <w:rsid w:val="000B32B0"/>
    <w:rsid w:val="000D0463"/>
    <w:rsid w:val="001B0B82"/>
    <w:rsid w:val="002048E1"/>
    <w:rsid w:val="00232CE3"/>
    <w:rsid w:val="00243061"/>
    <w:rsid w:val="00324F40"/>
    <w:rsid w:val="00392D1D"/>
    <w:rsid w:val="003B6E30"/>
    <w:rsid w:val="003F11A6"/>
    <w:rsid w:val="00406801"/>
    <w:rsid w:val="00420EF7"/>
    <w:rsid w:val="004471BE"/>
    <w:rsid w:val="004558F0"/>
    <w:rsid w:val="004612B3"/>
    <w:rsid w:val="00485C89"/>
    <w:rsid w:val="004B211B"/>
    <w:rsid w:val="004C3C04"/>
    <w:rsid w:val="004F1ADF"/>
    <w:rsid w:val="0053470D"/>
    <w:rsid w:val="00562FB6"/>
    <w:rsid w:val="00564C99"/>
    <w:rsid w:val="00577A81"/>
    <w:rsid w:val="005960F9"/>
    <w:rsid w:val="005C1D33"/>
    <w:rsid w:val="00650168"/>
    <w:rsid w:val="00653335"/>
    <w:rsid w:val="00671CB1"/>
    <w:rsid w:val="006B33C1"/>
    <w:rsid w:val="00715B34"/>
    <w:rsid w:val="00725014"/>
    <w:rsid w:val="007319EB"/>
    <w:rsid w:val="0074121D"/>
    <w:rsid w:val="0074146E"/>
    <w:rsid w:val="0074362F"/>
    <w:rsid w:val="00745FA7"/>
    <w:rsid w:val="007573B8"/>
    <w:rsid w:val="00777E9F"/>
    <w:rsid w:val="00810C70"/>
    <w:rsid w:val="008126AF"/>
    <w:rsid w:val="008468E8"/>
    <w:rsid w:val="008576A0"/>
    <w:rsid w:val="008827E0"/>
    <w:rsid w:val="008B480F"/>
    <w:rsid w:val="008B7AB3"/>
    <w:rsid w:val="008D3087"/>
    <w:rsid w:val="00926AE9"/>
    <w:rsid w:val="009A62E3"/>
    <w:rsid w:val="009F5377"/>
    <w:rsid w:val="009F64C1"/>
    <w:rsid w:val="00A057D4"/>
    <w:rsid w:val="00A8621D"/>
    <w:rsid w:val="00AF4B3B"/>
    <w:rsid w:val="00B00F0C"/>
    <w:rsid w:val="00B27667"/>
    <w:rsid w:val="00B34E44"/>
    <w:rsid w:val="00B9073B"/>
    <w:rsid w:val="00B95B19"/>
    <w:rsid w:val="00BA3372"/>
    <w:rsid w:val="00BC0D2C"/>
    <w:rsid w:val="00C22F0D"/>
    <w:rsid w:val="00C478E2"/>
    <w:rsid w:val="00C637BD"/>
    <w:rsid w:val="00C81746"/>
    <w:rsid w:val="00D279B5"/>
    <w:rsid w:val="00D52BF4"/>
    <w:rsid w:val="00DA6F62"/>
    <w:rsid w:val="00DF07D6"/>
    <w:rsid w:val="00E128A7"/>
    <w:rsid w:val="00E62D8D"/>
    <w:rsid w:val="00E978BC"/>
    <w:rsid w:val="00EA5F54"/>
    <w:rsid w:val="00EB00E8"/>
    <w:rsid w:val="00EF6C5B"/>
    <w:rsid w:val="00F01895"/>
    <w:rsid w:val="00F11D19"/>
    <w:rsid w:val="00F2484E"/>
    <w:rsid w:val="00F24886"/>
    <w:rsid w:val="00F41149"/>
    <w:rsid w:val="00F71DB2"/>
    <w:rsid w:val="00F73D7F"/>
    <w:rsid w:val="00FD0F8F"/>
    <w:rsid w:val="00FD3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3E"/>
  </w:style>
  <w:style w:type="paragraph" w:styleId="Heading1">
    <w:name w:val="heading 1"/>
    <w:basedOn w:val="Normal"/>
    <w:next w:val="Normal"/>
    <w:link w:val="Heading1Char"/>
    <w:uiPriority w:val="99"/>
    <w:qFormat/>
    <w:rsid w:val="007412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4121D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74121D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74121D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rsid w:val="0074121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74121D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74121D"/>
    <w:rPr>
      <w:rFonts w:cs="Times New Roman"/>
    </w:rPr>
  </w:style>
  <w:style w:type="paragraph" w:styleId="BodyText2">
    <w:name w:val="Body Text 2"/>
    <w:basedOn w:val="Normal"/>
    <w:link w:val="BodyText2Char"/>
    <w:rsid w:val="0074121D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BodyText2Char">
    <w:name w:val="Body Text 2 Char"/>
    <w:basedOn w:val="DefaultParagraphFont"/>
    <w:link w:val="BodyText2"/>
    <w:rsid w:val="0074121D"/>
    <w:rPr>
      <w:rFonts w:ascii="Arial" w:eastAsia="Times New Roman" w:hAnsi="Arial" w:cs="Arial"/>
      <w:szCs w:val="20"/>
    </w:rPr>
  </w:style>
  <w:style w:type="paragraph" w:styleId="ListParagraph">
    <w:name w:val="List Paragraph"/>
    <w:basedOn w:val="Normal"/>
    <w:uiPriority w:val="34"/>
    <w:qFormat/>
    <w:rsid w:val="0074121D"/>
    <w:pPr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21D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64C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64C99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4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B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en/Gratuit/gm4tmmbqge/hotararea-nr-277-2014-privind-revocarea-dreptului-de-folosinta-gratuita-al-federatiei-romane-de-tenis-asupra-unor-bunuri-imobile-aflate-in-proprietatea-publica-a-statului?pid=166697163&amp;d=2014-04-1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1070</Words>
  <Characters>6103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users</cp:lastModifiedBy>
  <cp:revision>23</cp:revision>
  <cp:lastPrinted>2015-09-23T05:15:00Z</cp:lastPrinted>
  <dcterms:created xsi:type="dcterms:W3CDTF">2015-09-30T09:41:00Z</dcterms:created>
  <dcterms:modified xsi:type="dcterms:W3CDTF">2015-10-06T07:56:00Z</dcterms:modified>
</cp:coreProperties>
</file>