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72E" w:rsidRPr="00D22106" w:rsidRDefault="004D572E" w:rsidP="006504E1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ahoma" w:hAnsi="Tahoma" w:cs="Tahoma"/>
          <w:b/>
          <w:bCs/>
          <w:sz w:val="24"/>
          <w:szCs w:val="24"/>
        </w:rPr>
      </w:pPr>
      <w:r w:rsidRPr="00D22106">
        <w:rPr>
          <w:rFonts w:ascii="Tahoma" w:hAnsi="Tahoma" w:cs="Tahoma"/>
          <w:b/>
          <w:bCs/>
          <w:sz w:val="24"/>
          <w:szCs w:val="24"/>
        </w:rPr>
        <w:t xml:space="preserve">     Anexa nr.</w:t>
      </w:r>
      <w:r w:rsidR="006504E1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D22106">
        <w:rPr>
          <w:rFonts w:ascii="Tahoma" w:hAnsi="Tahoma" w:cs="Tahoma"/>
          <w:b/>
          <w:bCs/>
          <w:sz w:val="24"/>
          <w:szCs w:val="24"/>
        </w:rPr>
        <w:t>2</w:t>
      </w:r>
    </w:p>
    <w:p w:rsidR="006504E1" w:rsidRDefault="006504E1" w:rsidP="006504E1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sz w:val="26"/>
          <w:szCs w:val="24"/>
        </w:rPr>
      </w:pPr>
      <w:r>
        <w:rPr>
          <w:rFonts w:ascii="Tahoma" w:hAnsi="Tahoma" w:cs="Tahoma"/>
          <w:b/>
          <w:bCs/>
          <w:sz w:val="26"/>
          <w:szCs w:val="24"/>
        </w:rPr>
        <w:t>la Hotărârea Consiliul Judeţean</w:t>
      </w:r>
    </w:p>
    <w:p w:rsidR="006504E1" w:rsidRDefault="006504E1" w:rsidP="006504E1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bCs/>
          <w:sz w:val="26"/>
          <w:szCs w:val="24"/>
        </w:rPr>
      </w:pPr>
      <w:r>
        <w:rPr>
          <w:rFonts w:ascii="Tahoma" w:hAnsi="Tahoma" w:cs="Tahoma"/>
          <w:b/>
          <w:bCs/>
          <w:sz w:val="26"/>
          <w:szCs w:val="24"/>
        </w:rPr>
        <w:t xml:space="preserve">Bistriţa-Năsăud nr. 35/26.03.2014 </w:t>
      </w:r>
    </w:p>
    <w:p w:rsidR="006504E1" w:rsidRDefault="006504E1" w:rsidP="00D22106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b/>
          <w:bCs/>
          <w:sz w:val="26"/>
          <w:szCs w:val="26"/>
        </w:rPr>
      </w:pPr>
    </w:p>
    <w:p w:rsidR="004D572E" w:rsidRPr="00D22106" w:rsidRDefault="004D572E" w:rsidP="00D22106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b/>
          <w:bCs/>
          <w:sz w:val="26"/>
          <w:szCs w:val="26"/>
        </w:rPr>
      </w:pPr>
      <w:r w:rsidRPr="00D22106">
        <w:rPr>
          <w:rFonts w:ascii="Tahoma" w:hAnsi="Tahoma" w:cs="Tahoma"/>
          <w:b/>
          <w:bCs/>
          <w:sz w:val="26"/>
          <w:szCs w:val="26"/>
        </w:rPr>
        <w:t>LIMITELE MAXIME</w:t>
      </w:r>
    </w:p>
    <w:p w:rsidR="004D572E" w:rsidRDefault="004D572E" w:rsidP="00D22106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b/>
          <w:bCs/>
          <w:sz w:val="26"/>
          <w:szCs w:val="26"/>
          <w:lang w:val="fr-FR"/>
        </w:rPr>
      </w:pPr>
      <w:r w:rsidRPr="00D22106">
        <w:rPr>
          <w:rFonts w:ascii="Tahoma" w:hAnsi="Tahoma" w:cs="Tahoma"/>
          <w:b/>
          <w:bCs/>
          <w:sz w:val="26"/>
          <w:szCs w:val="26"/>
          <w:lang w:val="fr-FR"/>
        </w:rPr>
        <w:t>de cheltuieli, baremele de dotare cu echipament şi cazarmament, duratele de utilizare, precum normativele valorice de cheltuieli pentru cazarmament, echipament pentru dotare iniţială şi înlocuire, transport, jucării, materiale igienico-sanitare, rechizite şi materiale cultural-sportive cu încadrarea în limitele valorice, acordate copiilor şi tinerilor din Centrul Şcolar de Educaţie Incluzivă nr.2 Bistriţa</w:t>
      </w:r>
    </w:p>
    <w:p w:rsidR="006504E1" w:rsidRDefault="006504E1" w:rsidP="007F6E8B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b/>
          <w:sz w:val="26"/>
          <w:szCs w:val="26"/>
        </w:rPr>
      </w:pPr>
    </w:p>
    <w:p w:rsidR="004D572E" w:rsidRPr="006504E1" w:rsidRDefault="004D572E" w:rsidP="007F6E8B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b/>
          <w:sz w:val="26"/>
          <w:szCs w:val="26"/>
        </w:rPr>
      </w:pPr>
      <w:r w:rsidRPr="006504E1">
        <w:rPr>
          <w:rFonts w:ascii="Tahoma" w:hAnsi="Tahoma" w:cs="Tahoma"/>
          <w:b/>
          <w:sz w:val="26"/>
          <w:szCs w:val="26"/>
        </w:rPr>
        <w:t>1. Cheltuieli</w:t>
      </w:r>
    </w:p>
    <w:tbl>
      <w:tblPr>
        <w:tblpPr w:leftFromText="180" w:rightFromText="180" w:vertAnchor="text" w:horzAnchor="margin" w:tblpXSpec="center" w:tblpY="213"/>
        <w:tblW w:w="7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8"/>
        <w:gridCol w:w="2970"/>
      </w:tblGrid>
      <w:tr w:rsidR="004D572E" w:rsidRPr="00D22106">
        <w:tc>
          <w:tcPr>
            <w:tcW w:w="4248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Grupa de vârstă</w:t>
            </w:r>
          </w:p>
        </w:tc>
        <w:tc>
          <w:tcPr>
            <w:tcW w:w="2970" w:type="dxa"/>
          </w:tcPr>
          <w:p w:rsidR="004D572E" w:rsidRPr="00D22106" w:rsidRDefault="004D572E" w:rsidP="006C7E4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Valoarea                                           (lei/an/copil/tânăr)</w:t>
            </w:r>
          </w:p>
        </w:tc>
      </w:tr>
      <w:tr w:rsidR="004D572E" w:rsidRPr="00D22106">
        <w:tc>
          <w:tcPr>
            <w:tcW w:w="4248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 xml:space="preserve">De la 3 până la 7 ani inclusiv                </w:t>
            </w:r>
          </w:p>
        </w:tc>
        <w:tc>
          <w:tcPr>
            <w:tcW w:w="2970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498,00</w:t>
            </w:r>
          </w:p>
        </w:tc>
      </w:tr>
      <w:tr w:rsidR="004D572E" w:rsidRPr="00D22106">
        <w:tc>
          <w:tcPr>
            <w:tcW w:w="4248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 xml:space="preserve">De la 7 până la 14 ani inclusiv                </w:t>
            </w:r>
          </w:p>
        </w:tc>
        <w:tc>
          <w:tcPr>
            <w:tcW w:w="2970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611,00</w:t>
            </w:r>
          </w:p>
        </w:tc>
      </w:tr>
      <w:tr w:rsidR="004D572E" w:rsidRPr="00D22106">
        <w:tc>
          <w:tcPr>
            <w:tcW w:w="4248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 xml:space="preserve">De la 14 până la 18 ani inclusiv                </w:t>
            </w:r>
          </w:p>
        </w:tc>
        <w:tc>
          <w:tcPr>
            <w:tcW w:w="2970" w:type="dxa"/>
          </w:tcPr>
          <w:p w:rsidR="004D572E" w:rsidRPr="00D22106" w:rsidRDefault="004D57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754,00</w:t>
            </w:r>
          </w:p>
        </w:tc>
      </w:tr>
    </w:tbl>
    <w:p w:rsidR="004D572E" w:rsidRPr="00D22106" w:rsidRDefault="004D572E" w:rsidP="00C73634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  <w:sz w:val="26"/>
          <w:szCs w:val="26"/>
        </w:rPr>
      </w:pPr>
    </w:p>
    <w:p w:rsidR="004D572E" w:rsidRPr="00D22106" w:rsidRDefault="004D572E" w:rsidP="00C73634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D572E" w:rsidRPr="00D22106" w:rsidRDefault="004D572E" w:rsidP="00C73634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D572E" w:rsidRPr="00D22106" w:rsidRDefault="004D572E" w:rsidP="00C73634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D572E" w:rsidRPr="00D22106" w:rsidRDefault="004D572E" w:rsidP="00C73634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6504E1" w:rsidRDefault="006504E1" w:rsidP="00C73634">
      <w:pPr>
        <w:widowControl w:val="0"/>
        <w:autoSpaceDE w:val="0"/>
        <w:autoSpaceDN w:val="0"/>
        <w:adjustRightInd w:val="0"/>
        <w:ind w:firstLine="720"/>
        <w:rPr>
          <w:rFonts w:ascii="Tahoma" w:hAnsi="Tahoma" w:cs="Tahoma"/>
          <w:b/>
          <w:sz w:val="26"/>
          <w:szCs w:val="26"/>
        </w:rPr>
      </w:pPr>
    </w:p>
    <w:p w:rsidR="004D572E" w:rsidRPr="006504E1" w:rsidRDefault="004D572E" w:rsidP="00C73634">
      <w:pPr>
        <w:widowControl w:val="0"/>
        <w:autoSpaceDE w:val="0"/>
        <w:autoSpaceDN w:val="0"/>
        <w:adjustRightInd w:val="0"/>
        <w:ind w:firstLine="720"/>
        <w:rPr>
          <w:rFonts w:ascii="Tahoma" w:hAnsi="Tahoma" w:cs="Tahoma"/>
          <w:b/>
          <w:sz w:val="26"/>
          <w:szCs w:val="26"/>
        </w:rPr>
      </w:pPr>
      <w:r w:rsidRPr="006504E1">
        <w:rPr>
          <w:rFonts w:ascii="Tahoma" w:hAnsi="Tahoma" w:cs="Tahoma"/>
          <w:b/>
          <w:sz w:val="26"/>
          <w:szCs w:val="26"/>
        </w:rPr>
        <w:t>2. Sume de bani pentru nevoi personale</w:t>
      </w:r>
    </w:p>
    <w:tbl>
      <w:tblPr>
        <w:tblpPr w:leftFromText="180" w:rightFromText="180" w:vertAnchor="text" w:horzAnchor="page" w:tblpX="2953" w:tblpY="161"/>
        <w:tblW w:w="7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8"/>
      </w:tblGrid>
      <w:tr w:rsidR="004D572E" w:rsidRPr="00D22106" w:rsidTr="006504E1">
        <w:trPr>
          <w:trHeight w:val="415"/>
        </w:trPr>
        <w:tc>
          <w:tcPr>
            <w:tcW w:w="7128" w:type="dxa"/>
          </w:tcPr>
          <w:p w:rsidR="004D572E" w:rsidRPr="00D22106" w:rsidRDefault="004D572E" w:rsidP="006504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Valoarea (lei/lunã)</w:t>
            </w:r>
          </w:p>
        </w:tc>
      </w:tr>
      <w:tr w:rsidR="004D572E" w:rsidRPr="00D22106" w:rsidTr="006504E1">
        <w:trPr>
          <w:trHeight w:val="409"/>
        </w:trPr>
        <w:tc>
          <w:tcPr>
            <w:tcW w:w="7128" w:type="dxa"/>
          </w:tcPr>
          <w:p w:rsidR="004D572E" w:rsidRPr="00D22106" w:rsidRDefault="004D572E" w:rsidP="006504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D22106">
              <w:rPr>
                <w:rFonts w:ascii="Tahoma" w:hAnsi="Tahoma" w:cs="Tahoma"/>
                <w:sz w:val="26"/>
                <w:szCs w:val="26"/>
              </w:rPr>
              <w:t>28,00</w:t>
            </w:r>
          </w:p>
        </w:tc>
      </w:tr>
    </w:tbl>
    <w:p w:rsidR="004D572E" w:rsidRPr="00D22106" w:rsidRDefault="004D572E" w:rsidP="003B6763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</w:rPr>
      </w:pPr>
    </w:p>
    <w:p w:rsidR="004D572E" w:rsidRPr="00D22106" w:rsidRDefault="004D572E" w:rsidP="003B6763">
      <w:pPr>
        <w:spacing w:line="240" w:lineRule="auto"/>
        <w:rPr>
          <w:lang w:val="en-US"/>
        </w:rPr>
      </w:pPr>
    </w:p>
    <w:p w:rsidR="004D572E" w:rsidRPr="00D22106" w:rsidRDefault="004D572E" w:rsidP="00BB75BC">
      <w:pPr>
        <w:widowControl w:val="0"/>
        <w:autoSpaceDE w:val="0"/>
        <w:autoSpaceDN w:val="0"/>
        <w:adjustRightInd w:val="0"/>
        <w:spacing w:line="182" w:lineRule="exact"/>
        <w:rPr>
          <w:rFonts w:ascii="Tahoma" w:hAnsi="Tahoma" w:cs="Tahoma"/>
          <w:sz w:val="24"/>
          <w:szCs w:val="24"/>
        </w:rPr>
      </w:pPr>
    </w:p>
    <w:p w:rsidR="004D572E" w:rsidRPr="00D22106" w:rsidRDefault="004D572E"/>
    <w:p w:rsidR="004D572E" w:rsidRPr="006504E1" w:rsidRDefault="004D572E" w:rsidP="00C73634">
      <w:pPr>
        <w:ind w:firstLine="708"/>
        <w:rPr>
          <w:rFonts w:ascii="Tahoma" w:hAnsi="Tahoma" w:cs="Tahoma"/>
          <w:b/>
          <w:sz w:val="26"/>
          <w:szCs w:val="26"/>
          <w:lang w:val="en-US"/>
        </w:rPr>
      </w:pPr>
      <w:r w:rsidRPr="006504E1">
        <w:rPr>
          <w:rFonts w:ascii="Tahoma" w:hAnsi="Tahoma" w:cs="Tahoma"/>
          <w:b/>
          <w:sz w:val="26"/>
          <w:szCs w:val="26"/>
          <w:lang w:val="en-US"/>
        </w:rPr>
        <w:t>3. Echipament</w:t>
      </w:r>
    </w:p>
    <w:tbl>
      <w:tblPr>
        <w:tblW w:w="105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52"/>
        <w:gridCol w:w="697"/>
        <w:gridCol w:w="664"/>
        <w:gridCol w:w="753"/>
        <w:gridCol w:w="700"/>
        <w:gridCol w:w="664"/>
        <w:gridCol w:w="753"/>
        <w:gridCol w:w="700"/>
        <w:gridCol w:w="665"/>
        <w:gridCol w:w="753"/>
        <w:gridCol w:w="700"/>
        <w:gridCol w:w="665"/>
        <w:gridCol w:w="753"/>
      </w:tblGrid>
      <w:tr w:rsidR="004D572E" w:rsidRPr="00D22106">
        <w:tc>
          <w:tcPr>
            <w:tcW w:w="2088" w:type="dxa"/>
            <w:vMerge w:val="restart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Denumirea produsului</w:t>
            </w:r>
          </w:p>
        </w:tc>
        <w:tc>
          <w:tcPr>
            <w:tcW w:w="8431" w:type="dxa"/>
            <w:gridSpan w:val="1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V</w:t>
            </w:r>
            <w:r w:rsidRPr="00D22106">
              <w:rPr>
                <w:rFonts w:ascii="Tahoma" w:hAnsi="Tahoma" w:cs="Tahoma"/>
                <w:sz w:val="18"/>
                <w:szCs w:val="18"/>
              </w:rPr>
              <w:t>ârsta</w:t>
            </w:r>
          </w:p>
        </w:tc>
      </w:tr>
      <w:tr w:rsidR="004D572E" w:rsidRPr="00D22106">
        <w:tc>
          <w:tcPr>
            <w:tcW w:w="2088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05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3-7 ani</w:t>
            </w:r>
          </w:p>
        </w:tc>
        <w:tc>
          <w:tcPr>
            <w:tcW w:w="2108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7-14 ani</w:t>
            </w:r>
          </w:p>
        </w:tc>
        <w:tc>
          <w:tcPr>
            <w:tcW w:w="2109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14-18 ani</w:t>
            </w:r>
          </w:p>
        </w:tc>
        <w:tc>
          <w:tcPr>
            <w:tcW w:w="2109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18-26 ani</w:t>
            </w:r>
          </w:p>
        </w:tc>
      </w:tr>
      <w:tr w:rsidR="004D572E" w:rsidRPr="00D22106">
        <w:tc>
          <w:tcPr>
            <w:tcW w:w="2088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69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737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702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69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737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702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70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737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702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70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737" w:type="dxa"/>
          </w:tcPr>
          <w:p w:rsidR="004D572E" w:rsidRPr="00D22106" w:rsidRDefault="006504E1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Adidaşi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Pantofipiele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Ghete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Maieu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Chilot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Şosete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Ştrampi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Egări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Indispensabili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Tricou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Cămaşă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corp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Cămaşă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lastRenderedPageBreak/>
              <w:t>Bluză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Pulover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Pantalon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Trening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Geacaiarnă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</w:tr>
      <w:tr w:rsidR="004D572E" w:rsidRPr="00D22106">
        <w:tc>
          <w:tcPr>
            <w:tcW w:w="208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Hanorac</w:t>
            </w:r>
          </w:p>
        </w:tc>
        <w:tc>
          <w:tcPr>
            <w:tcW w:w="69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69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70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7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37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</w:tr>
    </w:tbl>
    <w:p w:rsidR="004D572E" w:rsidRPr="00D22106" w:rsidRDefault="004D572E" w:rsidP="00BB75BC">
      <w:pPr>
        <w:jc w:val="center"/>
        <w:rPr>
          <w:rFonts w:ascii="Tahoma" w:hAnsi="Tahoma" w:cs="Tahoma"/>
          <w:sz w:val="18"/>
          <w:szCs w:val="18"/>
          <w:lang w:val="en-US"/>
        </w:rPr>
      </w:pPr>
    </w:p>
    <w:p w:rsidR="004D572E" w:rsidRPr="006504E1" w:rsidRDefault="004D572E" w:rsidP="00C73634">
      <w:pPr>
        <w:ind w:firstLine="708"/>
        <w:rPr>
          <w:rFonts w:ascii="Tahoma" w:hAnsi="Tahoma" w:cs="Tahoma"/>
          <w:b/>
          <w:sz w:val="26"/>
          <w:szCs w:val="26"/>
          <w:lang w:val="en-US"/>
        </w:rPr>
      </w:pPr>
      <w:r w:rsidRPr="006504E1">
        <w:rPr>
          <w:rFonts w:ascii="Tahoma" w:hAnsi="Tahoma" w:cs="Tahoma"/>
          <w:b/>
          <w:sz w:val="26"/>
          <w:szCs w:val="26"/>
          <w:lang w:val="en-US"/>
        </w:rPr>
        <w:t>4. Materiale igienico-sanitare</w:t>
      </w:r>
    </w:p>
    <w:tbl>
      <w:tblPr>
        <w:tblW w:w="105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08"/>
        <w:gridCol w:w="692"/>
        <w:gridCol w:w="655"/>
        <w:gridCol w:w="813"/>
        <w:gridCol w:w="694"/>
        <w:gridCol w:w="655"/>
        <w:gridCol w:w="813"/>
        <w:gridCol w:w="694"/>
        <w:gridCol w:w="655"/>
        <w:gridCol w:w="813"/>
        <w:gridCol w:w="694"/>
        <w:gridCol w:w="655"/>
        <w:gridCol w:w="813"/>
      </w:tblGrid>
      <w:tr w:rsidR="004D572E" w:rsidRPr="00D22106">
        <w:tc>
          <w:tcPr>
            <w:tcW w:w="1908" w:type="dxa"/>
            <w:vMerge w:val="restart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Denumireaprodusului</w:t>
            </w:r>
          </w:p>
        </w:tc>
        <w:tc>
          <w:tcPr>
            <w:tcW w:w="8646" w:type="dxa"/>
            <w:gridSpan w:val="1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V</w:t>
            </w:r>
            <w:r w:rsidRPr="00D22106">
              <w:rPr>
                <w:rFonts w:ascii="Tahoma" w:hAnsi="Tahoma" w:cs="Tahoma"/>
                <w:sz w:val="18"/>
                <w:szCs w:val="18"/>
              </w:rPr>
              <w:t>ârsta</w:t>
            </w:r>
          </w:p>
        </w:tc>
      </w:tr>
      <w:tr w:rsidR="004D572E" w:rsidRPr="00D22106">
        <w:tc>
          <w:tcPr>
            <w:tcW w:w="1908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160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3-7 ani</w:t>
            </w:r>
          </w:p>
        </w:tc>
        <w:tc>
          <w:tcPr>
            <w:tcW w:w="2162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7-14 ani</w:t>
            </w:r>
          </w:p>
        </w:tc>
        <w:tc>
          <w:tcPr>
            <w:tcW w:w="2162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14-18 ani</w:t>
            </w:r>
          </w:p>
        </w:tc>
        <w:tc>
          <w:tcPr>
            <w:tcW w:w="2162" w:type="dxa"/>
            <w:gridSpan w:val="3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18-26 ani</w:t>
            </w:r>
          </w:p>
        </w:tc>
      </w:tr>
      <w:tr w:rsidR="004D572E" w:rsidRPr="00D22106">
        <w:tc>
          <w:tcPr>
            <w:tcW w:w="1908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băieţi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fete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Cremă ghete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Hârtie igienică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15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Pastă dinţi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Perie dinţi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Pieptene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Săpun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Şampon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1,2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Tampoane igienice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80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80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>
        <w:tc>
          <w:tcPr>
            <w:tcW w:w="190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antiperspirant</w:t>
            </w:r>
          </w:p>
        </w:tc>
        <w:tc>
          <w:tcPr>
            <w:tcW w:w="69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94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655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81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</w:tbl>
    <w:p w:rsidR="004D572E" w:rsidRPr="00D22106" w:rsidRDefault="004D572E" w:rsidP="00BB75BC">
      <w:pPr>
        <w:jc w:val="center"/>
        <w:rPr>
          <w:rFonts w:ascii="Tahoma" w:hAnsi="Tahoma" w:cs="Tahoma"/>
          <w:sz w:val="18"/>
          <w:szCs w:val="18"/>
          <w:lang w:val="en-US"/>
        </w:rPr>
      </w:pPr>
    </w:p>
    <w:p w:rsidR="004D572E" w:rsidRPr="006504E1" w:rsidRDefault="004D572E" w:rsidP="00C73634">
      <w:pPr>
        <w:ind w:firstLine="708"/>
        <w:rPr>
          <w:rFonts w:ascii="Tahoma" w:hAnsi="Tahoma" w:cs="Tahoma"/>
          <w:b/>
          <w:sz w:val="26"/>
          <w:szCs w:val="26"/>
          <w:lang w:val="en-US"/>
        </w:rPr>
      </w:pPr>
      <w:r w:rsidRPr="006504E1">
        <w:rPr>
          <w:rFonts w:ascii="Tahoma" w:hAnsi="Tahoma" w:cs="Tahoma"/>
          <w:b/>
          <w:sz w:val="26"/>
          <w:szCs w:val="26"/>
          <w:lang w:val="en-US"/>
        </w:rPr>
        <w:t>5. Rechizite</w:t>
      </w:r>
    </w:p>
    <w:tbl>
      <w:tblPr>
        <w:tblW w:w="8624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86"/>
        <w:gridCol w:w="590"/>
        <w:gridCol w:w="773"/>
        <w:gridCol w:w="678"/>
        <w:gridCol w:w="773"/>
        <w:gridCol w:w="678"/>
        <w:gridCol w:w="773"/>
        <w:gridCol w:w="601"/>
        <w:gridCol w:w="772"/>
      </w:tblGrid>
      <w:tr w:rsidR="004D572E" w:rsidRPr="00D22106" w:rsidTr="006504E1">
        <w:trPr>
          <w:jc w:val="center"/>
        </w:trPr>
        <w:tc>
          <w:tcPr>
            <w:tcW w:w="2986" w:type="dxa"/>
            <w:vMerge w:val="restart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Denumireaprodusului</w:t>
            </w:r>
          </w:p>
        </w:tc>
        <w:tc>
          <w:tcPr>
            <w:tcW w:w="5638" w:type="dxa"/>
            <w:gridSpan w:val="8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V</w:t>
            </w:r>
            <w:r w:rsidRPr="00D22106">
              <w:rPr>
                <w:rFonts w:ascii="Tahoma" w:hAnsi="Tahoma" w:cs="Tahoma"/>
                <w:sz w:val="18"/>
                <w:szCs w:val="18"/>
              </w:rPr>
              <w:t>ârsta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363" w:type="dxa"/>
            <w:gridSpan w:val="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3-7 ani</w:t>
            </w:r>
          </w:p>
        </w:tc>
        <w:tc>
          <w:tcPr>
            <w:tcW w:w="1451" w:type="dxa"/>
            <w:gridSpan w:val="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7-14 ani</w:t>
            </w:r>
          </w:p>
        </w:tc>
        <w:tc>
          <w:tcPr>
            <w:tcW w:w="1451" w:type="dxa"/>
            <w:gridSpan w:val="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14-18 ani</w:t>
            </w:r>
          </w:p>
        </w:tc>
        <w:tc>
          <w:tcPr>
            <w:tcW w:w="1373" w:type="dxa"/>
            <w:gridSpan w:val="2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18-26 ani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  <w:vMerge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durata -an-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Acuarela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Aracet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Ascuţitoare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Beţişoare *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Bloc desen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biologie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foi veline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geografie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linii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10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matematica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tip I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Caiet tip II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Carton color/coli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Creion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Culori /set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Foarfece **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 ani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2ani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Hârtie color/coli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50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Hârtie creponată/set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Hârtie glasată/set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Liniar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Lipici solid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Pensulă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Pix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Plastilină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Radieră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>Socotitoate ***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 ani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4 ani</w:t>
            </w:r>
          </w:p>
        </w:tc>
      </w:tr>
      <w:tr w:rsidR="004D572E" w:rsidRPr="00D22106" w:rsidTr="006504E1">
        <w:trPr>
          <w:jc w:val="center"/>
        </w:trPr>
        <w:tc>
          <w:tcPr>
            <w:tcW w:w="2986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</w:rPr>
              <w:t xml:space="preserve">Trusă geometrie </w:t>
            </w: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****</w:t>
            </w:r>
          </w:p>
        </w:tc>
        <w:tc>
          <w:tcPr>
            <w:tcW w:w="590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78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773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1 an</w:t>
            </w:r>
          </w:p>
        </w:tc>
        <w:tc>
          <w:tcPr>
            <w:tcW w:w="601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  <w:tc>
          <w:tcPr>
            <w:tcW w:w="772" w:type="dxa"/>
          </w:tcPr>
          <w:p w:rsidR="004D572E" w:rsidRPr="00D22106" w:rsidRDefault="004D572E" w:rsidP="00BB75BC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22106"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</w:p>
        </w:tc>
      </w:tr>
    </w:tbl>
    <w:p w:rsidR="006504E1" w:rsidRDefault="006504E1" w:rsidP="006C7E4E">
      <w:pPr>
        <w:spacing w:line="240" w:lineRule="auto"/>
        <w:rPr>
          <w:rFonts w:ascii="Tahoma" w:hAnsi="Tahoma" w:cs="Tahoma"/>
          <w:sz w:val="18"/>
          <w:szCs w:val="18"/>
          <w:lang w:val="en-US"/>
        </w:rPr>
      </w:pPr>
    </w:p>
    <w:p w:rsidR="004D572E" w:rsidRPr="00D22106" w:rsidRDefault="004D572E" w:rsidP="006C7E4E">
      <w:pPr>
        <w:spacing w:line="240" w:lineRule="auto"/>
        <w:rPr>
          <w:rFonts w:ascii="Tahoma" w:hAnsi="Tahoma" w:cs="Tahoma"/>
          <w:sz w:val="18"/>
          <w:szCs w:val="18"/>
        </w:rPr>
      </w:pPr>
      <w:r w:rsidRPr="00D22106">
        <w:rPr>
          <w:rFonts w:ascii="Tahoma" w:hAnsi="Tahoma" w:cs="Tahoma"/>
          <w:sz w:val="18"/>
          <w:szCs w:val="18"/>
          <w:lang w:val="en-US"/>
        </w:rPr>
        <w:t>Not</w:t>
      </w:r>
      <w:r w:rsidRPr="00D22106">
        <w:rPr>
          <w:rFonts w:ascii="Tahoma" w:hAnsi="Tahoma" w:cs="Tahoma"/>
          <w:sz w:val="18"/>
          <w:szCs w:val="18"/>
        </w:rPr>
        <w:t>ă</w:t>
      </w:r>
      <w:r w:rsidRPr="00D22106">
        <w:rPr>
          <w:rFonts w:ascii="Tahoma" w:hAnsi="Tahoma" w:cs="Tahoma"/>
          <w:sz w:val="18"/>
          <w:szCs w:val="18"/>
          <w:lang w:val="en-US"/>
        </w:rPr>
        <w:t>: *be</w:t>
      </w:r>
      <w:r w:rsidRPr="00D22106">
        <w:rPr>
          <w:rFonts w:ascii="Tahoma" w:hAnsi="Tahoma" w:cs="Tahoma"/>
          <w:sz w:val="18"/>
          <w:szCs w:val="18"/>
        </w:rPr>
        <w:t>ţişoare</w:t>
      </w:r>
      <w:r w:rsidRPr="00D22106">
        <w:rPr>
          <w:rFonts w:ascii="Tahoma" w:hAnsi="Tahoma" w:cs="Tahoma"/>
          <w:sz w:val="18"/>
          <w:szCs w:val="18"/>
          <w:lang w:val="en-US"/>
        </w:rPr>
        <w:t xml:space="preserve"> - se acord</w:t>
      </w:r>
      <w:r w:rsidRPr="00D22106">
        <w:rPr>
          <w:rFonts w:ascii="Tahoma" w:hAnsi="Tahoma" w:cs="Tahoma"/>
          <w:sz w:val="18"/>
          <w:szCs w:val="18"/>
        </w:rPr>
        <w:t>ă o dată la 2 ani</w:t>
      </w:r>
      <w:r w:rsidRPr="00D22106">
        <w:rPr>
          <w:rFonts w:ascii="Tahoma" w:hAnsi="Tahoma" w:cs="Tahoma"/>
          <w:sz w:val="18"/>
          <w:szCs w:val="18"/>
          <w:lang w:val="en-US"/>
        </w:rPr>
        <w:t>; **foarfece – se acord</w:t>
      </w:r>
      <w:r w:rsidRPr="00D22106">
        <w:rPr>
          <w:rFonts w:ascii="Tahoma" w:hAnsi="Tahoma" w:cs="Tahoma"/>
          <w:sz w:val="18"/>
          <w:szCs w:val="18"/>
        </w:rPr>
        <w:t>ă o dată la 2 ani</w:t>
      </w:r>
      <w:r w:rsidRPr="00D22106">
        <w:rPr>
          <w:rFonts w:ascii="Tahoma" w:hAnsi="Tahoma" w:cs="Tahoma"/>
          <w:sz w:val="18"/>
          <w:szCs w:val="18"/>
          <w:lang w:val="en-US"/>
        </w:rPr>
        <w:t>; ***socotitoare – se acord</w:t>
      </w:r>
      <w:r w:rsidRPr="00D22106">
        <w:rPr>
          <w:rFonts w:ascii="Tahoma" w:hAnsi="Tahoma" w:cs="Tahoma"/>
          <w:sz w:val="18"/>
          <w:szCs w:val="18"/>
        </w:rPr>
        <w:t>ă o dată la 4 ani</w:t>
      </w:r>
      <w:r w:rsidRPr="00D22106">
        <w:rPr>
          <w:rFonts w:ascii="Tahoma" w:hAnsi="Tahoma" w:cs="Tahoma"/>
          <w:sz w:val="18"/>
          <w:szCs w:val="18"/>
          <w:lang w:val="en-US"/>
        </w:rPr>
        <w:t>; ****trus</w:t>
      </w:r>
      <w:r w:rsidRPr="00D22106">
        <w:rPr>
          <w:rFonts w:ascii="Tahoma" w:hAnsi="Tahoma" w:cs="Tahoma"/>
          <w:sz w:val="18"/>
          <w:szCs w:val="18"/>
        </w:rPr>
        <w:t xml:space="preserve">ă de geometrie </w:t>
      </w:r>
      <w:r w:rsidRPr="00D22106">
        <w:rPr>
          <w:rFonts w:ascii="Tahoma" w:hAnsi="Tahoma" w:cs="Tahoma"/>
          <w:sz w:val="18"/>
          <w:szCs w:val="18"/>
          <w:lang w:val="en-US"/>
        </w:rPr>
        <w:t>– se acord</w:t>
      </w:r>
      <w:r w:rsidRPr="00D22106">
        <w:rPr>
          <w:rFonts w:ascii="Tahoma" w:hAnsi="Tahoma" w:cs="Tahoma"/>
          <w:sz w:val="18"/>
          <w:szCs w:val="18"/>
        </w:rPr>
        <w:t>ă doar la clasele cu deficienţe uşoare.</w:t>
      </w:r>
    </w:p>
    <w:p w:rsidR="004D572E" w:rsidRDefault="004D572E" w:rsidP="006C7E4E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D22106">
        <w:rPr>
          <w:rFonts w:ascii="Tahoma" w:hAnsi="Tahoma" w:cs="Tahoma"/>
          <w:sz w:val="18"/>
          <w:szCs w:val="18"/>
        </w:rPr>
        <w:t>RECHIZITELE SE ACORDĂ ÎN FUNCŢIE DE SPECIFICUL ŞI NEVOILE  CLASEI/</w:t>
      </w:r>
      <w:r w:rsidRPr="00D22106">
        <w:rPr>
          <w:rFonts w:ascii="Tahoma" w:hAnsi="Tahoma" w:cs="Tahoma"/>
          <w:sz w:val="18"/>
          <w:szCs w:val="18"/>
          <w:lang w:val="en-US"/>
        </w:rPr>
        <w:t xml:space="preserve"> ELEVILO</w:t>
      </w:r>
      <w:bookmarkStart w:id="0" w:name="_GoBack"/>
      <w:bookmarkEnd w:id="0"/>
      <w:r w:rsidRPr="00D22106">
        <w:rPr>
          <w:rFonts w:ascii="Tahoma" w:hAnsi="Tahoma" w:cs="Tahoma"/>
          <w:sz w:val="18"/>
          <w:szCs w:val="18"/>
          <w:lang w:val="en-US"/>
        </w:rPr>
        <w:t>R</w:t>
      </w:r>
    </w:p>
    <w:sectPr w:rsidR="004D572E" w:rsidSect="006504E1">
      <w:footerReference w:type="default" r:id="rId6"/>
      <w:pgSz w:w="11906" w:h="16838"/>
      <w:pgMar w:top="964" w:right="1134" w:bottom="709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72E" w:rsidRDefault="004D572E">
      <w:r>
        <w:separator/>
      </w:r>
    </w:p>
  </w:endnote>
  <w:endnote w:type="continuationSeparator" w:id="0">
    <w:p w:rsidR="004D572E" w:rsidRDefault="004D5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E1" w:rsidRDefault="006504E1">
    <w:pPr>
      <w:pStyle w:val="Footer"/>
      <w:jc w:val="right"/>
    </w:pPr>
    <w:fldSimple w:instr=" PAGE   \* MERGEFORMAT ">
      <w:r>
        <w:rPr>
          <w:noProof/>
        </w:rPr>
        <w:t>2</w:t>
      </w:r>
    </w:fldSimple>
  </w:p>
  <w:p w:rsidR="004D572E" w:rsidRDefault="004D572E" w:rsidP="001B7F1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72E" w:rsidRDefault="004D572E">
      <w:r>
        <w:separator/>
      </w:r>
    </w:p>
  </w:footnote>
  <w:footnote w:type="continuationSeparator" w:id="0">
    <w:p w:rsidR="004D572E" w:rsidRDefault="004D57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2E66"/>
    <w:rsid w:val="00091E19"/>
    <w:rsid w:val="000941E4"/>
    <w:rsid w:val="000C1FE8"/>
    <w:rsid w:val="000E2E66"/>
    <w:rsid w:val="00180A11"/>
    <w:rsid w:val="00185267"/>
    <w:rsid w:val="001A3287"/>
    <w:rsid w:val="001B7F17"/>
    <w:rsid w:val="001C2395"/>
    <w:rsid w:val="00217FBD"/>
    <w:rsid w:val="00270CC0"/>
    <w:rsid w:val="00363C4F"/>
    <w:rsid w:val="00364DF7"/>
    <w:rsid w:val="003B6763"/>
    <w:rsid w:val="0047385B"/>
    <w:rsid w:val="004918EE"/>
    <w:rsid w:val="004D572E"/>
    <w:rsid w:val="004F28C3"/>
    <w:rsid w:val="00573602"/>
    <w:rsid w:val="005B40B7"/>
    <w:rsid w:val="005D341E"/>
    <w:rsid w:val="00604EFF"/>
    <w:rsid w:val="006504E1"/>
    <w:rsid w:val="00681E65"/>
    <w:rsid w:val="006B3C83"/>
    <w:rsid w:val="006C7E4E"/>
    <w:rsid w:val="006F1470"/>
    <w:rsid w:val="00741E90"/>
    <w:rsid w:val="00756452"/>
    <w:rsid w:val="00765F43"/>
    <w:rsid w:val="007A08AF"/>
    <w:rsid w:val="007F29D4"/>
    <w:rsid w:val="007F42E2"/>
    <w:rsid w:val="007F6E8B"/>
    <w:rsid w:val="008006D9"/>
    <w:rsid w:val="00824192"/>
    <w:rsid w:val="00877AB6"/>
    <w:rsid w:val="008D323F"/>
    <w:rsid w:val="008F4CB0"/>
    <w:rsid w:val="009410AA"/>
    <w:rsid w:val="0096457C"/>
    <w:rsid w:val="009A50B7"/>
    <w:rsid w:val="009B2C82"/>
    <w:rsid w:val="009B728B"/>
    <w:rsid w:val="009E6AE8"/>
    <w:rsid w:val="00A14D54"/>
    <w:rsid w:val="00A5225B"/>
    <w:rsid w:val="00A64E24"/>
    <w:rsid w:val="00A94FFB"/>
    <w:rsid w:val="00AA7132"/>
    <w:rsid w:val="00AE1CD2"/>
    <w:rsid w:val="00AE61E0"/>
    <w:rsid w:val="00B604D2"/>
    <w:rsid w:val="00B61FEB"/>
    <w:rsid w:val="00B757E4"/>
    <w:rsid w:val="00BB75BC"/>
    <w:rsid w:val="00C73634"/>
    <w:rsid w:val="00CE42F9"/>
    <w:rsid w:val="00CE6171"/>
    <w:rsid w:val="00D019C6"/>
    <w:rsid w:val="00D22106"/>
    <w:rsid w:val="00D36A44"/>
    <w:rsid w:val="00D44920"/>
    <w:rsid w:val="00D80CAF"/>
    <w:rsid w:val="00D821A2"/>
    <w:rsid w:val="00E07FEC"/>
    <w:rsid w:val="00E67654"/>
    <w:rsid w:val="00EB6FB1"/>
    <w:rsid w:val="00ED0F23"/>
    <w:rsid w:val="00ED1CD3"/>
    <w:rsid w:val="00ED6DDA"/>
    <w:rsid w:val="00F3284D"/>
    <w:rsid w:val="00F478E1"/>
    <w:rsid w:val="00F55647"/>
    <w:rsid w:val="00FD0949"/>
    <w:rsid w:val="00FE068B"/>
    <w:rsid w:val="00FF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E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07F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E07FEC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1B7F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5F43"/>
    <w:rPr>
      <w:lang w:val="ro-RO"/>
    </w:rPr>
  </w:style>
  <w:style w:type="character" w:styleId="PageNumber">
    <w:name w:val="page number"/>
    <w:basedOn w:val="DefaultParagraphFont"/>
    <w:uiPriority w:val="99"/>
    <w:rsid w:val="001B7F17"/>
  </w:style>
  <w:style w:type="paragraph" w:styleId="Header">
    <w:name w:val="header"/>
    <w:basedOn w:val="Normal"/>
    <w:link w:val="HeaderChar"/>
    <w:uiPriority w:val="99"/>
    <w:semiHidden/>
    <w:unhideWhenUsed/>
    <w:rsid w:val="006504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04E1"/>
    <w:rPr>
      <w:rFonts w:cs="Calibri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585</Words>
  <Characters>3394</Characters>
  <Application>Microsoft Office Word</Application>
  <DocSecurity>0</DocSecurity>
  <Lines>28</Lines>
  <Paragraphs>7</Paragraphs>
  <ScaleCrop>false</ScaleCrop>
  <Company>Unitate Scolara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</dc:title>
  <dc:subject/>
  <dc:creator>Unitate Scolara</dc:creator>
  <cp:keywords/>
  <dc:description/>
  <cp:lastModifiedBy>users</cp:lastModifiedBy>
  <cp:revision>19</cp:revision>
  <cp:lastPrinted>2014-03-20T10:53:00Z</cp:lastPrinted>
  <dcterms:created xsi:type="dcterms:W3CDTF">2014-03-04T10:14:00Z</dcterms:created>
  <dcterms:modified xsi:type="dcterms:W3CDTF">2014-03-27T13:29:00Z</dcterms:modified>
</cp:coreProperties>
</file>