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32" w:rsidRPr="00C52786" w:rsidRDefault="00BC5632" w:rsidP="00545568">
      <w:pPr>
        <w:pStyle w:val="Title"/>
        <w:rPr>
          <w:rFonts w:ascii="Tahoma" w:hAnsi="Tahoma" w:cs="Tahoma"/>
          <w:b/>
          <w:szCs w:val="28"/>
        </w:rPr>
      </w:pPr>
      <w:r w:rsidRPr="00C52786">
        <w:rPr>
          <w:rFonts w:ascii="Tahoma" w:hAnsi="Tahoma" w:cs="Tahoma"/>
          <w:b/>
          <w:szCs w:val="28"/>
        </w:rPr>
        <w:t>R</w:t>
      </w:r>
      <w:r w:rsidR="00556420" w:rsidRPr="00C52786">
        <w:rPr>
          <w:rFonts w:ascii="Tahoma" w:hAnsi="Tahoma" w:cs="Tahoma"/>
          <w:b/>
          <w:szCs w:val="28"/>
        </w:rPr>
        <w:t xml:space="preserve"> </w:t>
      </w:r>
      <w:r w:rsidRPr="00C52786">
        <w:rPr>
          <w:rFonts w:ascii="Tahoma" w:hAnsi="Tahoma" w:cs="Tahoma"/>
          <w:b/>
          <w:szCs w:val="28"/>
        </w:rPr>
        <w:t>O</w:t>
      </w:r>
      <w:r w:rsidR="00556420" w:rsidRPr="00C52786">
        <w:rPr>
          <w:rFonts w:ascii="Tahoma" w:hAnsi="Tahoma" w:cs="Tahoma"/>
          <w:b/>
          <w:szCs w:val="28"/>
        </w:rPr>
        <w:t xml:space="preserve"> </w:t>
      </w:r>
      <w:r w:rsidRPr="00C52786">
        <w:rPr>
          <w:rFonts w:ascii="Tahoma" w:hAnsi="Tahoma" w:cs="Tahoma"/>
          <w:b/>
          <w:szCs w:val="28"/>
        </w:rPr>
        <w:t>M</w:t>
      </w:r>
      <w:r w:rsidR="00556420" w:rsidRPr="00C52786">
        <w:rPr>
          <w:rFonts w:ascii="Tahoma" w:hAnsi="Tahoma" w:cs="Tahoma"/>
          <w:b/>
          <w:szCs w:val="28"/>
        </w:rPr>
        <w:t xml:space="preserve"> </w:t>
      </w:r>
      <w:r w:rsidRPr="00C52786">
        <w:rPr>
          <w:rFonts w:ascii="Tahoma" w:hAnsi="Tahoma" w:cs="Tahoma"/>
          <w:b/>
          <w:szCs w:val="28"/>
        </w:rPr>
        <w:t>Â</w:t>
      </w:r>
      <w:r w:rsidR="00556420" w:rsidRPr="00C52786">
        <w:rPr>
          <w:rFonts w:ascii="Tahoma" w:hAnsi="Tahoma" w:cs="Tahoma"/>
          <w:b/>
          <w:szCs w:val="28"/>
        </w:rPr>
        <w:t xml:space="preserve"> </w:t>
      </w:r>
      <w:r w:rsidRPr="00C52786">
        <w:rPr>
          <w:rFonts w:ascii="Tahoma" w:hAnsi="Tahoma" w:cs="Tahoma"/>
          <w:b/>
          <w:szCs w:val="28"/>
        </w:rPr>
        <w:t>N</w:t>
      </w:r>
      <w:r w:rsidR="00556420" w:rsidRPr="00C52786">
        <w:rPr>
          <w:rFonts w:ascii="Tahoma" w:hAnsi="Tahoma" w:cs="Tahoma"/>
          <w:b/>
          <w:szCs w:val="28"/>
        </w:rPr>
        <w:t xml:space="preserve"> </w:t>
      </w:r>
      <w:r w:rsidRPr="00C52786">
        <w:rPr>
          <w:rFonts w:ascii="Tahoma" w:hAnsi="Tahoma" w:cs="Tahoma"/>
          <w:b/>
          <w:szCs w:val="28"/>
        </w:rPr>
        <w:t>I</w:t>
      </w:r>
      <w:r w:rsidR="00556420" w:rsidRPr="00C52786">
        <w:rPr>
          <w:rFonts w:ascii="Tahoma" w:hAnsi="Tahoma" w:cs="Tahoma"/>
          <w:b/>
          <w:szCs w:val="28"/>
        </w:rPr>
        <w:t xml:space="preserve"> </w:t>
      </w:r>
      <w:r w:rsidRPr="00C52786">
        <w:rPr>
          <w:rFonts w:ascii="Tahoma" w:hAnsi="Tahoma" w:cs="Tahoma"/>
          <w:b/>
          <w:szCs w:val="28"/>
        </w:rPr>
        <w:t>A</w:t>
      </w:r>
    </w:p>
    <w:p w:rsidR="00BC5632" w:rsidRPr="00C52786" w:rsidRDefault="00BC5632" w:rsidP="00545568">
      <w:pPr>
        <w:pStyle w:val="Subtitle"/>
        <w:rPr>
          <w:rFonts w:ascii="Tahoma" w:hAnsi="Tahoma" w:cs="Tahoma"/>
          <w:sz w:val="28"/>
          <w:szCs w:val="28"/>
        </w:rPr>
      </w:pPr>
      <w:r w:rsidRPr="00C52786">
        <w:rPr>
          <w:rFonts w:ascii="Tahoma" w:hAnsi="Tahoma" w:cs="Tahoma"/>
          <w:sz w:val="28"/>
          <w:szCs w:val="28"/>
        </w:rPr>
        <w:t>JUDEŢUL BISTRIŢA-NĂSĂUD</w:t>
      </w:r>
    </w:p>
    <w:p w:rsidR="00BC5632" w:rsidRPr="00C52786" w:rsidRDefault="00BC5632" w:rsidP="00545568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C52786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2A1610" w:rsidRPr="00C52786">
        <w:rPr>
          <w:rFonts w:ascii="Tahoma" w:hAnsi="Tahoma" w:cs="Tahoma"/>
          <w:b/>
          <w:noProof/>
          <w:sz w:val="28"/>
          <w:szCs w:val="28"/>
        </w:rPr>
        <w:drawing>
          <wp:inline distT="0" distB="0" distL="0" distR="0">
            <wp:extent cx="854015" cy="942975"/>
            <wp:effectExtent l="19050" t="0" r="3235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1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632" w:rsidRDefault="00BC5632" w:rsidP="00545568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  <w:lang w:val="ro-RO"/>
        </w:rPr>
        <w:t>CONSILIUL JUDEŢEAN</w:t>
      </w:r>
    </w:p>
    <w:p w:rsidR="00501C05" w:rsidRDefault="00501C05" w:rsidP="00545568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501C05" w:rsidRPr="00C52786" w:rsidRDefault="00501C05" w:rsidP="00545568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501C05" w:rsidRPr="00C52786" w:rsidRDefault="00501C05" w:rsidP="00501C05">
      <w:pPr>
        <w:jc w:val="center"/>
        <w:rPr>
          <w:rFonts w:ascii="Tahoma" w:hAnsi="Tahoma" w:cs="Tahoma"/>
          <w:b/>
          <w:sz w:val="28"/>
          <w:szCs w:val="28"/>
          <w:lang w:val="it-IT"/>
        </w:rPr>
      </w:pPr>
      <w:r>
        <w:rPr>
          <w:rFonts w:ascii="Tahoma" w:hAnsi="Tahoma" w:cs="Tahoma"/>
          <w:b/>
          <w:sz w:val="28"/>
          <w:szCs w:val="28"/>
          <w:lang w:val="it-IT"/>
        </w:rPr>
        <w:t>R E P U B L I C A R E</w:t>
      </w:r>
    </w:p>
    <w:p w:rsidR="00BC5632" w:rsidRPr="00C52786" w:rsidRDefault="002D5AB7" w:rsidP="00545568">
      <w:pPr>
        <w:rPr>
          <w:rFonts w:ascii="Tahoma" w:hAnsi="Tahoma" w:cs="Tahoma"/>
          <w:b/>
          <w:sz w:val="28"/>
          <w:szCs w:val="28"/>
          <w:lang w:val="it-IT"/>
        </w:rPr>
      </w:pPr>
      <w:r w:rsidRPr="00C52786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C52786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C52786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="006C390E" w:rsidRPr="00C52786">
        <w:rPr>
          <w:rFonts w:ascii="Tahoma" w:hAnsi="Tahoma" w:cs="Tahoma"/>
          <w:b/>
          <w:i/>
          <w:sz w:val="28"/>
          <w:szCs w:val="28"/>
          <w:lang w:val="it-IT"/>
        </w:rPr>
        <w:tab/>
      </w:r>
    </w:p>
    <w:p w:rsidR="00BC5632" w:rsidRPr="00C52786" w:rsidRDefault="00BC5632" w:rsidP="00545568">
      <w:pPr>
        <w:jc w:val="center"/>
        <w:rPr>
          <w:rFonts w:ascii="Tahoma" w:hAnsi="Tahoma" w:cs="Tahoma"/>
          <w:b/>
          <w:i/>
          <w:sz w:val="28"/>
          <w:szCs w:val="28"/>
          <w:lang w:val="it-IT"/>
        </w:rPr>
      </w:pPr>
      <w:r w:rsidRPr="00C52786">
        <w:rPr>
          <w:rFonts w:ascii="Tahoma" w:hAnsi="Tahoma" w:cs="Tahoma"/>
          <w:b/>
          <w:i/>
          <w:sz w:val="28"/>
          <w:szCs w:val="28"/>
          <w:lang w:val="it-IT"/>
        </w:rPr>
        <w:t>H O T Ă R Â R E</w:t>
      </w:r>
    </w:p>
    <w:p w:rsidR="004075E2" w:rsidRPr="00C52786" w:rsidRDefault="00E83499" w:rsidP="005A7B20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  <w:lang w:val="it-IT"/>
        </w:rPr>
        <w:t>privind aprobarea</w:t>
      </w:r>
      <w:r w:rsidR="004075E2" w:rsidRPr="00C52786">
        <w:rPr>
          <w:rFonts w:ascii="Tahoma" w:hAnsi="Tahoma" w:cs="Tahoma"/>
          <w:b/>
          <w:sz w:val="28"/>
          <w:szCs w:val="28"/>
          <w:lang w:val="it-IT"/>
        </w:rPr>
        <w:t xml:space="preserve"> </w:t>
      </w:r>
      <w:r w:rsidR="002B06CB" w:rsidRPr="00C52786">
        <w:rPr>
          <w:rFonts w:ascii="Tahoma" w:hAnsi="Tahoma" w:cs="Tahoma"/>
          <w:b/>
          <w:sz w:val="28"/>
          <w:szCs w:val="28"/>
          <w:lang w:val="ro-RO"/>
        </w:rPr>
        <w:t xml:space="preserve">Proiectului  </w:t>
      </w:r>
      <w:r w:rsidR="002B06CB" w:rsidRPr="00C52786">
        <w:rPr>
          <w:rFonts w:ascii="Tahoma" w:hAnsi="Tahoma" w:cs="Tahoma"/>
          <w:b/>
          <w:i/>
          <w:sz w:val="28"/>
          <w:szCs w:val="28"/>
          <w:lang w:val="ro-RO"/>
        </w:rPr>
        <w:t>Crearea „Centrului German din Bistriţa” prin reabilitarea clădirii istorice „Casa Argintarului”</w:t>
      </w:r>
    </w:p>
    <w:p w:rsidR="004075E2" w:rsidRPr="00C52786" w:rsidRDefault="004075E2" w:rsidP="00545568">
      <w:pPr>
        <w:jc w:val="center"/>
        <w:rPr>
          <w:rFonts w:ascii="Tahoma" w:hAnsi="Tahoma" w:cs="Tahoma"/>
          <w:b/>
          <w:sz w:val="28"/>
          <w:szCs w:val="28"/>
          <w:lang w:val="it-IT"/>
        </w:rPr>
      </w:pPr>
    </w:p>
    <w:p w:rsidR="00556420" w:rsidRPr="00C52786" w:rsidRDefault="00556420" w:rsidP="00545568">
      <w:pPr>
        <w:jc w:val="center"/>
        <w:rPr>
          <w:rFonts w:ascii="Tahoma" w:hAnsi="Tahoma" w:cs="Tahoma"/>
          <w:b/>
          <w:sz w:val="28"/>
          <w:szCs w:val="28"/>
          <w:lang w:val="it-IT"/>
        </w:rPr>
      </w:pPr>
    </w:p>
    <w:p w:rsidR="004075E2" w:rsidRPr="00C52786" w:rsidRDefault="00B34BBE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ab/>
      </w:r>
      <w:r w:rsidR="004075E2" w:rsidRPr="00C52786">
        <w:rPr>
          <w:rFonts w:ascii="Tahoma" w:hAnsi="Tahoma" w:cs="Tahoma"/>
          <w:sz w:val="28"/>
          <w:szCs w:val="28"/>
          <w:lang w:val="ro-RO"/>
        </w:rPr>
        <w:t>Consiliul Judeţean Bistriţa-Năsăud;</w:t>
      </w:r>
    </w:p>
    <w:p w:rsidR="00DB6B93" w:rsidRPr="00C52786" w:rsidRDefault="004075E2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  <w:lang w:val="ro-RO"/>
        </w:rPr>
        <w:tab/>
      </w:r>
      <w:r w:rsidRPr="00C52786">
        <w:rPr>
          <w:rFonts w:ascii="Tahoma" w:hAnsi="Tahoma" w:cs="Tahoma"/>
          <w:sz w:val="28"/>
          <w:szCs w:val="28"/>
          <w:lang w:val="ro-RO"/>
        </w:rPr>
        <w:t>Având în vedere</w:t>
      </w:r>
      <w:r w:rsidR="00DB6B93" w:rsidRPr="00C52786">
        <w:rPr>
          <w:rFonts w:ascii="Tahoma" w:hAnsi="Tahoma" w:cs="Tahoma"/>
          <w:sz w:val="28"/>
          <w:szCs w:val="28"/>
          <w:lang w:val="ro-RO"/>
        </w:rPr>
        <w:t>:</w:t>
      </w:r>
    </w:p>
    <w:p w:rsidR="00DB6B93" w:rsidRPr="00C52786" w:rsidRDefault="00DB6B93" w:rsidP="00545568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i/>
          <w:sz w:val="28"/>
          <w:szCs w:val="28"/>
          <w:lang w:val="ro-RO"/>
        </w:rPr>
        <w:t>Expunerea de motive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F850A3" w:rsidRPr="00C52786">
        <w:rPr>
          <w:rFonts w:ascii="Tahoma" w:hAnsi="Tahoma" w:cs="Tahoma"/>
          <w:sz w:val="28"/>
          <w:szCs w:val="28"/>
          <w:lang w:val="ro-RO"/>
        </w:rPr>
        <w:t>nr.</w:t>
      </w:r>
      <w:r w:rsidR="00564111"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FE426D" w:rsidRPr="00C52786">
        <w:rPr>
          <w:rFonts w:ascii="Tahoma" w:hAnsi="Tahoma" w:cs="Tahoma"/>
          <w:sz w:val="28"/>
          <w:szCs w:val="28"/>
          <w:lang w:val="ro-RO"/>
        </w:rPr>
        <w:t>3698</w:t>
      </w:r>
      <w:r w:rsidR="00F850A3" w:rsidRPr="00C52786">
        <w:rPr>
          <w:rFonts w:ascii="Tahoma" w:hAnsi="Tahoma" w:cs="Tahoma"/>
          <w:sz w:val="28"/>
          <w:szCs w:val="28"/>
          <w:lang w:val="ro-RO"/>
        </w:rPr>
        <w:t>/1</w:t>
      </w:r>
      <w:r w:rsidR="009049B0" w:rsidRPr="00C52786">
        <w:rPr>
          <w:rFonts w:ascii="Tahoma" w:hAnsi="Tahoma" w:cs="Tahoma"/>
          <w:sz w:val="28"/>
          <w:szCs w:val="28"/>
          <w:lang w:val="ro-RO"/>
        </w:rPr>
        <w:t>/20</w:t>
      </w:r>
      <w:r w:rsidR="00564111" w:rsidRPr="00C52786">
        <w:rPr>
          <w:rFonts w:ascii="Tahoma" w:hAnsi="Tahoma" w:cs="Tahoma"/>
          <w:sz w:val="28"/>
          <w:szCs w:val="28"/>
          <w:lang w:val="ro-RO"/>
        </w:rPr>
        <w:t>12</w:t>
      </w:r>
      <w:r w:rsidR="00F850A3"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a Preşedintelui Consiliului Judeţean Bistriţa-Năsăud; </w:t>
      </w:r>
    </w:p>
    <w:p w:rsidR="00AE446E" w:rsidRPr="00C52786" w:rsidRDefault="00BA4197" w:rsidP="00AE446E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i/>
          <w:sz w:val="28"/>
          <w:szCs w:val="28"/>
          <w:lang w:val="ro-RO"/>
        </w:rPr>
        <w:t xml:space="preserve">Raportul </w:t>
      </w:r>
      <w:r w:rsidR="00564111" w:rsidRPr="00C52786">
        <w:rPr>
          <w:rFonts w:ascii="Tahoma" w:hAnsi="Tahoma" w:cs="Tahoma"/>
          <w:sz w:val="28"/>
          <w:szCs w:val="28"/>
          <w:lang w:val="ro-RO"/>
        </w:rPr>
        <w:t xml:space="preserve">nr. 3698/2/2012 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>al</w:t>
      </w:r>
      <w:r w:rsidR="004075E2" w:rsidRPr="00C52786">
        <w:rPr>
          <w:rFonts w:ascii="Tahoma" w:hAnsi="Tahoma" w:cs="Tahoma"/>
          <w:sz w:val="28"/>
          <w:szCs w:val="28"/>
          <w:lang w:val="ro-RO"/>
        </w:rPr>
        <w:t xml:space="preserve"> Direc</w:t>
      </w:r>
      <w:r w:rsidR="005B7DAF" w:rsidRPr="00C52786">
        <w:rPr>
          <w:rFonts w:ascii="Tahoma" w:hAnsi="Tahoma" w:cs="Tahoma"/>
          <w:sz w:val="28"/>
          <w:szCs w:val="28"/>
          <w:lang w:val="ro-RO"/>
        </w:rPr>
        <w:t>ţ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>iei</w:t>
      </w:r>
      <w:r w:rsidR="004075E2" w:rsidRPr="00C52786">
        <w:rPr>
          <w:rFonts w:ascii="Tahoma" w:hAnsi="Tahoma" w:cs="Tahoma"/>
          <w:sz w:val="28"/>
          <w:szCs w:val="28"/>
          <w:lang w:val="ro-RO"/>
        </w:rPr>
        <w:t xml:space="preserve"> Programe, Integrare Europeană şi Lucrări Publice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 xml:space="preserve"> din cadrul </w:t>
      </w:r>
      <w:r w:rsidR="00A2277A"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 xml:space="preserve">Consiliului Judeţean Bistriţa-Năsăud; </w:t>
      </w:r>
    </w:p>
    <w:p w:rsidR="00E618F8" w:rsidRPr="00C52786" w:rsidRDefault="00E618F8" w:rsidP="001B44ED">
      <w:pPr>
        <w:numPr>
          <w:ilvl w:val="0"/>
          <w:numId w:val="3"/>
        </w:num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Avizul Favorabil</w:t>
      </w:r>
      <w:r w:rsidRPr="00C52786">
        <w:rPr>
          <w:rFonts w:ascii="Tahoma" w:hAnsi="Tahoma" w:cs="Tahoma"/>
          <w:b/>
          <w:bCs/>
          <w:spacing w:val="2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>nr.</w:t>
      </w:r>
      <w:r w:rsidRPr="00C52786">
        <w:rPr>
          <w:rFonts w:ascii="Tahoma" w:hAnsi="Tahoma" w:cs="Tahoma"/>
          <w:b/>
          <w:bCs/>
          <w:spacing w:val="2"/>
          <w:sz w:val="28"/>
          <w:szCs w:val="28"/>
          <w:lang w:val="ro-RO"/>
        </w:rPr>
        <w:t xml:space="preserve"> </w:t>
      </w:r>
      <w:r w:rsidR="009C6A37" w:rsidRPr="00C52786">
        <w:rPr>
          <w:rFonts w:ascii="Tahoma" w:hAnsi="Tahoma" w:cs="Tahoma"/>
          <w:b/>
          <w:bCs/>
          <w:sz w:val="28"/>
          <w:szCs w:val="28"/>
          <w:lang w:val="ro-RO"/>
        </w:rPr>
        <w:t>182/2008</w:t>
      </w:r>
      <w:r w:rsidRPr="00C52786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bCs/>
          <w:sz w:val="28"/>
          <w:szCs w:val="28"/>
          <w:lang w:val="ro-RO"/>
        </w:rPr>
        <w:t>al</w:t>
      </w:r>
      <w:r w:rsidR="005C6427" w:rsidRPr="00C52786">
        <w:rPr>
          <w:rFonts w:ascii="Tahoma" w:hAnsi="Tahoma" w:cs="Tahoma"/>
          <w:bCs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>Consiliul</w:t>
      </w:r>
      <w:r w:rsidR="005C6427" w:rsidRPr="00C52786">
        <w:rPr>
          <w:rFonts w:ascii="Tahoma" w:hAnsi="Tahoma" w:cs="Tahoma"/>
          <w:sz w:val="28"/>
          <w:szCs w:val="28"/>
          <w:lang w:val="ro-RO"/>
        </w:rPr>
        <w:t>ui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pacing w:val="-1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pacing w:val="1"/>
          <w:sz w:val="28"/>
          <w:szCs w:val="28"/>
          <w:lang w:val="ro-RO"/>
        </w:rPr>
        <w:t>T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ehnico </w:t>
      </w:r>
      <w:r w:rsidRPr="00C52786">
        <w:rPr>
          <w:rFonts w:ascii="Tahoma" w:hAnsi="Tahoma" w:cs="Tahoma"/>
          <w:spacing w:val="-1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- </w:t>
      </w:r>
      <w:r w:rsidRPr="00C52786">
        <w:rPr>
          <w:rFonts w:ascii="Tahoma" w:hAnsi="Tahoma" w:cs="Tahoma"/>
          <w:spacing w:val="-1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Economic </w:t>
      </w:r>
      <w:r w:rsidRPr="00C52786">
        <w:rPr>
          <w:rFonts w:ascii="Tahoma" w:hAnsi="Tahoma" w:cs="Tahoma"/>
          <w:spacing w:val="-1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din </w:t>
      </w:r>
      <w:r w:rsidRPr="00C52786">
        <w:rPr>
          <w:rFonts w:ascii="Tahoma" w:hAnsi="Tahoma" w:cs="Tahoma"/>
          <w:spacing w:val="-1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cadrul  Consiliului </w:t>
      </w:r>
      <w:r w:rsidRPr="00C52786">
        <w:rPr>
          <w:rFonts w:ascii="Tahoma" w:hAnsi="Tahoma" w:cs="Tahoma"/>
          <w:spacing w:val="-1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pacing w:val="1"/>
          <w:sz w:val="28"/>
          <w:szCs w:val="28"/>
          <w:lang w:val="ro-RO"/>
        </w:rPr>
        <w:t>J</w:t>
      </w:r>
      <w:r w:rsidR="006A5790" w:rsidRPr="00C52786">
        <w:rPr>
          <w:rFonts w:ascii="Tahoma" w:hAnsi="Tahoma" w:cs="Tahoma"/>
          <w:sz w:val="28"/>
          <w:szCs w:val="28"/>
          <w:lang w:val="ro-RO"/>
        </w:rPr>
        <w:t>udeţ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ean </w:t>
      </w:r>
      <w:r w:rsidRPr="00C52786">
        <w:rPr>
          <w:rFonts w:ascii="Tahoma" w:hAnsi="Tahoma" w:cs="Tahoma"/>
          <w:spacing w:val="-1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Bistriţa-Năsăud </w:t>
      </w:r>
      <w:r w:rsidRPr="00C52786">
        <w:rPr>
          <w:rFonts w:ascii="Tahoma" w:hAnsi="Tahoma" w:cs="Tahoma"/>
          <w:spacing w:val="-15"/>
          <w:sz w:val="28"/>
          <w:szCs w:val="28"/>
          <w:lang w:val="ro-RO"/>
        </w:rPr>
        <w:t xml:space="preserve"> </w:t>
      </w:r>
      <w:r w:rsidR="004B2504" w:rsidRPr="00C52786">
        <w:rPr>
          <w:rFonts w:ascii="Tahoma" w:hAnsi="Tahoma" w:cs="Tahoma"/>
          <w:spacing w:val="-15"/>
          <w:sz w:val="28"/>
          <w:szCs w:val="28"/>
          <w:lang w:val="ro-RO"/>
        </w:rPr>
        <w:t xml:space="preserve"> dat  Documentaţiei de Avizare a Lucrărilor de Intervenţii pentru </w:t>
      </w:r>
      <w:r w:rsidRPr="00C52786">
        <w:rPr>
          <w:rFonts w:ascii="Tahoma" w:hAnsi="Tahoma" w:cs="Tahoma"/>
          <w:sz w:val="28"/>
          <w:szCs w:val="28"/>
          <w:lang w:val="ro-RO"/>
        </w:rPr>
        <w:t>obiecti</w:t>
      </w:r>
      <w:r w:rsidRPr="00C52786">
        <w:rPr>
          <w:rFonts w:ascii="Tahoma" w:hAnsi="Tahoma" w:cs="Tahoma"/>
          <w:spacing w:val="1"/>
          <w:sz w:val="28"/>
          <w:szCs w:val="28"/>
          <w:lang w:val="ro-RO"/>
        </w:rPr>
        <w:t>v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ul </w:t>
      </w:r>
      <w:r w:rsidRPr="00C52786">
        <w:rPr>
          <w:rFonts w:ascii="Tahoma" w:hAnsi="Tahoma" w:cs="Tahoma"/>
          <w:spacing w:val="-15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de </w:t>
      </w:r>
      <w:r w:rsidRPr="00C52786">
        <w:rPr>
          <w:rFonts w:ascii="Tahoma" w:hAnsi="Tahoma" w:cs="Tahoma"/>
          <w:spacing w:val="-15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>in</w:t>
      </w:r>
      <w:r w:rsidRPr="00C52786">
        <w:rPr>
          <w:rFonts w:ascii="Tahoma" w:hAnsi="Tahoma" w:cs="Tahoma"/>
          <w:spacing w:val="1"/>
          <w:sz w:val="28"/>
          <w:szCs w:val="28"/>
          <w:lang w:val="ro-RO"/>
        </w:rPr>
        <w:t>v</w:t>
      </w:r>
      <w:r w:rsidRPr="00C52786">
        <w:rPr>
          <w:rFonts w:ascii="Tahoma" w:hAnsi="Tahoma" w:cs="Tahoma"/>
          <w:sz w:val="28"/>
          <w:szCs w:val="28"/>
          <w:lang w:val="ro-RO"/>
        </w:rPr>
        <w:t>esti</w:t>
      </w:r>
      <w:r w:rsidRPr="00C52786">
        <w:rPr>
          <w:rFonts w:ascii="Tahoma" w:hAnsi="Tahoma" w:cs="Tahoma"/>
          <w:spacing w:val="2"/>
          <w:sz w:val="28"/>
          <w:szCs w:val="28"/>
          <w:lang w:val="ro-RO"/>
        </w:rPr>
        <w:t>ţ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ii </w:t>
      </w:r>
      <w:r w:rsidR="001B44ED" w:rsidRPr="00C52786">
        <w:rPr>
          <w:rFonts w:ascii="Tahoma" w:hAnsi="Tahoma" w:cs="Tahoma"/>
          <w:b/>
          <w:i/>
          <w:sz w:val="28"/>
          <w:szCs w:val="28"/>
          <w:lang w:val="ro-RO"/>
        </w:rPr>
        <w:t>Crearea „Centrului German din Bistriţa” prin r</w:t>
      </w:r>
      <w:r w:rsidR="00ED41A1" w:rsidRPr="00C52786">
        <w:rPr>
          <w:rFonts w:ascii="Tahoma" w:hAnsi="Tahoma" w:cs="Tahoma"/>
          <w:b/>
          <w:i/>
          <w:sz w:val="28"/>
          <w:szCs w:val="28"/>
          <w:lang w:val="ro-RO"/>
        </w:rPr>
        <w:t>eabilitarea clădirii istorice „Casa Argintarului”</w:t>
      </w:r>
      <w:r w:rsidR="001B44ED" w:rsidRPr="00C52786">
        <w:rPr>
          <w:rFonts w:ascii="Tahoma" w:hAnsi="Tahoma" w:cs="Tahoma"/>
          <w:b/>
          <w:sz w:val="28"/>
          <w:szCs w:val="28"/>
          <w:lang w:val="ro-RO"/>
        </w:rPr>
        <w:t>;</w:t>
      </w:r>
    </w:p>
    <w:p w:rsidR="00881B8A" w:rsidRPr="00C52786" w:rsidRDefault="00881B8A" w:rsidP="001B44ED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C52786">
        <w:rPr>
          <w:rFonts w:ascii="Tahoma" w:hAnsi="Tahoma" w:cs="Tahoma"/>
          <w:b/>
          <w:sz w:val="28"/>
          <w:szCs w:val="28"/>
        </w:rPr>
        <w:t>Procesul</w:t>
      </w:r>
      <w:proofErr w:type="spellEnd"/>
      <w:r w:rsidRPr="00C52786">
        <w:rPr>
          <w:rFonts w:ascii="Tahoma" w:hAnsi="Tahoma" w:cs="Tahoma"/>
          <w:b/>
          <w:sz w:val="28"/>
          <w:szCs w:val="28"/>
        </w:rPr>
        <w:t>-verbal nr.</w:t>
      </w:r>
      <w:r w:rsidRPr="00C52786">
        <w:rPr>
          <w:rFonts w:ascii="Tahoma" w:hAnsi="Tahoma" w:cs="Tahoma"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sz w:val="28"/>
          <w:szCs w:val="28"/>
          <w:lang w:val="de-DE"/>
        </w:rPr>
        <w:t xml:space="preserve">1539  din 26.03.2012 </w:t>
      </w:r>
      <w:r w:rsidRPr="00C5278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al </w:t>
      </w:r>
      <w:proofErr w:type="spellStart"/>
      <w:r w:rsidRPr="00C52786">
        <w:rPr>
          <w:rFonts w:ascii="Tahoma" w:hAnsi="Tahoma" w:cs="Tahoma"/>
          <w:sz w:val="28"/>
          <w:szCs w:val="28"/>
        </w:rPr>
        <w:t>Comisi</w:t>
      </w:r>
      <w:r w:rsidR="00BA7410" w:rsidRPr="00C52786">
        <w:rPr>
          <w:rFonts w:ascii="Tahoma" w:hAnsi="Tahoma" w:cs="Tahoma"/>
          <w:sz w:val="28"/>
          <w:szCs w:val="28"/>
        </w:rPr>
        <w:t>ei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de  </w:t>
      </w:r>
      <w:proofErr w:type="spellStart"/>
      <w:r w:rsidRPr="00C52786">
        <w:rPr>
          <w:rFonts w:ascii="Tahoma" w:hAnsi="Tahoma" w:cs="Tahoma"/>
          <w:sz w:val="28"/>
          <w:szCs w:val="28"/>
        </w:rPr>
        <w:t>verificare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şi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evaluare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C52786">
        <w:rPr>
          <w:rFonts w:ascii="Tahoma" w:hAnsi="Tahoma" w:cs="Tahoma"/>
          <w:sz w:val="28"/>
          <w:szCs w:val="28"/>
        </w:rPr>
        <w:t>conformităţii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conţinutului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actualizat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Pr="00C52786">
        <w:rPr>
          <w:rFonts w:ascii="Tahoma" w:hAnsi="Tahoma" w:cs="Tahoma"/>
          <w:sz w:val="28"/>
          <w:szCs w:val="28"/>
        </w:rPr>
        <w:t>documentaţiei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tehnico-economice</w:t>
      </w:r>
      <w:proofErr w:type="spellEnd"/>
      <w:r w:rsidR="000E76B4" w:rsidRPr="00C52786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0E76B4" w:rsidRPr="00C52786">
        <w:rPr>
          <w:rFonts w:ascii="Tahoma" w:hAnsi="Tahoma" w:cs="Tahoma"/>
          <w:sz w:val="28"/>
          <w:szCs w:val="28"/>
        </w:rPr>
        <w:t>faza</w:t>
      </w:r>
      <w:proofErr w:type="spellEnd"/>
      <w:r w:rsidR="000E76B4" w:rsidRPr="00C52786">
        <w:rPr>
          <w:rFonts w:ascii="Tahoma" w:hAnsi="Tahoma" w:cs="Tahoma"/>
          <w:sz w:val="28"/>
          <w:szCs w:val="28"/>
        </w:rPr>
        <w:t xml:space="preserve"> P.T. + D.D.E</w:t>
      </w:r>
      <w:r w:rsidRPr="00C52786">
        <w:rPr>
          <w:rFonts w:ascii="Tahoma" w:hAnsi="Tahoma" w:cs="Tahoma"/>
          <w:sz w:val="28"/>
          <w:szCs w:val="28"/>
        </w:rPr>
        <w:t>;</w:t>
      </w:r>
    </w:p>
    <w:p w:rsidR="0065653E" w:rsidRPr="00C52786" w:rsidRDefault="0065653E" w:rsidP="001B44ED">
      <w:pPr>
        <w:numPr>
          <w:ilvl w:val="0"/>
          <w:numId w:val="3"/>
        </w:num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 xml:space="preserve">documentaţia aferentă Proiectului </w:t>
      </w:r>
      <w:r w:rsidR="001B44ED" w:rsidRPr="00C52786">
        <w:rPr>
          <w:rFonts w:ascii="Tahoma" w:hAnsi="Tahoma" w:cs="Tahoma"/>
          <w:b/>
          <w:i/>
          <w:sz w:val="28"/>
          <w:szCs w:val="28"/>
          <w:lang w:val="ro-RO"/>
        </w:rPr>
        <w:t>Crearea „Centrului German din Bistriţa” prin reabilitarea clădirii istorice „Casa Argintarului”</w:t>
      </w:r>
      <w:r w:rsidR="001B44ED" w:rsidRPr="00C5278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>realizată conform Opisului la Formularul Cererii de Finanţare din Ghidul Solicitantului</w:t>
      </w:r>
      <w:r w:rsidR="00B34BBE" w:rsidRPr="00C52786">
        <w:rPr>
          <w:rFonts w:ascii="Tahoma" w:hAnsi="Tahoma" w:cs="Tahoma"/>
          <w:sz w:val="28"/>
          <w:szCs w:val="28"/>
          <w:lang w:val="ro-RO"/>
        </w:rPr>
        <w:t xml:space="preserve"> – Programul </w:t>
      </w:r>
      <w:r w:rsidR="001B44ED" w:rsidRPr="00C52786">
        <w:rPr>
          <w:rFonts w:ascii="Tahoma" w:hAnsi="Tahoma" w:cs="Tahoma"/>
          <w:sz w:val="28"/>
          <w:szCs w:val="28"/>
          <w:lang w:val="ro-RO"/>
        </w:rPr>
        <w:t xml:space="preserve">Operaţional Regional 2007-2013 </w:t>
      </w:r>
      <w:r w:rsidR="00B34BBE" w:rsidRPr="00C52786">
        <w:rPr>
          <w:rFonts w:ascii="Tahoma" w:hAnsi="Tahoma" w:cs="Tahoma"/>
          <w:sz w:val="28"/>
          <w:szCs w:val="28"/>
          <w:lang w:val="ro-RO"/>
        </w:rPr>
        <w:t xml:space="preserve">- Axa prioritară </w:t>
      </w:r>
      <w:r w:rsidR="001B44ED" w:rsidRPr="00C52786">
        <w:rPr>
          <w:rFonts w:ascii="Tahoma" w:hAnsi="Tahoma" w:cs="Tahoma"/>
          <w:sz w:val="28"/>
          <w:szCs w:val="28"/>
          <w:lang w:val="ro-RO"/>
        </w:rPr>
        <w:t>5 „Dezvoltarea durabilă şi promovarea turismului</w:t>
      </w:r>
      <w:r w:rsidR="00B34BBE" w:rsidRPr="00C52786">
        <w:rPr>
          <w:rFonts w:ascii="Tahoma" w:hAnsi="Tahoma" w:cs="Tahoma"/>
          <w:sz w:val="28"/>
          <w:szCs w:val="28"/>
          <w:lang w:val="ro-RO"/>
        </w:rPr>
        <w:t>”, Domeniul major de interven</w:t>
      </w:r>
      <w:r w:rsidR="005B7DAF" w:rsidRPr="00C52786">
        <w:rPr>
          <w:rFonts w:ascii="Tahoma" w:hAnsi="Tahoma" w:cs="Tahoma"/>
          <w:sz w:val="28"/>
          <w:szCs w:val="28"/>
          <w:lang w:val="ro-RO"/>
        </w:rPr>
        <w:t>ţ</w:t>
      </w:r>
      <w:r w:rsidR="001B44ED" w:rsidRPr="00C52786">
        <w:rPr>
          <w:rFonts w:ascii="Tahoma" w:hAnsi="Tahoma" w:cs="Tahoma"/>
          <w:sz w:val="28"/>
          <w:szCs w:val="28"/>
          <w:lang w:val="ro-RO"/>
        </w:rPr>
        <w:t>ie 5</w:t>
      </w:r>
      <w:r w:rsidR="00B34BBE" w:rsidRPr="00C52786">
        <w:rPr>
          <w:rFonts w:ascii="Tahoma" w:hAnsi="Tahoma" w:cs="Tahoma"/>
          <w:sz w:val="28"/>
          <w:szCs w:val="28"/>
          <w:lang w:val="ro-RO"/>
        </w:rPr>
        <w:t>.1 - „Re</w:t>
      </w:r>
      <w:r w:rsidR="001B44ED" w:rsidRPr="00C52786">
        <w:rPr>
          <w:rFonts w:ascii="Tahoma" w:hAnsi="Tahoma" w:cs="Tahoma"/>
          <w:sz w:val="28"/>
          <w:szCs w:val="28"/>
          <w:lang w:val="ro-RO"/>
        </w:rPr>
        <w:t>staurarea şi valorificarea durabilă a patrimoniului cultural, crearea şi modernizarea infrastructurilor conexe</w:t>
      </w:r>
      <w:r w:rsidR="00B34BBE" w:rsidRPr="00C52786">
        <w:rPr>
          <w:rFonts w:ascii="Tahoma" w:hAnsi="Tahoma" w:cs="Tahoma"/>
          <w:sz w:val="28"/>
          <w:szCs w:val="28"/>
          <w:lang w:val="ro-RO"/>
        </w:rPr>
        <w:t>”;</w:t>
      </w:r>
    </w:p>
    <w:p w:rsidR="00D61E1B" w:rsidRPr="00C52786" w:rsidRDefault="00D61E1B" w:rsidP="001B44ED">
      <w:pPr>
        <w:numPr>
          <w:ilvl w:val="0"/>
          <w:numId w:val="3"/>
        </w:num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>Scrisoarea A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 xml:space="preserve">genţia de </w:t>
      </w:r>
      <w:r w:rsidRPr="00C52786">
        <w:rPr>
          <w:rFonts w:ascii="Tahoma" w:hAnsi="Tahoma" w:cs="Tahoma"/>
          <w:sz w:val="28"/>
          <w:szCs w:val="28"/>
          <w:lang w:val="ro-RO"/>
        </w:rPr>
        <w:t>D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 xml:space="preserve">ezvoltare </w:t>
      </w:r>
      <w:r w:rsidRPr="00C52786">
        <w:rPr>
          <w:rFonts w:ascii="Tahoma" w:hAnsi="Tahoma" w:cs="Tahoma"/>
          <w:sz w:val="28"/>
          <w:szCs w:val="28"/>
          <w:lang w:val="ro-RO"/>
        </w:rPr>
        <w:t>R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 xml:space="preserve">egională </w:t>
      </w:r>
      <w:r w:rsidRPr="00C52786">
        <w:rPr>
          <w:rFonts w:ascii="Tahoma" w:hAnsi="Tahoma" w:cs="Tahoma"/>
          <w:sz w:val="28"/>
          <w:szCs w:val="28"/>
          <w:lang w:val="ro-RO"/>
        </w:rPr>
        <w:t>N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>ord-</w:t>
      </w:r>
      <w:r w:rsidRPr="00C52786">
        <w:rPr>
          <w:rFonts w:ascii="Tahoma" w:hAnsi="Tahoma" w:cs="Tahoma"/>
          <w:sz w:val="28"/>
          <w:szCs w:val="28"/>
          <w:lang w:val="ro-RO"/>
        </w:rPr>
        <w:t>V</w:t>
      </w:r>
      <w:r w:rsidR="00AE446E" w:rsidRPr="00C52786">
        <w:rPr>
          <w:rFonts w:ascii="Tahoma" w:hAnsi="Tahoma" w:cs="Tahoma"/>
          <w:sz w:val="28"/>
          <w:szCs w:val="28"/>
          <w:lang w:val="ro-RO"/>
        </w:rPr>
        <w:t>est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</w:rPr>
        <w:t xml:space="preserve">nr. 6537/08.06.2012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de notificare a benficiarului privind vizita la faţa locului, </w:t>
      </w:r>
      <w:proofErr w:type="spellStart"/>
      <w:r w:rsidRPr="00C52786">
        <w:rPr>
          <w:rFonts w:ascii="Tahoma" w:hAnsi="Tahoma" w:cs="Tahoma"/>
          <w:sz w:val="28"/>
          <w:szCs w:val="28"/>
        </w:rPr>
        <w:t>înregistrată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la </w:t>
      </w:r>
      <w:proofErr w:type="spellStart"/>
      <w:r w:rsidRPr="00C52786">
        <w:rPr>
          <w:rFonts w:ascii="Tahoma" w:hAnsi="Tahoma" w:cs="Tahoma"/>
          <w:sz w:val="28"/>
          <w:szCs w:val="28"/>
        </w:rPr>
        <w:t>Consiliul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Judeţean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Bistriţa-Năsăud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sub nr. 3307/11.06.2012;</w:t>
      </w:r>
    </w:p>
    <w:p w:rsidR="00B34BBE" w:rsidRPr="00C52786" w:rsidRDefault="00ED27BF" w:rsidP="00545568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 xml:space="preserve">prevederile </w:t>
      </w:r>
      <w:r w:rsidR="00B34BBE" w:rsidRPr="00C52786">
        <w:rPr>
          <w:rFonts w:ascii="Tahoma" w:hAnsi="Tahoma" w:cs="Tahoma"/>
          <w:sz w:val="28"/>
          <w:szCs w:val="28"/>
          <w:lang w:val="ro-RO"/>
        </w:rPr>
        <w:t>Legii nr. 500/2002, privind finanţele publice cu modificările şi completările ulterioare;</w:t>
      </w:r>
    </w:p>
    <w:p w:rsidR="00B34BBE" w:rsidRPr="00C52786" w:rsidRDefault="00ED27BF" w:rsidP="00545568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lastRenderedPageBreak/>
        <w:t>prevederile</w:t>
      </w:r>
      <w:r w:rsidR="00B34BBE" w:rsidRPr="00C52786">
        <w:rPr>
          <w:rFonts w:ascii="Tahoma" w:hAnsi="Tahoma" w:cs="Tahoma"/>
          <w:sz w:val="28"/>
          <w:szCs w:val="28"/>
          <w:lang w:val="ro-RO"/>
        </w:rPr>
        <w:t xml:space="preserve"> Legii nr. 273/2006, privind finanţele publice locale, cu modificările şi completările ulterioare;</w:t>
      </w:r>
    </w:p>
    <w:p w:rsidR="00E04D5C" w:rsidRPr="00C52786" w:rsidRDefault="00ED27BF" w:rsidP="00DD3882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 xml:space="preserve">prevederile </w:t>
      </w:r>
      <w:r w:rsidR="00B34BBE" w:rsidRPr="00C52786">
        <w:rPr>
          <w:rFonts w:ascii="Tahoma" w:hAnsi="Tahoma" w:cs="Tahoma"/>
          <w:sz w:val="28"/>
          <w:szCs w:val="28"/>
          <w:lang w:val="ro-RO"/>
        </w:rPr>
        <w:t>H.G. nr. 759/2007 privind regulile de eligibilitate a cheltuielilor efectuate în cadrul operaţiunilor finanţate prin programele operaţionale;</w:t>
      </w:r>
    </w:p>
    <w:p w:rsidR="00824296" w:rsidRPr="00C52786" w:rsidRDefault="00824296" w:rsidP="00DD3882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proofErr w:type="gramStart"/>
      <w:r w:rsidRPr="00C52786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Ordonanţei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C52786">
        <w:rPr>
          <w:rFonts w:ascii="Tahoma" w:hAnsi="Tahoma" w:cs="Tahoma"/>
          <w:sz w:val="28"/>
          <w:szCs w:val="28"/>
        </w:rPr>
        <w:t>urgenţă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C52786">
        <w:rPr>
          <w:rFonts w:ascii="Tahoma" w:hAnsi="Tahoma" w:cs="Tahoma"/>
          <w:sz w:val="28"/>
          <w:szCs w:val="28"/>
        </w:rPr>
        <w:t>Guvernului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nr. 64/2009 </w:t>
      </w:r>
      <w:proofErr w:type="spellStart"/>
      <w:r w:rsidRPr="00C52786">
        <w:rPr>
          <w:rFonts w:ascii="Tahoma" w:hAnsi="Tahoma" w:cs="Tahoma"/>
          <w:sz w:val="28"/>
          <w:szCs w:val="28"/>
        </w:rPr>
        <w:t>privind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gestionarea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financiară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C52786">
        <w:rPr>
          <w:rFonts w:ascii="Tahoma" w:hAnsi="Tahoma" w:cs="Tahoma"/>
          <w:sz w:val="28"/>
          <w:szCs w:val="28"/>
        </w:rPr>
        <w:t>instrumentelor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structurale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şi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utilizarea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acestora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pentru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obiectivul</w:t>
      </w:r>
      <w:proofErr w:type="spellEnd"/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52786">
        <w:rPr>
          <w:rFonts w:ascii="Tahoma" w:hAnsi="Tahoma" w:cs="Tahoma"/>
          <w:sz w:val="28"/>
          <w:szCs w:val="28"/>
        </w:rPr>
        <w:t>convergenţă</w:t>
      </w:r>
      <w:proofErr w:type="spellEnd"/>
      <w:r w:rsidRPr="00C52786">
        <w:rPr>
          <w:rFonts w:ascii="Tahoma" w:hAnsi="Tahoma" w:cs="Tahoma"/>
          <w:sz w:val="28"/>
          <w:szCs w:val="28"/>
        </w:rPr>
        <w:t>;</w:t>
      </w:r>
    </w:p>
    <w:p w:rsidR="00D452D6" w:rsidRPr="00C52786" w:rsidRDefault="00824296" w:rsidP="007C5FA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>prevederile Hotărârii nr. 218 /</w:t>
      </w:r>
      <w:r w:rsidR="007C5FA6" w:rsidRPr="00C52786">
        <w:rPr>
          <w:rFonts w:ascii="Tahoma" w:hAnsi="Tahoma" w:cs="Tahoma"/>
          <w:sz w:val="28"/>
          <w:szCs w:val="28"/>
        </w:rPr>
        <w:t xml:space="preserve"> 2012</w:t>
      </w:r>
      <w:r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pentru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aprobarea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Normelor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metodologice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aplicare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prevederilor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Ordonanţei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urgenţă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Guvernului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nr. 64/2009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privind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gestionarea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financiară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instrumentelor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structurale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şi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utilizarea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acestora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pentru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obiectivul</w:t>
      </w:r>
      <w:proofErr w:type="spellEnd"/>
      <w:r w:rsidR="007C5FA6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C5FA6" w:rsidRPr="00C52786">
        <w:rPr>
          <w:rFonts w:ascii="Tahoma" w:hAnsi="Tahoma" w:cs="Tahoma"/>
          <w:sz w:val="28"/>
          <w:szCs w:val="28"/>
        </w:rPr>
        <w:t>convergenţă</w:t>
      </w:r>
      <w:proofErr w:type="spellEnd"/>
      <w:r w:rsidRPr="00C52786">
        <w:rPr>
          <w:rFonts w:ascii="Tahoma" w:hAnsi="Tahoma" w:cs="Tahoma"/>
          <w:sz w:val="28"/>
          <w:szCs w:val="28"/>
        </w:rPr>
        <w:t>;</w:t>
      </w:r>
    </w:p>
    <w:p w:rsidR="005C04BD" w:rsidRPr="00C52786" w:rsidRDefault="00DD3882" w:rsidP="00545568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it-IT"/>
        </w:rPr>
      </w:pPr>
      <w:r w:rsidRPr="00C52786">
        <w:rPr>
          <w:rFonts w:ascii="Tahoma" w:hAnsi="Tahoma" w:cs="Tahoma"/>
          <w:sz w:val="28"/>
          <w:szCs w:val="28"/>
          <w:lang w:val="it-IT"/>
        </w:rPr>
        <w:t>rapoartele nr.</w:t>
      </w:r>
      <w:r w:rsidR="00412300" w:rsidRPr="00C52786">
        <w:rPr>
          <w:rFonts w:ascii="Tahoma" w:hAnsi="Tahoma" w:cs="Tahoma"/>
          <w:sz w:val="28"/>
          <w:szCs w:val="28"/>
          <w:lang w:val="it-IT"/>
        </w:rPr>
        <w:t xml:space="preserve"> </w:t>
      </w:r>
      <w:r w:rsidR="00945A52" w:rsidRPr="00C52786">
        <w:rPr>
          <w:rFonts w:ascii="Tahoma" w:hAnsi="Tahoma" w:cs="Tahoma"/>
          <w:sz w:val="28"/>
          <w:szCs w:val="28"/>
          <w:lang w:val="ro-RO"/>
        </w:rPr>
        <w:t>3698/</w:t>
      </w:r>
      <w:r w:rsidR="00B013AF" w:rsidRPr="00C52786">
        <w:rPr>
          <w:rFonts w:ascii="Tahoma" w:hAnsi="Tahoma" w:cs="Tahoma"/>
          <w:sz w:val="28"/>
          <w:szCs w:val="28"/>
          <w:lang w:val="ro-RO"/>
        </w:rPr>
        <w:t>3</w:t>
      </w:r>
      <w:r w:rsidR="00945A52" w:rsidRPr="00C52786">
        <w:rPr>
          <w:rFonts w:ascii="Tahoma" w:hAnsi="Tahoma" w:cs="Tahoma"/>
          <w:sz w:val="28"/>
          <w:szCs w:val="28"/>
          <w:lang w:val="ro-RO"/>
        </w:rPr>
        <w:t>/2012</w:t>
      </w:r>
      <w:r w:rsidR="005C04BD" w:rsidRPr="00C52786">
        <w:rPr>
          <w:rFonts w:ascii="Tahoma" w:hAnsi="Tahoma" w:cs="Tahoma"/>
          <w:sz w:val="28"/>
          <w:szCs w:val="28"/>
          <w:lang w:val="it-IT"/>
        </w:rPr>
        <w:t xml:space="preserve"> ale </w:t>
      </w:r>
      <w:r w:rsidR="00556420" w:rsidRPr="00C52786">
        <w:rPr>
          <w:rFonts w:ascii="Tahoma" w:hAnsi="Tahoma" w:cs="Tahoma"/>
          <w:sz w:val="28"/>
          <w:szCs w:val="28"/>
          <w:lang w:val="it-IT"/>
        </w:rPr>
        <w:t>Comisiilor de specialitate.</w:t>
      </w:r>
    </w:p>
    <w:p w:rsidR="006D7131" w:rsidRPr="00C52786" w:rsidRDefault="006D7131" w:rsidP="006D7131">
      <w:pPr>
        <w:ind w:left="420"/>
        <w:jc w:val="both"/>
        <w:rPr>
          <w:rFonts w:ascii="Tahoma" w:hAnsi="Tahoma" w:cs="Tahoma"/>
          <w:sz w:val="28"/>
          <w:szCs w:val="28"/>
          <w:lang w:val="it-IT"/>
        </w:rPr>
      </w:pPr>
    </w:p>
    <w:p w:rsidR="00B34BBE" w:rsidRPr="00C52786" w:rsidRDefault="00633ED5" w:rsidP="000D3EAF">
      <w:pPr>
        <w:ind w:firstLine="420"/>
        <w:jc w:val="both"/>
        <w:rPr>
          <w:rFonts w:ascii="Tahoma" w:hAnsi="Tahoma" w:cs="Tahoma"/>
          <w:sz w:val="28"/>
          <w:szCs w:val="28"/>
        </w:rPr>
      </w:pPr>
      <w:r w:rsidRPr="00C52786">
        <w:rPr>
          <w:rFonts w:ascii="Tahoma" w:hAnsi="Tahoma" w:cs="Tahoma"/>
          <w:sz w:val="28"/>
          <w:szCs w:val="28"/>
          <w:lang w:val="it-IT"/>
        </w:rPr>
        <w:t xml:space="preserve">În temeiul </w:t>
      </w:r>
      <w:r w:rsidR="00412300" w:rsidRPr="00C52786">
        <w:rPr>
          <w:rFonts w:ascii="Tahoma" w:hAnsi="Tahoma" w:cs="Tahoma"/>
          <w:sz w:val="28"/>
          <w:szCs w:val="28"/>
          <w:lang w:val="it-IT"/>
        </w:rPr>
        <w:t xml:space="preserve">art. 91 alin.(1) lit.b) şi lit.f) </w:t>
      </w:r>
      <w:r w:rsidR="00412300" w:rsidRPr="00C52786">
        <w:rPr>
          <w:rFonts w:ascii="Tahoma" w:hAnsi="Tahoma" w:cs="Tahoma"/>
          <w:sz w:val="28"/>
          <w:szCs w:val="28"/>
          <w:lang w:val="ro-RO"/>
        </w:rPr>
        <w:t xml:space="preserve">şi </w:t>
      </w:r>
      <w:r w:rsidRPr="00C52786">
        <w:rPr>
          <w:rFonts w:ascii="Tahoma" w:hAnsi="Tahoma" w:cs="Tahoma"/>
          <w:sz w:val="28"/>
          <w:szCs w:val="28"/>
          <w:lang w:val="it-IT"/>
        </w:rPr>
        <w:t xml:space="preserve">art. 97 </w:t>
      </w:r>
      <w:r w:rsidR="0011199C" w:rsidRPr="00C52786">
        <w:rPr>
          <w:rFonts w:ascii="Tahoma" w:hAnsi="Tahoma" w:cs="Tahoma"/>
          <w:sz w:val="28"/>
          <w:szCs w:val="28"/>
          <w:lang w:val="it-IT"/>
        </w:rPr>
        <w:t xml:space="preserve">alin. (1) </w:t>
      </w:r>
      <w:r w:rsidRPr="00C52786">
        <w:rPr>
          <w:rFonts w:ascii="Tahoma" w:hAnsi="Tahoma" w:cs="Tahoma"/>
          <w:sz w:val="28"/>
          <w:szCs w:val="28"/>
          <w:lang w:val="it-IT"/>
        </w:rPr>
        <w:t xml:space="preserve">din </w:t>
      </w:r>
      <w:r w:rsidR="00412300" w:rsidRPr="00C52786">
        <w:rPr>
          <w:rFonts w:ascii="Tahoma" w:hAnsi="Tahoma" w:cs="Tahoma"/>
          <w:sz w:val="28"/>
          <w:szCs w:val="28"/>
          <w:lang w:val="it-IT"/>
        </w:rPr>
        <w:t>L</w:t>
      </w:r>
      <w:r w:rsidRPr="00C52786">
        <w:rPr>
          <w:rFonts w:ascii="Tahoma" w:hAnsi="Tahoma" w:cs="Tahoma"/>
          <w:sz w:val="28"/>
          <w:szCs w:val="28"/>
          <w:lang w:val="it-IT"/>
        </w:rPr>
        <w:t>egea nr.</w:t>
      </w:r>
      <w:r w:rsidR="00412300" w:rsidRPr="00C52786">
        <w:rPr>
          <w:rFonts w:ascii="Tahoma" w:hAnsi="Tahoma" w:cs="Tahoma"/>
          <w:sz w:val="28"/>
          <w:szCs w:val="28"/>
          <w:lang w:val="it-IT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it-IT"/>
        </w:rPr>
        <w:t>215/2001</w:t>
      </w:r>
      <w:r w:rsidR="00E04D5C" w:rsidRPr="00C52786">
        <w:rPr>
          <w:rFonts w:ascii="Tahoma" w:hAnsi="Tahoma" w:cs="Tahoma"/>
          <w:sz w:val="28"/>
          <w:szCs w:val="28"/>
          <w:lang w:val="it-IT"/>
        </w:rPr>
        <w:t xml:space="preserve"> </w:t>
      </w:r>
      <w:r w:rsidR="00B478D1" w:rsidRPr="00C52786">
        <w:rPr>
          <w:rFonts w:ascii="Tahoma" w:hAnsi="Tahoma" w:cs="Tahoma"/>
          <w:sz w:val="28"/>
          <w:szCs w:val="28"/>
          <w:lang w:val="it-IT"/>
        </w:rPr>
        <w:t>privind administraţia publ</w:t>
      </w:r>
      <w:proofErr w:type="spellStart"/>
      <w:r w:rsidR="00B478D1" w:rsidRPr="00C52786">
        <w:rPr>
          <w:rFonts w:ascii="Tahoma" w:hAnsi="Tahoma" w:cs="Tahoma"/>
          <w:sz w:val="28"/>
          <w:szCs w:val="28"/>
        </w:rPr>
        <w:t>ică</w:t>
      </w:r>
      <w:proofErr w:type="spellEnd"/>
      <w:r w:rsidR="00412300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12300" w:rsidRPr="00C52786">
        <w:rPr>
          <w:rFonts w:ascii="Tahoma" w:hAnsi="Tahoma" w:cs="Tahoma"/>
          <w:sz w:val="28"/>
          <w:szCs w:val="28"/>
        </w:rPr>
        <w:t>locală</w:t>
      </w:r>
      <w:proofErr w:type="spellEnd"/>
      <w:r w:rsidR="00412300" w:rsidRPr="00C52786">
        <w:rPr>
          <w:rFonts w:ascii="Tahoma" w:hAnsi="Tahoma" w:cs="Tahoma"/>
          <w:sz w:val="28"/>
          <w:szCs w:val="28"/>
        </w:rPr>
        <w:t>,</w:t>
      </w:r>
      <w:r w:rsidR="002D6739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2D6739" w:rsidRPr="00C52786">
        <w:rPr>
          <w:rFonts w:ascii="Tahoma" w:hAnsi="Tahoma" w:cs="Tahoma"/>
          <w:sz w:val="28"/>
          <w:szCs w:val="28"/>
        </w:rPr>
        <w:t>republicată</w:t>
      </w:r>
      <w:proofErr w:type="spellEnd"/>
      <w:r w:rsidR="00545568" w:rsidRPr="00C52786">
        <w:rPr>
          <w:rFonts w:ascii="Tahoma" w:hAnsi="Tahoma" w:cs="Tahoma"/>
          <w:sz w:val="28"/>
          <w:szCs w:val="28"/>
        </w:rPr>
        <w:t>,</w:t>
      </w:r>
      <w:r w:rsidR="00412300" w:rsidRPr="00C52786">
        <w:rPr>
          <w:rFonts w:ascii="Tahoma" w:hAnsi="Tahoma" w:cs="Tahoma"/>
          <w:sz w:val="28"/>
          <w:szCs w:val="28"/>
        </w:rPr>
        <w:t xml:space="preserve"> cu </w:t>
      </w:r>
      <w:proofErr w:type="spellStart"/>
      <w:r w:rsidR="00412300" w:rsidRPr="00C52786">
        <w:rPr>
          <w:rFonts w:ascii="Tahoma" w:hAnsi="Tahoma" w:cs="Tahoma"/>
          <w:sz w:val="28"/>
          <w:szCs w:val="28"/>
        </w:rPr>
        <w:t>modificările</w:t>
      </w:r>
      <w:proofErr w:type="spellEnd"/>
      <w:r w:rsidR="00412300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12300" w:rsidRPr="00C52786">
        <w:rPr>
          <w:rFonts w:ascii="Tahoma" w:hAnsi="Tahoma" w:cs="Tahoma"/>
          <w:sz w:val="28"/>
          <w:szCs w:val="28"/>
        </w:rPr>
        <w:t>si</w:t>
      </w:r>
      <w:proofErr w:type="spellEnd"/>
      <w:r w:rsidR="00412300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12300" w:rsidRPr="00C52786">
        <w:rPr>
          <w:rFonts w:ascii="Tahoma" w:hAnsi="Tahoma" w:cs="Tahoma"/>
          <w:sz w:val="28"/>
          <w:szCs w:val="28"/>
        </w:rPr>
        <w:t>completările</w:t>
      </w:r>
      <w:proofErr w:type="spellEnd"/>
      <w:r w:rsidR="00412300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12300" w:rsidRPr="00C52786">
        <w:rPr>
          <w:rFonts w:ascii="Tahoma" w:hAnsi="Tahoma" w:cs="Tahoma"/>
          <w:sz w:val="28"/>
          <w:szCs w:val="28"/>
        </w:rPr>
        <w:t>ulterioare</w:t>
      </w:r>
      <w:proofErr w:type="spellEnd"/>
      <w:r w:rsidR="00412300" w:rsidRPr="00C52786">
        <w:rPr>
          <w:rFonts w:ascii="Tahoma" w:hAnsi="Tahoma" w:cs="Tahoma"/>
          <w:sz w:val="28"/>
          <w:szCs w:val="28"/>
        </w:rPr>
        <w:t>,</w:t>
      </w:r>
    </w:p>
    <w:p w:rsidR="00E80AB5" w:rsidRPr="00C52786" w:rsidRDefault="00E80AB5" w:rsidP="00545568">
      <w:pPr>
        <w:jc w:val="both"/>
        <w:rPr>
          <w:rFonts w:ascii="Tahoma" w:hAnsi="Tahoma" w:cs="Tahoma"/>
          <w:sz w:val="28"/>
          <w:szCs w:val="28"/>
        </w:rPr>
      </w:pPr>
    </w:p>
    <w:p w:rsidR="00E80AB5" w:rsidRPr="00C52786" w:rsidRDefault="00E80AB5" w:rsidP="00545568">
      <w:pPr>
        <w:jc w:val="both"/>
        <w:rPr>
          <w:rFonts w:ascii="Tahoma" w:hAnsi="Tahoma" w:cs="Tahoma"/>
          <w:sz w:val="28"/>
          <w:szCs w:val="28"/>
        </w:rPr>
      </w:pPr>
    </w:p>
    <w:p w:rsidR="00633ED5" w:rsidRPr="00C52786" w:rsidRDefault="00633ED5" w:rsidP="00545568">
      <w:pPr>
        <w:jc w:val="center"/>
        <w:rPr>
          <w:rFonts w:ascii="Tahoma" w:hAnsi="Tahoma" w:cs="Tahoma"/>
          <w:b/>
          <w:i/>
          <w:sz w:val="28"/>
          <w:szCs w:val="28"/>
        </w:rPr>
      </w:pPr>
      <w:r w:rsidRPr="00C52786">
        <w:rPr>
          <w:rFonts w:ascii="Tahoma" w:hAnsi="Tahoma" w:cs="Tahoma"/>
          <w:b/>
          <w:i/>
          <w:sz w:val="28"/>
          <w:szCs w:val="28"/>
        </w:rPr>
        <w:t>H</w:t>
      </w:r>
      <w:r w:rsidR="00556420" w:rsidRPr="00C52786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i/>
          <w:sz w:val="28"/>
          <w:szCs w:val="28"/>
        </w:rPr>
        <w:t>O</w:t>
      </w:r>
      <w:r w:rsidR="00556420" w:rsidRPr="00C52786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i/>
          <w:sz w:val="28"/>
          <w:szCs w:val="28"/>
        </w:rPr>
        <w:t>T</w:t>
      </w:r>
      <w:r w:rsidR="00556420" w:rsidRPr="00C52786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i/>
          <w:sz w:val="28"/>
          <w:szCs w:val="28"/>
        </w:rPr>
        <w:t>Ă</w:t>
      </w:r>
      <w:r w:rsidR="00556420" w:rsidRPr="00C52786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i/>
          <w:sz w:val="28"/>
          <w:szCs w:val="28"/>
        </w:rPr>
        <w:t>R</w:t>
      </w:r>
      <w:r w:rsidR="00556420" w:rsidRPr="00C52786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i/>
          <w:sz w:val="28"/>
          <w:szCs w:val="28"/>
        </w:rPr>
        <w:t>Ă</w:t>
      </w:r>
      <w:r w:rsidR="00556420" w:rsidRPr="00C52786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i/>
          <w:sz w:val="28"/>
          <w:szCs w:val="28"/>
        </w:rPr>
        <w:t>Ş</w:t>
      </w:r>
      <w:r w:rsidR="00556420" w:rsidRPr="00C52786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i/>
          <w:sz w:val="28"/>
          <w:szCs w:val="28"/>
        </w:rPr>
        <w:t>T</w:t>
      </w:r>
      <w:r w:rsidR="00556420" w:rsidRPr="00C52786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b/>
          <w:i/>
          <w:sz w:val="28"/>
          <w:szCs w:val="28"/>
        </w:rPr>
        <w:t>E:</w:t>
      </w:r>
    </w:p>
    <w:p w:rsidR="003916D3" w:rsidRPr="00C52786" w:rsidRDefault="003916D3" w:rsidP="00545568">
      <w:pPr>
        <w:jc w:val="center"/>
        <w:rPr>
          <w:rFonts w:ascii="Tahoma" w:hAnsi="Tahoma" w:cs="Tahoma"/>
          <w:b/>
          <w:sz w:val="28"/>
          <w:szCs w:val="28"/>
        </w:rPr>
      </w:pPr>
    </w:p>
    <w:p w:rsidR="00556420" w:rsidRPr="00C52786" w:rsidRDefault="00556420" w:rsidP="00545568">
      <w:pPr>
        <w:jc w:val="center"/>
        <w:rPr>
          <w:rFonts w:ascii="Tahoma" w:hAnsi="Tahoma" w:cs="Tahoma"/>
          <w:b/>
          <w:sz w:val="28"/>
          <w:szCs w:val="28"/>
        </w:rPr>
      </w:pPr>
    </w:p>
    <w:p w:rsidR="00545568" w:rsidRPr="00C52786" w:rsidRDefault="00633ED5" w:rsidP="0011199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</w:rPr>
        <w:t>Art.1</w:t>
      </w:r>
      <w:r w:rsidR="00412300" w:rsidRPr="00C52786">
        <w:rPr>
          <w:rFonts w:ascii="Tahoma" w:hAnsi="Tahoma" w:cs="Tahoma"/>
          <w:b/>
          <w:sz w:val="28"/>
          <w:szCs w:val="28"/>
        </w:rPr>
        <w:t>.</w:t>
      </w:r>
      <w:r w:rsidRPr="00C52786">
        <w:rPr>
          <w:rFonts w:ascii="Tahoma" w:hAnsi="Tahoma" w:cs="Tahoma"/>
          <w:b/>
          <w:sz w:val="28"/>
          <w:szCs w:val="28"/>
        </w:rPr>
        <w:t xml:space="preserve"> </w:t>
      </w:r>
      <w:r w:rsidR="00B125BC" w:rsidRPr="00C52786">
        <w:rPr>
          <w:rFonts w:ascii="Tahoma" w:hAnsi="Tahoma" w:cs="Tahoma"/>
          <w:sz w:val="28"/>
          <w:szCs w:val="28"/>
        </w:rPr>
        <w:t xml:space="preserve">Se </w:t>
      </w:r>
      <w:proofErr w:type="spellStart"/>
      <w:r w:rsidR="004259A0" w:rsidRPr="00C52786">
        <w:rPr>
          <w:rFonts w:ascii="Tahoma" w:hAnsi="Tahoma" w:cs="Tahoma"/>
          <w:sz w:val="28"/>
          <w:szCs w:val="28"/>
        </w:rPr>
        <w:t>aprobă</w:t>
      </w:r>
      <w:proofErr w:type="spellEnd"/>
      <w:r w:rsidR="00DD3882" w:rsidRPr="00C5278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81973" w:rsidRPr="00C52786">
        <w:rPr>
          <w:rFonts w:ascii="Tahoma" w:hAnsi="Tahoma" w:cs="Tahoma"/>
          <w:sz w:val="28"/>
          <w:szCs w:val="28"/>
        </w:rPr>
        <w:t>proiectul</w:t>
      </w:r>
      <w:proofErr w:type="spellEnd"/>
      <w:r w:rsidR="00C81973" w:rsidRPr="00C52786">
        <w:rPr>
          <w:rFonts w:ascii="Tahoma" w:hAnsi="Tahoma" w:cs="Tahoma"/>
          <w:sz w:val="28"/>
          <w:szCs w:val="28"/>
        </w:rPr>
        <w:t xml:space="preserve"> </w:t>
      </w:r>
      <w:r w:rsidR="0011199C" w:rsidRPr="00C52786">
        <w:rPr>
          <w:rFonts w:ascii="Tahoma" w:hAnsi="Tahoma" w:cs="Tahoma"/>
          <w:b/>
          <w:i/>
          <w:sz w:val="28"/>
          <w:szCs w:val="28"/>
          <w:lang w:val="ro-RO"/>
        </w:rPr>
        <w:t>Crearea „Centrului German din Bistriţa” prin reabilitarea clădirii istorice „Casa Argintarului”</w:t>
      </w:r>
      <w:r w:rsidR="00C81973" w:rsidRPr="00C52786">
        <w:rPr>
          <w:rFonts w:ascii="Tahoma" w:hAnsi="Tahoma" w:cs="Tahoma"/>
          <w:sz w:val="28"/>
          <w:szCs w:val="28"/>
          <w:lang w:val="ro-RO"/>
        </w:rPr>
        <w:t xml:space="preserve">, cu toate documentaţiile care fac parte integrantă din acesta </w:t>
      </w:r>
      <w:r w:rsidR="001B7916" w:rsidRPr="00C52786">
        <w:rPr>
          <w:rFonts w:ascii="Tahoma" w:hAnsi="Tahoma" w:cs="Tahoma"/>
          <w:sz w:val="28"/>
          <w:szCs w:val="28"/>
          <w:lang w:val="ro-RO"/>
        </w:rPr>
        <w:t>(Cererea de Finanţare</w:t>
      </w:r>
      <w:r w:rsidR="00380D15" w:rsidRPr="00C52786">
        <w:rPr>
          <w:rFonts w:ascii="Tahoma" w:hAnsi="Tahoma" w:cs="Tahoma"/>
          <w:sz w:val="28"/>
          <w:szCs w:val="28"/>
          <w:lang w:val="ro-RO"/>
        </w:rPr>
        <w:t xml:space="preserve"> actualizată</w:t>
      </w:r>
      <w:r w:rsidR="001B7916" w:rsidRPr="00C52786">
        <w:rPr>
          <w:rFonts w:ascii="Tahoma" w:hAnsi="Tahoma" w:cs="Tahoma"/>
          <w:sz w:val="28"/>
          <w:szCs w:val="28"/>
          <w:lang w:val="ro-RO"/>
        </w:rPr>
        <w:t xml:space="preserve">, Documentaţia Avizare a Lucrărilor de Intervenţie şi </w:t>
      </w:r>
      <w:proofErr w:type="spellStart"/>
      <w:r w:rsidR="001B7916" w:rsidRPr="00C52786">
        <w:rPr>
          <w:rFonts w:ascii="Tahoma" w:hAnsi="Tahoma" w:cs="Tahoma"/>
          <w:sz w:val="28"/>
          <w:szCs w:val="28"/>
        </w:rPr>
        <w:t>Documen</w:t>
      </w:r>
      <w:proofErr w:type="spellEnd"/>
      <w:r w:rsidR="001B7916" w:rsidRPr="00C52786">
        <w:rPr>
          <w:rFonts w:ascii="Tahoma" w:hAnsi="Tahoma" w:cs="Tahoma"/>
          <w:sz w:val="28"/>
          <w:szCs w:val="28"/>
          <w:lang w:val="ro-RO"/>
        </w:rPr>
        <w:t xml:space="preserve">taţia </w:t>
      </w:r>
      <w:proofErr w:type="gramStart"/>
      <w:r w:rsidR="001B7916" w:rsidRPr="00C52786">
        <w:rPr>
          <w:rFonts w:ascii="Tahoma" w:hAnsi="Tahoma" w:cs="Tahoma"/>
          <w:sz w:val="28"/>
          <w:szCs w:val="28"/>
          <w:lang w:val="ro-RO"/>
        </w:rPr>
        <w:t>Tehnică</w:t>
      </w:r>
      <w:r w:rsidR="00380D15"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40677A"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380D15" w:rsidRPr="00C52786">
        <w:rPr>
          <w:rFonts w:ascii="Tahoma" w:hAnsi="Tahoma" w:cs="Tahoma"/>
          <w:sz w:val="28"/>
          <w:szCs w:val="28"/>
          <w:lang w:val="ro-RO"/>
        </w:rPr>
        <w:t>actualizată</w:t>
      </w:r>
      <w:proofErr w:type="gramEnd"/>
      <w:r w:rsidR="00A549CD" w:rsidRPr="00C52786">
        <w:rPr>
          <w:rFonts w:ascii="Tahoma" w:hAnsi="Tahoma" w:cs="Tahoma"/>
          <w:sz w:val="28"/>
          <w:szCs w:val="28"/>
          <w:lang w:val="ro-RO"/>
        </w:rPr>
        <w:t xml:space="preserve">, </w:t>
      </w:r>
      <w:r w:rsidR="001B7916" w:rsidRPr="00C52786">
        <w:rPr>
          <w:rFonts w:ascii="Tahoma" w:hAnsi="Tahoma" w:cs="Tahoma"/>
          <w:sz w:val="28"/>
          <w:szCs w:val="28"/>
          <w:lang w:val="ro-RO"/>
        </w:rPr>
        <w:t>faza P.T. + D.DE).</w:t>
      </w:r>
    </w:p>
    <w:p w:rsidR="00C52786" w:rsidRPr="00C52786" w:rsidRDefault="00C52786" w:rsidP="00C52786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5C52EB">
        <w:rPr>
          <w:rFonts w:ascii="Tahoma" w:hAnsi="Tahoma" w:cs="Tahoma"/>
          <w:b/>
          <w:sz w:val="28"/>
          <w:szCs w:val="28"/>
        </w:rPr>
        <w:t>Art.2.</w:t>
      </w:r>
      <w:r w:rsidRPr="00C52786">
        <w:rPr>
          <w:rFonts w:ascii="Tahoma" w:hAnsi="Tahoma" w:cs="Tahoma"/>
          <w:i/>
          <w:sz w:val="28"/>
          <w:szCs w:val="28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Se aprobă valoarea totală a proiectului în sumă de </w:t>
      </w:r>
      <w:r w:rsidRPr="00C52786">
        <w:rPr>
          <w:rFonts w:ascii="Tahoma" w:hAnsi="Tahoma" w:cs="Tahoma"/>
          <w:b/>
          <w:sz w:val="28"/>
          <w:szCs w:val="28"/>
          <w:lang w:val="ro-RO"/>
        </w:rPr>
        <w:t>2.458.680,75 lei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şi valoarea totală a cheltuielilor eligibile ale proiectului</w:t>
      </w:r>
      <w:r w:rsidRPr="00C5278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Crearea „Centrului German din Bistriţa” prin reabilitarea clădirii istorice „Casa Argintarului” în sumă de </w:t>
      </w:r>
      <w:r w:rsidRPr="00C52786">
        <w:rPr>
          <w:rFonts w:ascii="Tahoma" w:hAnsi="Tahoma" w:cs="Tahoma"/>
          <w:b/>
          <w:sz w:val="28"/>
          <w:szCs w:val="28"/>
          <w:lang w:val="ro-RO"/>
        </w:rPr>
        <w:t>1.802.027,53 lei.”</w:t>
      </w:r>
    </w:p>
    <w:p w:rsidR="00556420" w:rsidRPr="005C52EB" w:rsidRDefault="005C52EB" w:rsidP="005C52EB">
      <w:pPr>
        <w:ind w:firstLine="720"/>
        <w:jc w:val="both"/>
        <w:rPr>
          <w:rFonts w:ascii="Tahoma" w:hAnsi="Tahoma" w:cs="Tahoma"/>
          <w:sz w:val="28"/>
          <w:szCs w:val="28"/>
        </w:rPr>
      </w:pPr>
      <w:r w:rsidRPr="005C52EB">
        <w:rPr>
          <w:rFonts w:ascii="Tahoma" w:hAnsi="Tahoma" w:cs="Tahoma"/>
          <w:b/>
          <w:sz w:val="28"/>
          <w:szCs w:val="28"/>
        </w:rPr>
        <w:t>Art.3.</w:t>
      </w:r>
      <w:r w:rsidRPr="005C52EB">
        <w:rPr>
          <w:rFonts w:ascii="Tahoma" w:hAnsi="Tahoma" w:cs="Tahoma"/>
          <w:sz w:val="28"/>
          <w:szCs w:val="28"/>
        </w:rPr>
        <w:t xml:space="preserve"> </w:t>
      </w:r>
      <w:r w:rsidRPr="005C52EB">
        <w:rPr>
          <w:rFonts w:ascii="Tahoma" w:hAnsi="Tahoma" w:cs="Tahoma"/>
          <w:sz w:val="28"/>
          <w:lang w:val="ro-RO"/>
        </w:rPr>
        <w:t xml:space="preserve">Se aprobă contribuţia proprie la cheltuielile eligibile ale proiectului, în sumă de </w:t>
      </w:r>
      <w:r w:rsidRPr="005C52EB">
        <w:rPr>
          <w:rFonts w:ascii="Tahoma" w:hAnsi="Tahoma" w:cs="Tahoma"/>
          <w:b/>
          <w:sz w:val="28"/>
          <w:lang w:val="ro-RO"/>
        </w:rPr>
        <w:t>36.040,</w:t>
      </w:r>
      <w:bookmarkStart w:id="0" w:name="_GoBack"/>
      <w:bookmarkEnd w:id="0"/>
      <w:r w:rsidRPr="005C52EB">
        <w:rPr>
          <w:rFonts w:ascii="Tahoma" w:hAnsi="Tahoma" w:cs="Tahoma"/>
          <w:b/>
          <w:sz w:val="28"/>
          <w:lang w:val="ro-RO"/>
        </w:rPr>
        <w:t>55 lei</w:t>
      </w:r>
      <w:r w:rsidRPr="005C52EB">
        <w:rPr>
          <w:rFonts w:ascii="Tahoma" w:hAnsi="Tahoma" w:cs="Tahoma"/>
          <w:sz w:val="28"/>
          <w:lang w:val="ro-RO"/>
        </w:rPr>
        <w:t xml:space="preserve">, reprezentând cota de </w:t>
      </w:r>
      <w:r w:rsidRPr="005C52EB">
        <w:rPr>
          <w:rFonts w:ascii="Tahoma" w:hAnsi="Tahoma" w:cs="Tahoma"/>
          <w:b/>
          <w:sz w:val="28"/>
          <w:lang w:val="ro-RO"/>
        </w:rPr>
        <w:t>2,0 %,</w:t>
      </w:r>
      <w:r w:rsidRPr="005C52EB">
        <w:rPr>
          <w:rFonts w:ascii="Tahoma" w:hAnsi="Tahoma" w:cs="Tahoma"/>
          <w:sz w:val="28"/>
          <w:lang w:val="ro-RO"/>
        </w:rPr>
        <w:t xml:space="preserve"> ce-i revine Consiliului Judeţean Bistriţa-Năsăud din total costuri eligibile aferente proiectului Crearea „Centrului German din Bistriţa” prin reabilitarea clădirii istorice „Casa Argintarului”.</w:t>
      </w:r>
    </w:p>
    <w:p w:rsidR="00B125BC" w:rsidRPr="00C52786" w:rsidRDefault="00B125BC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color w:val="FF0000"/>
          <w:sz w:val="28"/>
          <w:szCs w:val="28"/>
          <w:lang w:val="ro-RO"/>
        </w:rPr>
        <w:tab/>
      </w:r>
      <w:r w:rsidR="00E62597" w:rsidRPr="00C52786">
        <w:rPr>
          <w:rFonts w:ascii="Tahoma" w:hAnsi="Tahoma" w:cs="Tahoma"/>
          <w:b/>
          <w:sz w:val="28"/>
          <w:szCs w:val="28"/>
          <w:lang w:val="ro-RO"/>
        </w:rPr>
        <w:t>Art.4</w:t>
      </w:r>
      <w:r w:rsidR="00412300" w:rsidRPr="00C52786">
        <w:rPr>
          <w:rFonts w:ascii="Tahoma" w:hAnsi="Tahoma" w:cs="Tahoma"/>
          <w:b/>
          <w:sz w:val="28"/>
          <w:szCs w:val="28"/>
          <w:lang w:val="ro-RO"/>
        </w:rPr>
        <w:t>.</w:t>
      </w:r>
      <w:r w:rsidRPr="00C5278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>Consiliul Jude</w:t>
      </w:r>
      <w:r w:rsidR="00B478D1" w:rsidRPr="00C52786">
        <w:rPr>
          <w:rFonts w:ascii="Tahoma" w:hAnsi="Tahoma" w:cs="Tahoma"/>
          <w:sz w:val="28"/>
          <w:szCs w:val="28"/>
          <w:lang w:val="ro-RO"/>
        </w:rPr>
        <w:t>ţ</w:t>
      </w:r>
      <w:r w:rsidRPr="00C52786">
        <w:rPr>
          <w:rFonts w:ascii="Tahoma" w:hAnsi="Tahoma" w:cs="Tahoma"/>
          <w:sz w:val="28"/>
          <w:szCs w:val="28"/>
          <w:lang w:val="ro-RO"/>
        </w:rPr>
        <w:t>ean Bistriţa-Năsăud se obligă să asigure resursele financiare necesare implementării optime a proiectului</w:t>
      </w:r>
      <w:r w:rsidR="00E62597"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în condiţiile rambursării/decontării ulterioare a cheltuieli</w:t>
      </w:r>
      <w:r w:rsidR="00717C9C" w:rsidRPr="00C52786">
        <w:rPr>
          <w:rFonts w:ascii="Tahoma" w:hAnsi="Tahoma" w:cs="Tahoma"/>
          <w:sz w:val="28"/>
          <w:szCs w:val="28"/>
          <w:lang w:val="ro-RO"/>
        </w:rPr>
        <w:t>lor din instrumente structurale.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0A5AC7" w:rsidRDefault="00B125BC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ab/>
      </w:r>
      <w:r w:rsidR="00E62597" w:rsidRPr="00C52786">
        <w:rPr>
          <w:rFonts w:ascii="Tahoma" w:hAnsi="Tahoma" w:cs="Tahoma"/>
          <w:b/>
          <w:sz w:val="28"/>
          <w:szCs w:val="28"/>
          <w:lang w:val="ro-RO"/>
        </w:rPr>
        <w:t>Art.5</w:t>
      </w:r>
      <w:r w:rsidR="00412300" w:rsidRPr="00C52786">
        <w:rPr>
          <w:rFonts w:ascii="Tahoma" w:hAnsi="Tahoma" w:cs="Tahoma"/>
          <w:b/>
          <w:sz w:val="28"/>
          <w:szCs w:val="28"/>
          <w:lang w:val="ro-RO"/>
        </w:rPr>
        <w:t>.</w:t>
      </w:r>
      <w:r w:rsidRPr="00C5278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C52786">
        <w:rPr>
          <w:rFonts w:ascii="Tahoma" w:hAnsi="Tahoma" w:cs="Tahoma"/>
          <w:sz w:val="28"/>
          <w:szCs w:val="28"/>
          <w:lang w:val="ro-RO"/>
        </w:rPr>
        <w:t>Consiliul Judeţean Bistriţa-Năsăud se angajează să respecte, pe toată durata pregătirii proiectului şi a implementării acestuia, prevederile legislaţiei comunitare şi naţionale în domeniul egalităţii de şanse, nediscriminatorii, protecţiei mediului, eficienţei energetice, achiziţiilo</w:t>
      </w:r>
      <w:r w:rsidR="00717C9C" w:rsidRPr="00C52786">
        <w:rPr>
          <w:rFonts w:ascii="Tahoma" w:hAnsi="Tahoma" w:cs="Tahoma"/>
          <w:sz w:val="28"/>
          <w:szCs w:val="28"/>
          <w:lang w:val="ro-RO"/>
        </w:rPr>
        <w:t>r publice şi ajutorului de stat.</w:t>
      </w:r>
    </w:p>
    <w:p w:rsidR="005C52EB" w:rsidRPr="005A7B20" w:rsidRDefault="005C52EB" w:rsidP="005A7B20">
      <w:pPr>
        <w:ind w:firstLine="720"/>
        <w:jc w:val="both"/>
        <w:rPr>
          <w:rFonts w:ascii="Tahoma" w:hAnsi="Tahoma" w:cs="Tahoma"/>
          <w:sz w:val="28"/>
          <w:lang w:val="ro-RO"/>
        </w:rPr>
      </w:pPr>
      <w:r w:rsidRPr="005C52EB">
        <w:rPr>
          <w:rFonts w:ascii="Tahoma" w:hAnsi="Tahoma" w:cs="Tahoma"/>
          <w:b/>
          <w:sz w:val="28"/>
          <w:szCs w:val="28"/>
        </w:rPr>
        <w:t>Art.6.</w:t>
      </w:r>
      <w:r w:rsidRPr="005C52EB">
        <w:rPr>
          <w:rFonts w:ascii="Tahoma" w:hAnsi="Tahoma" w:cs="Tahoma"/>
          <w:sz w:val="28"/>
          <w:szCs w:val="28"/>
        </w:rPr>
        <w:t xml:space="preserve"> </w:t>
      </w:r>
      <w:r w:rsidRPr="005C52EB">
        <w:rPr>
          <w:rFonts w:ascii="Tahoma" w:hAnsi="Tahoma" w:cs="Tahoma"/>
          <w:sz w:val="28"/>
          <w:lang w:val="ro-RO"/>
        </w:rPr>
        <w:t xml:space="preserve">Consiliul Judeţean Bistriţa-Năsăud se angajează să suporte cheltuielile neeligibile ocazionate de implementarea Proiectului Crearea </w:t>
      </w:r>
      <w:r w:rsidRPr="005C52EB">
        <w:rPr>
          <w:rFonts w:ascii="Tahoma" w:hAnsi="Tahoma" w:cs="Tahoma"/>
          <w:sz w:val="28"/>
          <w:lang w:val="ro-RO"/>
        </w:rPr>
        <w:lastRenderedPageBreak/>
        <w:t xml:space="preserve">„Centrului German din Bistriţa” prin reabilitarea clădirii istorice „Casa Argintarului”, în sumă de </w:t>
      </w:r>
      <w:r w:rsidRPr="005C52EB">
        <w:rPr>
          <w:rFonts w:ascii="Tahoma" w:hAnsi="Tahoma" w:cs="Tahoma"/>
          <w:b/>
          <w:sz w:val="28"/>
          <w:lang w:val="ro-RO"/>
        </w:rPr>
        <w:t>186.981,49 lei</w:t>
      </w:r>
      <w:r w:rsidRPr="005C52EB">
        <w:rPr>
          <w:rFonts w:ascii="Tahoma" w:hAnsi="Tahoma" w:cs="Tahoma"/>
          <w:sz w:val="28"/>
          <w:lang w:val="ro-RO"/>
        </w:rPr>
        <w:t xml:space="preserve">,  </w:t>
      </w:r>
      <w:r w:rsidRPr="005C52EB">
        <w:rPr>
          <w:rFonts w:ascii="Tahoma" w:hAnsi="Tahoma" w:cs="Tahoma"/>
          <w:sz w:val="28"/>
          <w:szCs w:val="28"/>
          <w:lang w:val="ro-RO"/>
        </w:rPr>
        <w:t xml:space="preserve">din care </w:t>
      </w:r>
      <w:r w:rsidRPr="005C52EB">
        <w:rPr>
          <w:rFonts w:ascii="Tahoma" w:hAnsi="Tahoma" w:cs="Tahoma"/>
          <w:b/>
          <w:sz w:val="28"/>
          <w:szCs w:val="28"/>
          <w:lang w:val="ro-RO"/>
        </w:rPr>
        <w:t>58.682,00 lei</w:t>
      </w:r>
      <w:r w:rsidRPr="005C52EB">
        <w:rPr>
          <w:rFonts w:ascii="Tahoma" w:hAnsi="Tahoma" w:cs="Tahoma"/>
          <w:sz w:val="28"/>
          <w:szCs w:val="28"/>
          <w:lang w:val="ro-RO"/>
        </w:rPr>
        <w:t xml:space="preserve"> au fost deja asiguraţi prin HG 1424/2007, în vederea finanţării întocmirii studiilor tehnice la proiect.</w:t>
      </w:r>
    </w:p>
    <w:p w:rsidR="006D7131" w:rsidRPr="00C52786" w:rsidRDefault="00E62597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  <w:lang w:val="ro-RO"/>
        </w:rPr>
        <w:tab/>
      </w:r>
      <w:r w:rsidR="006D7131" w:rsidRPr="00C52786">
        <w:rPr>
          <w:rFonts w:ascii="Tahoma" w:hAnsi="Tahoma" w:cs="Tahoma"/>
          <w:b/>
          <w:sz w:val="28"/>
          <w:szCs w:val="28"/>
          <w:lang w:val="ro-RO"/>
        </w:rPr>
        <w:t>Art.7.</w:t>
      </w:r>
      <w:r w:rsidR="006D7131" w:rsidRPr="00C52786">
        <w:rPr>
          <w:rFonts w:ascii="Tahoma" w:hAnsi="Tahoma" w:cs="Tahoma"/>
          <w:sz w:val="28"/>
          <w:szCs w:val="28"/>
          <w:lang w:val="ro-RO"/>
        </w:rPr>
        <w:t xml:space="preserve"> Se abrogă Hotărârea Consiliului Judeţean Bistriţa-Năsăud nr. 63/2008. </w:t>
      </w:r>
    </w:p>
    <w:p w:rsidR="0085175B" w:rsidRPr="00C52786" w:rsidRDefault="0085175B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ab/>
      </w:r>
      <w:r w:rsidRPr="00C52786">
        <w:rPr>
          <w:rFonts w:ascii="Tahoma" w:hAnsi="Tahoma" w:cs="Tahoma"/>
          <w:b/>
          <w:sz w:val="28"/>
          <w:szCs w:val="28"/>
          <w:lang w:val="ro-RO"/>
        </w:rPr>
        <w:t>Art.</w:t>
      </w:r>
      <w:r w:rsidR="006D7131" w:rsidRPr="00C52786">
        <w:rPr>
          <w:rFonts w:ascii="Tahoma" w:hAnsi="Tahoma" w:cs="Tahoma"/>
          <w:b/>
          <w:sz w:val="28"/>
          <w:szCs w:val="28"/>
          <w:lang w:val="ro-RO"/>
        </w:rPr>
        <w:t>8</w:t>
      </w:r>
      <w:r w:rsidR="00412300" w:rsidRPr="00C52786">
        <w:rPr>
          <w:rFonts w:ascii="Tahoma" w:hAnsi="Tahoma" w:cs="Tahoma"/>
          <w:b/>
          <w:sz w:val="28"/>
          <w:szCs w:val="28"/>
          <w:lang w:val="ro-RO"/>
        </w:rPr>
        <w:t>.</w:t>
      </w:r>
      <w:r w:rsidR="00B478D1"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717C9C" w:rsidRPr="00C52786">
        <w:rPr>
          <w:rFonts w:ascii="Tahoma" w:hAnsi="Tahoma" w:cs="Tahoma"/>
          <w:sz w:val="28"/>
          <w:szCs w:val="28"/>
          <w:lang w:val="ro-RO"/>
        </w:rPr>
        <w:t>Cu ducere la îndeplinire se încredinţează Direc</w:t>
      </w:r>
      <w:r w:rsidR="00B478D1" w:rsidRPr="00C52786">
        <w:rPr>
          <w:rFonts w:ascii="Tahoma" w:hAnsi="Tahoma" w:cs="Tahoma"/>
          <w:sz w:val="28"/>
          <w:szCs w:val="28"/>
          <w:lang w:val="ro-RO"/>
        </w:rPr>
        <w:t>ţ</w:t>
      </w:r>
      <w:r w:rsidR="00717C9C" w:rsidRPr="00C52786">
        <w:rPr>
          <w:rFonts w:ascii="Tahoma" w:hAnsi="Tahoma" w:cs="Tahoma"/>
          <w:sz w:val="28"/>
          <w:szCs w:val="28"/>
          <w:lang w:val="ro-RO"/>
        </w:rPr>
        <w:t>ia Programe, Integrare Europeană şi Lucrări Publice din cadrul Consiliului Judeţean Bistriţa-Năsăud</w:t>
      </w:r>
      <w:r w:rsidR="00717C9C" w:rsidRPr="00C52786">
        <w:rPr>
          <w:rFonts w:ascii="Tahoma" w:hAnsi="Tahoma" w:cs="Tahoma"/>
          <w:b/>
          <w:i/>
          <w:sz w:val="28"/>
          <w:szCs w:val="28"/>
          <w:lang w:val="ro-RO"/>
        </w:rPr>
        <w:t>.</w:t>
      </w:r>
    </w:p>
    <w:p w:rsidR="005B5702" w:rsidRPr="00C52786" w:rsidRDefault="005B5702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5B5702" w:rsidRPr="00C52786" w:rsidRDefault="005B5702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5B5702" w:rsidRPr="00C52786" w:rsidRDefault="005B5702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A2277A" w:rsidRPr="00C52786" w:rsidRDefault="0085175B" w:rsidP="00545568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  <w:lang w:val="ro-RO"/>
        </w:rPr>
        <w:t>P</w:t>
      </w:r>
      <w:r w:rsidR="00E80AB5" w:rsidRPr="00C52786">
        <w:rPr>
          <w:rFonts w:ascii="Tahoma" w:hAnsi="Tahoma" w:cs="Tahoma"/>
          <w:b/>
          <w:sz w:val="28"/>
          <w:szCs w:val="28"/>
          <w:lang w:val="ro-RO"/>
        </w:rPr>
        <w:t xml:space="preserve"> R E Ş E D I N T E,</w:t>
      </w:r>
    </w:p>
    <w:p w:rsidR="00F16760" w:rsidRPr="00C52786" w:rsidRDefault="000A31B4" w:rsidP="00545568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  <w:lang w:val="ro-RO"/>
        </w:rPr>
        <w:t>Emil Radu Moldovan</w:t>
      </w:r>
    </w:p>
    <w:p w:rsidR="003916D3" w:rsidRPr="00C52786" w:rsidRDefault="003916D3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EE53C8" w:rsidRPr="00C52786" w:rsidRDefault="00EE53C8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EE53C8" w:rsidRPr="00C52786" w:rsidRDefault="00EE53C8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916D3" w:rsidRPr="00C52786" w:rsidRDefault="003916D3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16760" w:rsidRPr="00C52786" w:rsidRDefault="00F16760" w:rsidP="00545568">
      <w:pPr>
        <w:autoSpaceDE w:val="0"/>
        <w:autoSpaceDN w:val="0"/>
        <w:adjustRightInd w:val="0"/>
        <w:jc w:val="center"/>
        <w:rPr>
          <w:rFonts w:ascii="Tahoma" w:hAnsi="Tahoma" w:cs="Tahoma"/>
          <w:i/>
          <w:sz w:val="28"/>
          <w:szCs w:val="28"/>
          <w:u w:val="single"/>
          <w:lang w:val="es-ES"/>
        </w:rPr>
      </w:pPr>
      <w:r w:rsidRPr="00C52786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      </w:t>
      </w:r>
      <w:r w:rsidR="00E80AB5" w:rsidRPr="00C52786">
        <w:rPr>
          <w:rFonts w:ascii="Tahoma" w:hAnsi="Tahoma" w:cs="Tahoma"/>
          <w:i/>
          <w:sz w:val="28"/>
          <w:szCs w:val="28"/>
          <w:u w:val="single"/>
          <w:lang w:val="ro-RO"/>
        </w:rPr>
        <w:t>Contrasemnează</w:t>
      </w:r>
      <w:r w:rsidRPr="00C52786">
        <w:rPr>
          <w:rFonts w:ascii="Tahoma" w:hAnsi="Tahoma" w:cs="Tahoma"/>
          <w:i/>
          <w:sz w:val="28"/>
          <w:szCs w:val="28"/>
          <w:u w:val="single"/>
          <w:lang w:val="es-ES"/>
        </w:rPr>
        <w:t>:</w:t>
      </w:r>
    </w:p>
    <w:p w:rsidR="00F16760" w:rsidRPr="00C52786" w:rsidRDefault="00F16760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es-ES"/>
        </w:rPr>
      </w:pP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  <w:t xml:space="preserve">        </w:t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  <w:t xml:space="preserve">              SECRETAR</w:t>
      </w:r>
      <w:r w:rsidR="00556420" w:rsidRPr="00C52786">
        <w:rPr>
          <w:rFonts w:ascii="Tahoma" w:hAnsi="Tahoma" w:cs="Tahoma"/>
          <w:b/>
          <w:sz w:val="28"/>
          <w:szCs w:val="28"/>
          <w:lang w:val="es-ES"/>
        </w:rPr>
        <w:t>UL</w:t>
      </w:r>
      <w:r w:rsidRPr="00C52786">
        <w:rPr>
          <w:rFonts w:ascii="Tahoma" w:hAnsi="Tahoma" w:cs="Tahoma"/>
          <w:b/>
          <w:sz w:val="28"/>
          <w:szCs w:val="28"/>
          <w:lang w:val="es-ES"/>
        </w:rPr>
        <w:t xml:space="preserve"> JUDEŢULUI,</w:t>
      </w:r>
    </w:p>
    <w:p w:rsidR="00F16760" w:rsidRPr="00C52786" w:rsidRDefault="00F16760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es-ES"/>
        </w:rPr>
      </w:pP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</w:r>
      <w:r w:rsidRPr="00C52786">
        <w:rPr>
          <w:rFonts w:ascii="Tahoma" w:hAnsi="Tahoma" w:cs="Tahoma"/>
          <w:b/>
          <w:sz w:val="28"/>
          <w:szCs w:val="28"/>
          <w:lang w:val="es-ES"/>
        </w:rPr>
        <w:tab/>
        <w:t xml:space="preserve">                 </w:t>
      </w:r>
      <w:r w:rsidR="00E80AB5" w:rsidRPr="00C52786">
        <w:rPr>
          <w:rFonts w:ascii="Tahoma" w:hAnsi="Tahoma" w:cs="Tahoma"/>
          <w:b/>
          <w:sz w:val="28"/>
          <w:szCs w:val="28"/>
          <w:lang w:val="es-ES"/>
        </w:rPr>
        <w:t xml:space="preserve">     </w:t>
      </w:r>
      <w:r w:rsidRPr="00C52786">
        <w:rPr>
          <w:rFonts w:ascii="Tahoma" w:hAnsi="Tahoma" w:cs="Tahoma"/>
          <w:b/>
          <w:sz w:val="28"/>
          <w:szCs w:val="28"/>
          <w:lang w:val="es-ES"/>
        </w:rPr>
        <w:t xml:space="preserve"> </w:t>
      </w:r>
      <w:proofErr w:type="spellStart"/>
      <w:r w:rsidRPr="00C52786">
        <w:rPr>
          <w:rFonts w:ascii="Tahoma" w:hAnsi="Tahoma" w:cs="Tahoma"/>
          <w:b/>
          <w:sz w:val="28"/>
          <w:szCs w:val="28"/>
          <w:lang w:val="es-ES"/>
        </w:rPr>
        <w:t>Iosif</w:t>
      </w:r>
      <w:proofErr w:type="spellEnd"/>
      <w:r w:rsidRPr="00C52786">
        <w:rPr>
          <w:rFonts w:ascii="Tahoma" w:hAnsi="Tahoma" w:cs="Tahoma"/>
          <w:b/>
          <w:sz w:val="28"/>
          <w:szCs w:val="28"/>
          <w:lang w:val="es-ES"/>
        </w:rPr>
        <w:t xml:space="preserve"> </w:t>
      </w:r>
      <w:proofErr w:type="spellStart"/>
      <w:r w:rsidRPr="00C52786">
        <w:rPr>
          <w:rFonts w:ascii="Tahoma" w:hAnsi="Tahoma" w:cs="Tahoma"/>
          <w:b/>
          <w:sz w:val="28"/>
          <w:szCs w:val="28"/>
          <w:lang w:val="es-ES"/>
        </w:rPr>
        <w:t>Redl</w:t>
      </w:r>
      <w:proofErr w:type="spellEnd"/>
    </w:p>
    <w:p w:rsidR="00673335" w:rsidRPr="00C52786" w:rsidRDefault="00673335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2B747D" w:rsidRPr="00C52786" w:rsidRDefault="002B747D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3916D3" w:rsidRPr="00C52786" w:rsidRDefault="003916D3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967720" w:rsidRPr="00C52786" w:rsidRDefault="00967720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EE53C8" w:rsidRPr="00C52786" w:rsidRDefault="00EE53C8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EE53C8" w:rsidRPr="00C52786" w:rsidRDefault="00EE53C8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967720" w:rsidRDefault="00967720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C52EB" w:rsidRPr="00C52786" w:rsidRDefault="005C52EB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5B5702" w:rsidRPr="00C52786" w:rsidRDefault="00E80AB5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  <w:lang w:val="ro-RO"/>
        </w:rPr>
        <w:t xml:space="preserve">Nr. </w:t>
      </w:r>
      <w:r w:rsidR="00610168" w:rsidRPr="00C52786">
        <w:rPr>
          <w:rFonts w:ascii="Tahoma" w:hAnsi="Tahoma" w:cs="Tahoma"/>
          <w:b/>
          <w:sz w:val="28"/>
          <w:szCs w:val="28"/>
          <w:lang w:val="ro-RO"/>
        </w:rPr>
        <w:t>29</w:t>
      </w:r>
    </w:p>
    <w:p w:rsidR="005B5702" w:rsidRPr="00C52786" w:rsidRDefault="00E62597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C52786"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610168" w:rsidRPr="00C52786">
        <w:rPr>
          <w:rFonts w:ascii="Tahoma" w:hAnsi="Tahoma" w:cs="Tahoma"/>
          <w:b/>
          <w:sz w:val="28"/>
          <w:szCs w:val="28"/>
          <w:lang w:val="ro-RO"/>
        </w:rPr>
        <w:t xml:space="preserve">11 iulie </w:t>
      </w:r>
      <w:r w:rsidR="005B5702" w:rsidRPr="00C52786">
        <w:rPr>
          <w:rFonts w:ascii="Tahoma" w:hAnsi="Tahoma" w:cs="Tahoma"/>
          <w:b/>
          <w:sz w:val="28"/>
          <w:szCs w:val="28"/>
          <w:lang w:val="ro-RO"/>
        </w:rPr>
        <w:t>20</w:t>
      </w:r>
      <w:r w:rsidR="00393691" w:rsidRPr="00C52786">
        <w:rPr>
          <w:rFonts w:ascii="Tahoma" w:hAnsi="Tahoma" w:cs="Tahoma"/>
          <w:b/>
          <w:sz w:val="28"/>
          <w:szCs w:val="28"/>
          <w:lang w:val="ro-RO"/>
        </w:rPr>
        <w:t>12</w:t>
      </w:r>
    </w:p>
    <w:p w:rsidR="004F3272" w:rsidRPr="00C52786" w:rsidRDefault="00556420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C52786">
        <w:rPr>
          <w:rFonts w:ascii="Tahoma" w:hAnsi="Tahoma" w:cs="Tahoma"/>
          <w:sz w:val="28"/>
          <w:szCs w:val="28"/>
          <w:lang w:val="ro-RO"/>
        </w:rPr>
        <w:t xml:space="preserve">Întocmit: </w:t>
      </w:r>
      <w:r w:rsidR="00393691" w:rsidRPr="00C52786">
        <w:rPr>
          <w:rFonts w:ascii="Tahoma" w:hAnsi="Tahoma" w:cs="Tahoma"/>
          <w:sz w:val="28"/>
          <w:szCs w:val="28"/>
          <w:lang w:val="ro-RO"/>
        </w:rPr>
        <w:t>R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emus </w:t>
      </w:r>
      <w:r w:rsidR="00393691" w:rsidRPr="00C52786">
        <w:rPr>
          <w:rFonts w:ascii="Tahoma" w:hAnsi="Tahoma" w:cs="Tahoma"/>
          <w:sz w:val="28"/>
          <w:szCs w:val="28"/>
          <w:lang w:val="ro-RO"/>
        </w:rPr>
        <w:t>L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ungu </w:t>
      </w:r>
      <w:r w:rsidR="004F3272" w:rsidRPr="00C52786">
        <w:rPr>
          <w:rFonts w:ascii="Tahoma" w:hAnsi="Tahoma" w:cs="Tahoma"/>
          <w:sz w:val="28"/>
          <w:szCs w:val="28"/>
          <w:lang w:val="ro-RO"/>
        </w:rPr>
        <w:t>/</w:t>
      </w:r>
      <w:r w:rsidR="00E80AB5"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4F3272" w:rsidRPr="00C52786">
        <w:rPr>
          <w:rFonts w:ascii="Tahoma" w:hAnsi="Tahoma" w:cs="Tahoma"/>
          <w:sz w:val="28"/>
          <w:szCs w:val="28"/>
          <w:lang w:val="ro-RO"/>
        </w:rPr>
        <w:t>5</w:t>
      </w:r>
      <w:r w:rsidRPr="00C52786">
        <w:rPr>
          <w:rFonts w:ascii="Tahoma" w:hAnsi="Tahoma" w:cs="Tahoma"/>
          <w:sz w:val="28"/>
          <w:szCs w:val="28"/>
          <w:lang w:val="ro-RO"/>
        </w:rPr>
        <w:t xml:space="preserve"> </w:t>
      </w:r>
      <w:r w:rsidR="004F3272" w:rsidRPr="00C52786">
        <w:rPr>
          <w:rFonts w:ascii="Tahoma" w:hAnsi="Tahoma" w:cs="Tahoma"/>
          <w:sz w:val="28"/>
          <w:szCs w:val="28"/>
          <w:lang w:val="ro-RO"/>
        </w:rPr>
        <w:t>ex</w:t>
      </w:r>
      <w:r w:rsidRPr="00C52786">
        <w:rPr>
          <w:rFonts w:ascii="Tahoma" w:hAnsi="Tahoma" w:cs="Tahoma"/>
          <w:sz w:val="28"/>
          <w:szCs w:val="28"/>
          <w:lang w:val="ro-RO"/>
        </w:rPr>
        <w:t>p.</w:t>
      </w:r>
    </w:p>
    <w:p w:rsidR="00373898" w:rsidRPr="00C52786" w:rsidRDefault="00373898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373898" w:rsidRPr="00C52786" w:rsidRDefault="00501C05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*</w:t>
      </w:r>
      <w:r w:rsidR="00373898" w:rsidRPr="00C52786">
        <w:rPr>
          <w:rFonts w:ascii="Tahoma" w:hAnsi="Tahoma" w:cs="Tahoma"/>
          <w:sz w:val="28"/>
          <w:szCs w:val="28"/>
          <w:lang w:val="ro-RO"/>
        </w:rPr>
        <w:t>Republicată în temeiul dispoziţiilor art. VI din Hotărârea Consiliului Judeţean Bistriţa-Năsăud nr.22 din 25.02.2013</w:t>
      </w:r>
    </w:p>
    <w:sectPr w:rsidR="00373898" w:rsidRPr="00C52786" w:rsidSect="008A1CEE">
      <w:footerReference w:type="even" r:id="rId8"/>
      <w:footerReference w:type="default" r:id="rId9"/>
      <w:pgSz w:w="11907" w:h="16840" w:code="9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B26" w:rsidRDefault="000D5B26">
      <w:r>
        <w:separator/>
      </w:r>
    </w:p>
  </w:endnote>
  <w:endnote w:type="continuationSeparator" w:id="0">
    <w:p w:rsidR="000D5B26" w:rsidRDefault="000D5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sablanca-Rom">
    <w:charset w:val="00"/>
    <w:family w:val="auto"/>
    <w:pitch w:val="variable"/>
    <w:sig w:usb0="00000003" w:usb1="00000000" w:usb2="00000000" w:usb3="00000000" w:csb0="00000001" w:csb1="00000000"/>
  </w:font>
  <w:font w:name="Brooklyn-Rom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D3" w:rsidRDefault="009774D6" w:rsidP="00970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916D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16D3" w:rsidRDefault="003916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D3" w:rsidRDefault="003916D3" w:rsidP="0096772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B26" w:rsidRDefault="000D5B26">
      <w:r>
        <w:separator/>
      </w:r>
    </w:p>
  </w:footnote>
  <w:footnote w:type="continuationSeparator" w:id="0">
    <w:p w:rsidR="000D5B26" w:rsidRDefault="000D5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47991"/>
    <w:multiLevelType w:val="singleLevel"/>
    <w:tmpl w:val="FC9A4E76"/>
    <w:lvl w:ilvl="0">
      <w:start w:val="9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</w:rPr>
    </w:lvl>
  </w:abstractNum>
  <w:abstractNum w:abstractNumId="1">
    <w:nsid w:val="562B05B1"/>
    <w:multiLevelType w:val="hybridMultilevel"/>
    <w:tmpl w:val="7C10DAE6"/>
    <w:lvl w:ilvl="0" w:tplc="173001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B485C8C"/>
    <w:multiLevelType w:val="hybridMultilevel"/>
    <w:tmpl w:val="ACFA6A74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ED1"/>
    <w:rsid w:val="000250A6"/>
    <w:rsid w:val="0007140E"/>
    <w:rsid w:val="00092E65"/>
    <w:rsid w:val="000A0843"/>
    <w:rsid w:val="000A0D90"/>
    <w:rsid w:val="000A31B4"/>
    <w:rsid w:val="000A5AC7"/>
    <w:rsid w:val="000D3EAF"/>
    <w:rsid w:val="000D5B26"/>
    <w:rsid w:val="000E76B4"/>
    <w:rsid w:val="0011199C"/>
    <w:rsid w:val="00112538"/>
    <w:rsid w:val="00126B71"/>
    <w:rsid w:val="001B44ED"/>
    <w:rsid w:val="001B7916"/>
    <w:rsid w:val="001C0F18"/>
    <w:rsid w:val="001D02B5"/>
    <w:rsid w:val="001D3D38"/>
    <w:rsid w:val="001E68E2"/>
    <w:rsid w:val="00241C60"/>
    <w:rsid w:val="002442F3"/>
    <w:rsid w:val="00250913"/>
    <w:rsid w:val="002A1610"/>
    <w:rsid w:val="002B06CB"/>
    <w:rsid w:val="002B747D"/>
    <w:rsid w:val="002C4358"/>
    <w:rsid w:val="002D5384"/>
    <w:rsid w:val="002D5AB7"/>
    <w:rsid w:val="002D6739"/>
    <w:rsid w:val="002F1AFD"/>
    <w:rsid w:val="003122D3"/>
    <w:rsid w:val="00333F50"/>
    <w:rsid w:val="00353831"/>
    <w:rsid w:val="00354416"/>
    <w:rsid w:val="00373898"/>
    <w:rsid w:val="00380D15"/>
    <w:rsid w:val="003916D3"/>
    <w:rsid w:val="00393691"/>
    <w:rsid w:val="003B3F0B"/>
    <w:rsid w:val="0040677A"/>
    <w:rsid w:val="004075E2"/>
    <w:rsid w:val="00412300"/>
    <w:rsid w:val="00424B3F"/>
    <w:rsid w:val="004259A0"/>
    <w:rsid w:val="00457B3C"/>
    <w:rsid w:val="004673D3"/>
    <w:rsid w:val="004820E8"/>
    <w:rsid w:val="004A7AAA"/>
    <w:rsid w:val="004B2504"/>
    <w:rsid w:val="004F3272"/>
    <w:rsid w:val="00501C05"/>
    <w:rsid w:val="00545568"/>
    <w:rsid w:val="005472B8"/>
    <w:rsid w:val="00556420"/>
    <w:rsid w:val="00561D5D"/>
    <w:rsid w:val="00564111"/>
    <w:rsid w:val="00571436"/>
    <w:rsid w:val="00595E3C"/>
    <w:rsid w:val="005A7B20"/>
    <w:rsid w:val="005B0AFD"/>
    <w:rsid w:val="005B5702"/>
    <w:rsid w:val="005B642F"/>
    <w:rsid w:val="005B7DAF"/>
    <w:rsid w:val="005C04BD"/>
    <w:rsid w:val="005C52EB"/>
    <w:rsid w:val="005C6427"/>
    <w:rsid w:val="006003D6"/>
    <w:rsid w:val="00610168"/>
    <w:rsid w:val="006118C1"/>
    <w:rsid w:val="00626171"/>
    <w:rsid w:val="00632B9A"/>
    <w:rsid w:val="00633ED5"/>
    <w:rsid w:val="0065653E"/>
    <w:rsid w:val="0066332D"/>
    <w:rsid w:val="00673335"/>
    <w:rsid w:val="006A2E1C"/>
    <w:rsid w:val="006A5790"/>
    <w:rsid w:val="006C390E"/>
    <w:rsid w:val="006D7131"/>
    <w:rsid w:val="00702696"/>
    <w:rsid w:val="00717C9C"/>
    <w:rsid w:val="00724BD5"/>
    <w:rsid w:val="007454ED"/>
    <w:rsid w:val="00753A88"/>
    <w:rsid w:val="007A6A4A"/>
    <w:rsid w:val="007B56C8"/>
    <w:rsid w:val="007C5FA6"/>
    <w:rsid w:val="007D2702"/>
    <w:rsid w:val="0080798D"/>
    <w:rsid w:val="00824296"/>
    <w:rsid w:val="00837956"/>
    <w:rsid w:val="0085175B"/>
    <w:rsid w:val="0086771B"/>
    <w:rsid w:val="008775BD"/>
    <w:rsid w:val="00881B8A"/>
    <w:rsid w:val="00891C58"/>
    <w:rsid w:val="008A1CEE"/>
    <w:rsid w:val="009049B0"/>
    <w:rsid w:val="00906ED1"/>
    <w:rsid w:val="009459B9"/>
    <w:rsid w:val="00945A52"/>
    <w:rsid w:val="00954B76"/>
    <w:rsid w:val="00967720"/>
    <w:rsid w:val="00967D3D"/>
    <w:rsid w:val="00970941"/>
    <w:rsid w:val="0097172D"/>
    <w:rsid w:val="009774D6"/>
    <w:rsid w:val="00996BBB"/>
    <w:rsid w:val="009B68D1"/>
    <w:rsid w:val="009C26A7"/>
    <w:rsid w:val="009C6A37"/>
    <w:rsid w:val="009E038C"/>
    <w:rsid w:val="00A2277A"/>
    <w:rsid w:val="00A33FEA"/>
    <w:rsid w:val="00A549CD"/>
    <w:rsid w:val="00A63D6D"/>
    <w:rsid w:val="00A6572A"/>
    <w:rsid w:val="00AE446E"/>
    <w:rsid w:val="00B013AF"/>
    <w:rsid w:val="00B125BC"/>
    <w:rsid w:val="00B34BBE"/>
    <w:rsid w:val="00B478D1"/>
    <w:rsid w:val="00B9480A"/>
    <w:rsid w:val="00BA273B"/>
    <w:rsid w:val="00BA4197"/>
    <w:rsid w:val="00BA7410"/>
    <w:rsid w:val="00BC5632"/>
    <w:rsid w:val="00BE4812"/>
    <w:rsid w:val="00BE5F65"/>
    <w:rsid w:val="00C427AF"/>
    <w:rsid w:val="00C52786"/>
    <w:rsid w:val="00C81973"/>
    <w:rsid w:val="00C85109"/>
    <w:rsid w:val="00CD4160"/>
    <w:rsid w:val="00D452D6"/>
    <w:rsid w:val="00D61E1B"/>
    <w:rsid w:val="00DA5AB2"/>
    <w:rsid w:val="00DB6B93"/>
    <w:rsid w:val="00DC4E81"/>
    <w:rsid w:val="00DD3882"/>
    <w:rsid w:val="00DD50A0"/>
    <w:rsid w:val="00E01565"/>
    <w:rsid w:val="00E04D5C"/>
    <w:rsid w:val="00E33732"/>
    <w:rsid w:val="00E618F8"/>
    <w:rsid w:val="00E62597"/>
    <w:rsid w:val="00E80AB5"/>
    <w:rsid w:val="00E83499"/>
    <w:rsid w:val="00EA268C"/>
    <w:rsid w:val="00EB3649"/>
    <w:rsid w:val="00EC2F83"/>
    <w:rsid w:val="00ED27BF"/>
    <w:rsid w:val="00ED41A1"/>
    <w:rsid w:val="00EE53C8"/>
    <w:rsid w:val="00F07040"/>
    <w:rsid w:val="00F16760"/>
    <w:rsid w:val="00F353C1"/>
    <w:rsid w:val="00F75EBB"/>
    <w:rsid w:val="00F850A3"/>
    <w:rsid w:val="00F87FB0"/>
    <w:rsid w:val="00FC713C"/>
    <w:rsid w:val="00FC7323"/>
    <w:rsid w:val="00FE426D"/>
    <w:rsid w:val="00FF1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7323"/>
    <w:rPr>
      <w:sz w:val="24"/>
      <w:szCs w:val="24"/>
    </w:rPr>
  </w:style>
  <w:style w:type="paragraph" w:styleId="Heading1">
    <w:name w:val="heading 1"/>
    <w:basedOn w:val="Normal"/>
    <w:next w:val="Normal"/>
    <w:qFormat/>
    <w:rsid w:val="00FC7323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qFormat/>
    <w:rsid w:val="00FC7323"/>
    <w:pPr>
      <w:keepNext/>
      <w:outlineLvl w:val="1"/>
    </w:pPr>
    <w:rPr>
      <w:b/>
      <w:sz w:val="28"/>
      <w:szCs w:val="20"/>
    </w:rPr>
  </w:style>
  <w:style w:type="paragraph" w:styleId="Heading4">
    <w:name w:val="heading 4"/>
    <w:basedOn w:val="Normal"/>
    <w:next w:val="Normal"/>
    <w:qFormat/>
    <w:rsid w:val="00FC73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C73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rsid w:val="00FC7323"/>
    <w:pPr>
      <w:keepNext/>
      <w:jc w:val="center"/>
      <w:outlineLvl w:val="8"/>
    </w:pPr>
    <w:rPr>
      <w:rFonts w:ascii="Casablanca-Rom" w:hAnsi="Casablanca-Rom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FC7323"/>
    <w:pPr>
      <w:jc w:val="center"/>
    </w:pPr>
    <w:rPr>
      <w:rFonts w:ascii="Brooklyn-Rom" w:hAnsi="Brooklyn-Rom"/>
      <w:sz w:val="20"/>
      <w:szCs w:val="20"/>
      <w:lang w:val="en-AU"/>
    </w:rPr>
  </w:style>
  <w:style w:type="paragraph" w:styleId="BodyText">
    <w:name w:val="Body Text"/>
    <w:basedOn w:val="Normal"/>
    <w:rsid w:val="00FC7323"/>
    <w:pPr>
      <w:spacing w:after="120"/>
    </w:pPr>
  </w:style>
  <w:style w:type="paragraph" w:styleId="Title">
    <w:name w:val="Title"/>
    <w:basedOn w:val="Normal"/>
    <w:qFormat/>
    <w:rsid w:val="00FC7323"/>
    <w:pPr>
      <w:jc w:val="center"/>
    </w:pPr>
    <w:rPr>
      <w:sz w:val="28"/>
      <w:szCs w:val="20"/>
      <w:lang w:val="ro-RO"/>
    </w:rPr>
  </w:style>
  <w:style w:type="paragraph" w:styleId="Subtitle">
    <w:name w:val="Subtitle"/>
    <w:basedOn w:val="Normal"/>
    <w:qFormat/>
    <w:rsid w:val="00FC7323"/>
    <w:pPr>
      <w:jc w:val="center"/>
    </w:pPr>
    <w:rPr>
      <w:rFonts w:ascii="Arial" w:eastAsia="Arial" w:hAnsi="Arial"/>
      <w:b/>
      <w:szCs w:val="20"/>
    </w:rPr>
  </w:style>
  <w:style w:type="paragraph" w:styleId="Footer">
    <w:name w:val="footer"/>
    <w:basedOn w:val="Normal"/>
    <w:rsid w:val="003916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916D3"/>
  </w:style>
  <w:style w:type="paragraph" w:styleId="BalloonText">
    <w:name w:val="Balloon Text"/>
    <w:basedOn w:val="Normal"/>
    <w:semiHidden/>
    <w:rsid w:val="005C64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677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</vt:lpstr>
      <vt:lpstr>                                                                              </vt:lpstr>
    </vt:vector>
  </TitlesOfParts>
  <Company/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vicepresedinte</dc:creator>
  <cp:keywords/>
  <dc:description/>
  <cp:lastModifiedBy>users</cp:lastModifiedBy>
  <cp:revision>7</cp:revision>
  <cp:lastPrinted>2008-12-18T11:54:00Z</cp:lastPrinted>
  <dcterms:created xsi:type="dcterms:W3CDTF">2013-02-25T09:27:00Z</dcterms:created>
  <dcterms:modified xsi:type="dcterms:W3CDTF">2013-02-26T06:22:00Z</dcterms:modified>
</cp:coreProperties>
</file>