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F1A" w:rsidRPr="00004F1A" w:rsidRDefault="00004F1A" w:rsidP="00004F1A">
      <w:pPr>
        <w:jc w:val="right"/>
        <w:rPr>
          <w:lang w:val="ro-RO"/>
        </w:rPr>
      </w:pPr>
      <w:r w:rsidRPr="00004F1A">
        <w:rPr>
          <w:lang w:val="ro-RO"/>
        </w:rPr>
        <w:t>Operaţiunea numărul 41688</w:t>
      </w:r>
    </w:p>
    <w:p w:rsidR="00004F1A" w:rsidRPr="00004F1A" w:rsidRDefault="00004F1A" w:rsidP="00004F1A">
      <w:pPr>
        <w:jc w:val="center"/>
        <w:rPr>
          <w:lang w:val="ro-RO"/>
        </w:rPr>
      </w:pPr>
    </w:p>
    <w:p w:rsidR="00004F1A" w:rsidRPr="00004F1A" w:rsidRDefault="00004F1A" w:rsidP="00004F1A">
      <w:pPr>
        <w:jc w:val="center"/>
        <w:rPr>
          <w:lang w:val="ro-RO"/>
        </w:rPr>
      </w:pPr>
    </w:p>
    <w:p w:rsidR="00004F1A" w:rsidRPr="00004F1A" w:rsidRDefault="00004F1A" w:rsidP="00004F1A">
      <w:pPr>
        <w:jc w:val="center"/>
        <w:rPr>
          <w:lang w:val="ro-RO"/>
        </w:rPr>
      </w:pPr>
    </w:p>
    <w:p w:rsidR="00004F1A" w:rsidRPr="00004F1A" w:rsidRDefault="00004F1A" w:rsidP="00004F1A">
      <w:pPr>
        <w:jc w:val="center"/>
        <w:rPr>
          <w:b/>
          <w:lang w:val="ro-RO"/>
        </w:rPr>
      </w:pPr>
      <w:r w:rsidRPr="00004F1A">
        <w:rPr>
          <w:b/>
          <w:lang w:val="ro-RO"/>
        </w:rPr>
        <w:t>ANEXA NR. 1</w:t>
      </w:r>
    </w:p>
    <w:p w:rsidR="00004F1A" w:rsidRPr="00004F1A" w:rsidRDefault="00004F1A" w:rsidP="00004F1A">
      <w:pPr>
        <w:jc w:val="center"/>
        <w:rPr>
          <w:lang w:val="ro-RO"/>
        </w:rPr>
      </w:pPr>
    </w:p>
    <w:p w:rsidR="00004F1A" w:rsidRPr="00004F1A" w:rsidRDefault="00004F1A" w:rsidP="00004F1A">
      <w:pPr>
        <w:jc w:val="center"/>
        <w:rPr>
          <w:lang w:val="ro-RO"/>
        </w:rPr>
      </w:pPr>
    </w:p>
    <w:p w:rsidR="00004F1A" w:rsidRPr="00004F1A" w:rsidRDefault="00004F1A" w:rsidP="00004F1A">
      <w:pPr>
        <w:jc w:val="center"/>
        <w:rPr>
          <w:lang w:val="ro-RO"/>
        </w:rPr>
      </w:pPr>
    </w:p>
    <w:p w:rsidR="00004F1A" w:rsidRPr="00004F1A" w:rsidRDefault="00004F1A" w:rsidP="00004F1A">
      <w:pPr>
        <w:jc w:val="center"/>
        <w:rPr>
          <w:lang w:val="ro-RO"/>
        </w:rPr>
      </w:pPr>
    </w:p>
    <w:p w:rsidR="00004F1A" w:rsidRPr="00004F1A" w:rsidRDefault="00004F1A" w:rsidP="00004F1A">
      <w:pPr>
        <w:jc w:val="center"/>
        <w:rPr>
          <w:lang w:val="ro-RO"/>
        </w:rPr>
      </w:pPr>
    </w:p>
    <w:p w:rsidR="00004F1A" w:rsidRPr="00004F1A" w:rsidRDefault="00004F1A" w:rsidP="00004F1A">
      <w:pPr>
        <w:jc w:val="center"/>
        <w:rPr>
          <w:b/>
          <w:lang w:val="ro-RO"/>
        </w:rPr>
      </w:pPr>
      <w:r w:rsidRPr="00004F1A">
        <w:rPr>
          <w:b/>
          <w:lang w:val="ro-RO"/>
        </w:rPr>
        <w:t>PROIECTUL</w:t>
      </w:r>
    </w:p>
    <w:p w:rsidR="00004F1A" w:rsidRPr="00004F1A" w:rsidRDefault="00004F1A" w:rsidP="00004F1A">
      <w:pPr>
        <w:jc w:val="center"/>
        <w:rPr>
          <w:lang w:val="ro-RO"/>
        </w:rPr>
      </w:pPr>
    </w:p>
    <w:p w:rsidR="00004F1A" w:rsidRPr="00004F1A" w:rsidRDefault="00004F1A" w:rsidP="00004F1A">
      <w:pPr>
        <w:jc w:val="center"/>
        <w:rPr>
          <w:lang w:val="ro-RO"/>
        </w:rPr>
      </w:pPr>
      <w:r w:rsidRPr="00004F1A">
        <w:rPr>
          <w:b/>
          <w:lang w:val="ro-RO"/>
        </w:rPr>
        <w:t>CONTRACTULUI DE ASISTENŢĂ PENTRU PROIECT</w:t>
      </w:r>
    </w:p>
    <w:p w:rsidR="00004F1A" w:rsidRPr="00004F1A" w:rsidRDefault="00004F1A" w:rsidP="00004F1A">
      <w:pPr>
        <w:jc w:val="center"/>
        <w:rPr>
          <w:lang w:val="ro-RO"/>
        </w:rPr>
      </w:pPr>
    </w:p>
    <w:p w:rsidR="00004F1A" w:rsidRPr="00004F1A" w:rsidRDefault="00004F1A" w:rsidP="00004F1A">
      <w:pPr>
        <w:jc w:val="center"/>
        <w:rPr>
          <w:lang w:val="ro-RO"/>
        </w:rPr>
      </w:pPr>
      <w:r w:rsidRPr="00004F1A">
        <w:rPr>
          <w:lang w:val="ro-RO"/>
        </w:rPr>
        <w:t>între</w:t>
      </w:r>
    </w:p>
    <w:p w:rsidR="00004F1A" w:rsidRPr="00004F1A" w:rsidRDefault="00004F1A" w:rsidP="00004F1A">
      <w:pPr>
        <w:jc w:val="center"/>
        <w:rPr>
          <w:b/>
          <w:lang w:val="ro-RO"/>
        </w:rPr>
      </w:pPr>
    </w:p>
    <w:p w:rsidR="00004F1A" w:rsidRPr="00004F1A" w:rsidRDefault="00004F1A" w:rsidP="00004F1A">
      <w:pPr>
        <w:jc w:val="center"/>
        <w:rPr>
          <w:b/>
          <w:lang w:val="ro-RO"/>
        </w:rPr>
      </w:pPr>
      <w:r w:rsidRPr="00004F1A">
        <w:rPr>
          <w:b/>
          <w:lang w:val="ro-RO"/>
        </w:rPr>
        <w:t>MUNICIPIUL BISTRIŢA</w:t>
      </w:r>
    </w:p>
    <w:p w:rsidR="00004F1A" w:rsidRPr="00004F1A" w:rsidRDefault="00004F1A" w:rsidP="00004F1A">
      <w:pPr>
        <w:jc w:val="center"/>
        <w:rPr>
          <w:b/>
          <w:lang w:val="ro-RO"/>
        </w:rPr>
      </w:pPr>
    </w:p>
    <w:p w:rsidR="00004F1A" w:rsidRPr="00004F1A" w:rsidRDefault="00004F1A" w:rsidP="00004F1A">
      <w:pPr>
        <w:jc w:val="center"/>
        <w:rPr>
          <w:lang w:val="ro-RO"/>
        </w:rPr>
      </w:pPr>
      <w:r w:rsidRPr="00004F1A">
        <w:rPr>
          <w:lang w:val="ro-RO"/>
        </w:rPr>
        <w:t xml:space="preserve">şi </w:t>
      </w:r>
    </w:p>
    <w:p w:rsidR="00004F1A" w:rsidRPr="00004F1A" w:rsidRDefault="00004F1A" w:rsidP="00004F1A">
      <w:pPr>
        <w:jc w:val="center"/>
        <w:rPr>
          <w:b/>
          <w:lang w:val="ro-RO"/>
        </w:rPr>
      </w:pPr>
    </w:p>
    <w:p w:rsidR="00004F1A" w:rsidRPr="00004F1A" w:rsidRDefault="00004F1A" w:rsidP="00004F1A">
      <w:pPr>
        <w:jc w:val="center"/>
        <w:rPr>
          <w:b/>
          <w:lang w:val="ro-RO"/>
        </w:rPr>
      </w:pPr>
      <w:r w:rsidRPr="00004F1A">
        <w:rPr>
          <w:b/>
          <w:lang w:val="ro-RO"/>
        </w:rPr>
        <w:t>JUDEŢUL BISTRIŢA NĂSĂUD</w:t>
      </w:r>
    </w:p>
    <w:p w:rsidR="00004F1A" w:rsidRPr="00004F1A" w:rsidRDefault="00004F1A" w:rsidP="00004F1A">
      <w:pPr>
        <w:pStyle w:val="Title"/>
        <w:spacing w:after="240"/>
        <w:rPr>
          <w:lang w:val="ro-RO"/>
        </w:rPr>
      </w:pPr>
    </w:p>
    <w:p w:rsidR="00004F1A" w:rsidRPr="00004F1A" w:rsidRDefault="00004F1A" w:rsidP="00004F1A">
      <w:pPr>
        <w:jc w:val="center"/>
        <w:rPr>
          <w:lang w:val="ro-RO"/>
        </w:rPr>
      </w:pPr>
      <w:r w:rsidRPr="00004F1A">
        <w:rPr>
          <w:lang w:val="ro-RO"/>
        </w:rPr>
        <w:t>şi</w:t>
      </w:r>
    </w:p>
    <w:p w:rsidR="00004F1A" w:rsidRPr="00004F1A" w:rsidRDefault="00004F1A" w:rsidP="00004F1A">
      <w:pPr>
        <w:jc w:val="center"/>
        <w:rPr>
          <w:b/>
          <w:lang w:val="ro-RO"/>
        </w:rPr>
      </w:pPr>
    </w:p>
    <w:p w:rsidR="00004F1A" w:rsidRPr="00004F1A" w:rsidRDefault="00004F1A" w:rsidP="00004F1A">
      <w:pPr>
        <w:jc w:val="center"/>
        <w:rPr>
          <w:b/>
          <w:lang w:val="ro-RO"/>
        </w:rPr>
      </w:pPr>
      <w:r w:rsidRPr="00004F1A">
        <w:rPr>
          <w:b/>
          <w:lang w:val="ro-RO"/>
        </w:rPr>
        <w:t>AQUABIS S.A.</w:t>
      </w:r>
    </w:p>
    <w:p w:rsidR="00004F1A" w:rsidRPr="00004F1A" w:rsidRDefault="00004F1A" w:rsidP="00004F1A">
      <w:pPr>
        <w:jc w:val="center"/>
        <w:rPr>
          <w:b/>
          <w:lang w:val="ro-RO"/>
        </w:rPr>
      </w:pPr>
    </w:p>
    <w:p w:rsidR="00004F1A" w:rsidRPr="00004F1A" w:rsidRDefault="00004F1A" w:rsidP="00004F1A">
      <w:pPr>
        <w:jc w:val="center"/>
        <w:rPr>
          <w:lang w:val="ro-RO"/>
        </w:rPr>
      </w:pPr>
      <w:r w:rsidRPr="00004F1A">
        <w:rPr>
          <w:lang w:val="ro-RO"/>
        </w:rPr>
        <w:t>şi</w:t>
      </w:r>
    </w:p>
    <w:p w:rsidR="00004F1A" w:rsidRPr="00004F1A" w:rsidRDefault="00004F1A" w:rsidP="00004F1A">
      <w:pPr>
        <w:jc w:val="center"/>
        <w:rPr>
          <w:lang w:val="ro-RO"/>
        </w:rPr>
      </w:pPr>
    </w:p>
    <w:p w:rsidR="00004F1A" w:rsidRPr="00004F1A" w:rsidRDefault="00004F1A" w:rsidP="00004F1A">
      <w:pPr>
        <w:jc w:val="center"/>
        <w:rPr>
          <w:lang w:val="ro-RO"/>
        </w:rPr>
      </w:pPr>
    </w:p>
    <w:p w:rsidR="00004F1A" w:rsidRPr="00004F1A" w:rsidRDefault="00004F1A" w:rsidP="00004F1A">
      <w:pPr>
        <w:jc w:val="center"/>
        <w:rPr>
          <w:b/>
          <w:lang w:val="ro-RO"/>
        </w:rPr>
      </w:pPr>
      <w:r w:rsidRPr="00004F1A">
        <w:rPr>
          <w:b/>
          <w:lang w:val="ro-RO"/>
        </w:rPr>
        <w:t xml:space="preserve">BANCA EUROPEANĂ PENTRU </w:t>
      </w:r>
    </w:p>
    <w:p w:rsidR="00004F1A" w:rsidRPr="00004F1A" w:rsidRDefault="00004F1A" w:rsidP="00004F1A">
      <w:pPr>
        <w:jc w:val="center"/>
        <w:rPr>
          <w:b/>
          <w:lang w:val="ro-RO"/>
        </w:rPr>
      </w:pPr>
      <w:r w:rsidRPr="00004F1A">
        <w:rPr>
          <w:b/>
          <w:lang w:val="ro-RO"/>
        </w:rPr>
        <w:t>RECONSTRUCŢIE ŞI DEZVOLTARE</w:t>
      </w:r>
    </w:p>
    <w:p w:rsidR="00004F1A" w:rsidRPr="00004F1A" w:rsidRDefault="00004F1A" w:rsidP="00004F1A">
      <w:pPr>
        <w:jc w:val="center"/>
        <w:rPr>
          <w:lang w:val="ro-RO"/>
        </w:rPr>
      </w:pPr>
    </w:p>
    <w:p w:rsidR="00004F1A" w:rsidRPr="00004F1A" w:rsidRDefault="00004F1A" w:rsidP="00004F1A">
      <w:pPr>
        <w:jc w:val="center"/>
        <w:rPr>
          <w:lang w:val="ro-RO"/>
        </w:rPr>
      </w:pPr>
    </w:p>
    <w:p w:rsidR="00004F1A" w:rsidRPr="00004F1A" w:rsidRDefault="00004F1A" w:rsidP="00004F1A">
      <w:pPr>
        <w:jc w:val="center"/>
        <w:rPr>
          <w:lang w:val="ro-RO"/>
        </w:rPr>
      </w:pPr>
    </w:p>
    <w:p w:rsidR="00004F1A" w:rsidRPr="00004F1A" w:rsidRDefault="00004F1A" w:rsidP="00004F1A">
      <w:pPr>
        <w:jc w:val="center"/>
        <w:rPr>
          <w:lang w:val="ro-RO"/>
        </w:rPr>
      </w:pPr>
    </w:p>
    <w:p w:rsidR="00004F1A" w:rsidRPr="00004F1A" w:rsidRDefault="00004F1A" w:rsidP="00004F1A">
      <w:pPr>
        <w:jc w:val="center"/>
        <w:rPr>
          <w:lang w:val="ro-RO"/>
        </w:rPr>
      </w:pPr>
    </w:p>
    <w:p w:rsidR="00004F1A" w:rsidRPr="00004F1A" w:rsidRDefault="00004F1A" w:rsidP="00004F1A">
      <w:pPr>
        <w:jc w:val="center"/>
        <w:rPr>
          <w:lang w:val="ro-RO"/>
        </w:rPr>
      </w:pPr>
    </w:p>
    <w:p w:rsidR="00004F1A" w:rsidRPr="00004F1A" w:rsidRDefault="00004F1A" w:rsidP="00004F1A">
      <w:pPr>
        <w:jc w:val="center"/>
        <w:rPr>
          <w:lang w:val="ro-RO"/>
        </w:rPr>
      </w:pPr>
    </w:p>
    <w:p w:rsidR="00004F1A" w:rsidRPr="00004F1A" w:rsidRDefault="00004F1A" w:rsidP="00004F1A">
      <w:pPr>
        <w:jc w:val="center"/>
        <w:rPr>
          <w:lang w:val="ro-RO"/>
        </w:rPr>
      </w:pPr>
    </w:p>
    <w:p w:rsidR="00004F1A" w:rsidRPr="00004F1A" w:rsidRDefault="00004F1A" w:rsidP="00004F1A">
      <w:pPr>
        <w:jc w:val="center"/>
        <w:rPr>
          <w:lang w:val="ro-RO"/>
        </w:rPr>
      </w:pPr>
    </w:p>
    <w:p w:rsidR="00004F1A" w:rsidRPr="00004F1A" w:rsidRDefault="00004F1A" w:rsidP="00004F1A">
      <w:pPr>
        <w:jc w:val="center"/>
        <w:rPr>
          <w:lang w:val="ro-RO"/>
        </w:rPr>
      </w:pPr>
    </w:p>
    <w:p w:rsidR="00004F1A" w:rsidRPr="00004F1A" w:rsidRDefault="00004F1A" w:rsidP="00004F1A">
      <w:pPr>
        <w:jc w:val="center"/>
        <w:rPr>
          <w:lang w:val="ro-RO"/>
        </w:rPr>
      </w:pPr>
    </w:p>
    <w:p w:rsidR="00004F1A" w:rsidRPr="00004F1A" w:rsidRDefault="00004F1A" w:rsidP="00004F1A">
      <w:pPr>
        <w:jc w:val="center"/>
        <w:rPr>
          <w:lang w:val="ro-RO"/>
        </w:rPr>
      </w:pPr>
      <w:r w:rsidRPr="00004F1A">
        <w:rPr>
          <w:lang w:val="ro-RO"/>
        </w:rPr>
        <w:t>Din data de [           ]</w:t>
      </w:r>
    </w:p>
    <w:p w:rsidR="00F75E8B" w:rsidRPr="00004F1A" w:rsidRDefault="006E23EA"/>
    <w:p w:rsidR="00004F1A" w:rsidRPr="00004F1A" w:rsidRDefault="00004F1A"/>
    <w:p w:rsidR="00004F1A" w:rsidRPr="00004F1A" w:rsidRDefault="00004F1A"/>
    <w:p w:rsidR="00004F1A" w:rsidRPr="00004F1A" w:rsidRDefault="00004F1A"/>
    <w:p w:rsidR="00004F1A" w:rsidRPr="00004F1A" w:rsidRDefault="00004F1A"/>
    <w:p w:rsidR="00004F1A" w:rsidRPr="00004F1A" w:rsidRDefault="00004F1A"/>
    <w:p w:rsidR="00004F1A" w:rsidRPr="00004F1A" w:rsidRDefault="00004F1A" w:rsidP="00004F1A">
      <w:pPr>
        <w:pStyle w:val="TOC1"/>
        <w:spacing w:line="290" w:lineRule="auto"/>
        <w:ind w:right="89"/>
        <w:jc w:val="center"/>
        <w:rPr>
          <w:b/>
          <w:sz w:val="24"/>
          <w:szCs w:val="24"/>
          <w:lang w:val="ro-RO"/>
        </w:rPr>
      </w:pPr>
      <w:r w:rsidRPr="00004F1A">
        <w:rPr>
          <w:b/>
          <w:sz w:val="24"/>
          <w:szCs w:val="24"/>
          <w:lang w:val="ro-RO"/>
        </w:rPr>
        <w:lastRenderedPageBreak/>
        <w:t>CUPRINS</w:t>
      </w:r>
      <w:r w:rsidRPr="00004F1A">
        <w:rPr>
          <w:b/>
          <w:sz w:val="24"/>
          <w:szCs w:val="24"/>
          <w:lang w:val="ro-RO"/>
        </w:rPr>
        <w:br/>
      </w:r>
    </w:p>
    <w:p w:rsidR="00004F1A" w:rsidRPr="00004F1A" w:rsidRDefault="003A7C92" w:rsidP="00004F1A">
      <w:pPr>
        <w:pStyle w:val="TOC1"/>
        <w:rPr>
          <w:rFonts w:eastAsia="Times New Roman"/>
          <w:noProof/>
          <w:sz w:val="24"/>
          <w:szCs w:val="24"/>
          <w:lang w:val="en-US"/>
        </w:rPr>
      </w:pPr>
      <w:r w:rsidRPr="00004F1A">
        <w:rPr>
          <w:lang w:val="ro-RO"/>
        </w:rPr>
        <w:fldChar w:fldCharType="begin"/>
      </w:r>
      <w:r w:rsidR="00004F1A" w:rsidRPr="00004F1A">
        <w:rPr>
          <w:lang w:val="ro-RO"/>
        </w:rPr>
        <w:instrText xml:space="preserve"> TOC \h \z \t "Heading 1,1,Heading 2,2,Heading 3,3,AOHeading1,1,AOHeading2,2" </w:instrText>
      </w:r>
      <w:r w:rsidRPr="00004F1A">
        <w:rPr>
          <w:lang w:val="ro-RO"/>
        </w:rPr>
        <w:fldChar w:fldCharType="separate"/>
      </w:r>
      <w:hyperlink w:anchor="_Toc304892381" w:history="1">
        <w:r w:rsidR="00004F1A" w:rsidRPr="00004F1A">
          <w:rPr>
            <w:rStyle w:val="Hyperlink"/>
            <w:noProof/>
            <w:lang w:val="ro-RO"/>
          </w:rPr>
          <w:t>ARTICOLUL I - DEFINIŢII</w:t>
        </w:r>
        <w:r w:rsidR="00004F1A" w:rsidRPr="00004F1A">
          <w:rPr>
            <w:noProof/>
            <w:webHidden/>
          </w:rPr>
          <w:tab/>
        </w:r>
        <w:r w:rsidRPr="00004F1A">
          <w:rPr>
            <w:noProof/>
            <w:webHidden/>
          </w:rPr>
          <w:fldChar w:fldCharType="begin"/>
        </w:r>
        <w:r w:rsidR="00004F1A" w:rsidRPr="00004F1A">
          <w:rPr>
            <w:noProof/>
            <w:webHidden/>
          </w:rPr>
          <w:instrText xml:space="preserve"> PAGEREF _Toc304892381 \h </w:instrText>
        </w:r>
        <w:r w:rsidRPr="00004F1A">
          <w:rPr>
            <w:noProof/>
            <w:webHidden/>
          </w:rPr>
        </w:r>
        <w:r w:rsidRPr="00004F1A">
          <w:rPr>
            <w:noProof/>
            <w:webHidden/>
          </w:rPr>
          <w:fldChar w:fldCharType="separate"/>
        </w:r>
        <w:r w:rsidR="001B1189">
          <w:rPr>
            <w:noProof/>
            <w:webHidden/>
          </w:rPr>
          <w:t>4</w:t>
        </w:r>
        <w:r w:rsidRPr="00004F1A">
          <w:rPr>
            <w:noProof/>
            <w:webHidden/>
          </w:rPr>
          <w:fldChar w:fldCharType="end"/>
        </w:r>
      </w:hyperlink>
    </w:p>
    <w:p w:rsidR="00004F1A" w:rsidRPr="00004F1A" w:rsidRDefault="003A7C92" w:rsidP="00004F1A">
      <w:pPr>
        <w:pStyle w:val="TOC2"/>
        <w:tabs>
          <w:tab w:val="left" w:pos="2310"/>
        </w:tabs>
        <w:rPr>
          <w:rFonts w:eastAsia="Times New Roman"/>
          <w:noProof/>
          <w:sz w:val="24"/>
          <w:szCs w:val="24"/>
          <w:lang w:val="en-US"/>
        </w:rPr>
      </w:pPr>
      <w:hyperlink w:anchor="_Toc304892382" w:history="1">
        <w:r w:rsidR="00004F1A" w:rsidRPr="00004F1A">
          <w:rPr>
            <w:rStyle w:val="Hyperlink"/>
            <w:noProof/>
            <w:lang w:val="ro-RO"/>
          </w:rPr>
          <w:t>Secţiunea 1.01.</w:t>
        </w:r>
        <w:r w:rsidR="00004F1A" w:rsidRPr="00004F1A">
          <w:rPr>
            <w:rFonts w:eastAsia="Times New Roman"/>
            <w:noProof/>
            <w:sz w:val="24"/>
            <w:szCs w:val="24"/>
            <w:lang w:val="en-US"/>
          </w:rPr>
          <w:tab/>
        </w:r>
        <w:r w:rsidR="00004F1A" w:rsidRPr="00004F1A">
          <w:rPr>
            <w:rStyle w:val="Hyperlink"/>
            <w:noProof/>
            <w:lang w:val="ro-RO"/>
          </w:rPr>
          <w:t>Definiţii</w:t>
        </w:r>
        <w:r w:rsidR="00004F1A" w:rsidRPr="00004F1A">
          <w:rPr>
            <w:noProof/>
            <w:webHidden/>
          </w:rPr>
          <w:tab/>
        </w:r>
        <w:r w:rsidRPr="00004F1A">
          <w:rPr>
            <w:noProof/>
            <w:webHidden/>
          </w:rPr>
          <w:fldChar w:fldCharType="begin"/>
        </w:r>
        <w:r w:rsidR="00004F1A" w:rsidRPr="00004F1A">
          <w:rPr>
            <w:noProof/>
            <w:webHidden/>
          </w:rPr>
          <w:instrText xml:space="preserve"> PAGEREF _Toc304892382 \h </w:instrText>
        </w:r>
        <w:r w:rsidRPr="00004F1A">
          <w:rPr>
            <w:noProof/>
            <w:webHidden/>
          </w:rPr>
        </w:r>
        <w:r w:rsidRPr="00004F1A">
          <w:rPr>
            <w:noProof/>
            <w:webHidden/>
          </w:rPr>
          <w:fldChar w:fldCharType="separate"/>
        </w:r>
        <w:r w:rsidR="001B1189">
          <w:rPr>
            <w:noProof/>
            <w:webHidden/>
          </w:rPr>
          <w:t>4</w:t>
        </w:r>
        <w:r w:rsidRPr="00004F1A">
          <w:rPr>
            <w:noProof/>
            <w:webHidden/>
          </w:rPr>
          <w:fldChar w:fldCharType="end"/>
        </w:r>
      </w:hyperlink>
    </w:p>
    <w:p w:rsidR="00004F1A" w:rsidRPr="00004F1A" w:rsidRDefault="003A7C92" w:rsidP="00004F1A">
      <w:pPr>
        <w:pStyle w:val="TOC2"/>
        <w:tabs>
          <w:tab w:val="left" w:pos="2310"/>
        </w:tabs>
        <w:rPr>
          <w:rFonts w:eastAsia="Times New Roman"/>
          <w:noProof/>
          <w:sz w:val="24"/>
          <w:szCs w:val="24"/>
          <w:lang w:val="en-US"/>
        </w:rPr>
      </w:pPr>
      <w:hyperlink w:anchor="_Toc304892383" w:history="1">
        <w:r w:rsidR="00004F1A" w:rsidRPr="00004F1A">
          <w:rPr>
            <w:rStyle w:val="Hyperlink"/>
            <w:noProof/>
            <w:lang w:val="ro-RO"/>
          </w:rPr>
          <w:t>Secţiunea 1.02.</w:t>
        </w:r>
        <w:r w:rsidR="00004F1A" w:rsidRPr="00004F1A">
          <w:rPr>
            <w:rFonts w:eastAsia="Times New Roman"/>
            <w:noProof/>
            <w:sz w:val="24"/>
            <w:szCs w:val="24"/>
            <w:lang w:val="en-US"/>
          </w:rPr>
          <w:tab/>
        </w:r>
        <w:r w:rsidR="00004F1A" w:rsidRPr="00004F1A">
          <w:rPr>
            <w:rStyle w:val="Hyperlink"/>
            <w:noProof/>
            <w:lang w:val="ro-RO"/>
          </w:rPr>
          <w:t>Confirmarea Contractului de Credit</w:t>
        </w:r>
        <w:r w:rsidR="00004F1A" w:rsidRPr="00004F1A">
          <w:rPr>
            <w:noProof/>
            <w:webHidden/>
          </w:rPr>
          <w:tab/>
        </w:r>
        <w:r w:rsidRPr="00004F1A">
          <w:rPr>
            <w:noProof/>
            <w:webHidden/>
          </w:rPr>
          <w:fldChar w:fldCharType="begin"/>
        </w:r>
        <w:r w:rsidR="00004F1A" w:rsidRPr="00004F1A">
          <w:rPr>
            <w:noProof/>
            <w:webHidden/>
          </w:rPr>
          <w:instrText xml:space="preserve"> PAGEREF _Toc304892383 \h </w:instrText>
        </w:r>
        <w:r w:rsidRPr="00004F1A">
          <w:rPr>
            <w:noProof/>
            <w:webHidden/>
          </w:rPr>
        </w:r>
        <w:r w:rsidRPr="00004F1A">
          <w:rPr>
            <w:noProof/>
            <w:webHidden/>
          </w:rPr>
          <w:fldChar w:fldCharType="separate"/>
        </w:r>
        <w:r w:rsidR="001B1189">
          <w:rPr>
            <w:noProof/>
            <w:webHidden/>
          </w:rPr>
          <w:t>4</w:t>
        </w:r>
        <w:r w:rsidRPr="00004F1A">
          <w:rPr>
            <w:noProof/>
            <w:webHidden/>
          </w:rPr>
          <w:fldChar w:fldCharType="end"/>
        </w:r>
      </w:hyperlink>
    </w:p>
    <w:p w:rsidR="00004F1A" w:rsidRPr="00004F1A" w:rsidRDefault="003A7C92" w:rsidP="00004F1A">
      <w:pPr>
        <w:pStyle w:val="TOC2"/>
        <w:tabs>
          <w:tab w:val="left" w:pos="2310"/>
        </w:tabs>
        <w:rPr>
          <w:rFonts w:eastAsia="Times New Roman"/>
          <w:noProof/>
          <w:sz w:val="24"/>
          <w:szCs w:val="24"/>
          <w:lang w:val="en-US"/>
        </w:rPr>
      </w:pPr>
      <w:hyperlink w:anchor="_Toc304892384" w:history="1">
        <w:r w:rsidR="00004F1A" w:rsidRPr="00004F1A">
          <w:rPr>
            <w:rStyle w:val="Hyperlink"/>
            <w:noProof/>
            <w:lang w:val="ro-RO"/>
          </w:rPr>
          <w:t>Secţiunea 1.03.</w:t>
        </w:r>
        <w:r w:rsidR="00004F1A" w:rsidRPr="00004F1A">
          <w:rPr>
            <w:rFonts w:eastAsia="Times New Roman"/>
            <w:noProof/>
            <w:sz w:val="24"/>
            <w:szCs w:val="24"/>
            <w:lang w:val="en-US"/>
          </w:rPr>
          <w:tab/>
        </w:r>
        <w:r w:rsidR="00004F1A" w:rsidRPr="00004F1A">
          <w:rPr>
            <w:rStyle w:val="Hyperlink"/>
            <w:noProof/>
            <w:lang w:val="ro-RO"/>
          </w:rPr>
          <w:t>Interpretare</w:t>
        </w:r>
        <w:r w:rsidR="00004F1A" w:rsidRPr="00004F1A">
          <w:rPr>
            <w:noProof/>
            <w:webHidden/>
          </w:rPr>
          <w:tab/>
        </w:r>
        <w:r w:rsidRPr="00004F1A">
          <w:rPr>
            <w:noProof/>
            <w:webHidden/>
          </w:rPr>
          <w:fldChar w:fldCharType="begin"/>
        </w:r>
        <w:r w:rsidR="00004F1A" w:rsidRPr="00004F1A">
          <w:rPr>
            <w:noProof/>
            <w:webHidden/>
          </w:rPr>
          <w:instrText xml:space="preserve"> PAGEREF _Toc304892384 \h </w:instrText>
        </w:r>
        <w:r w:rsidRPr="00004F1A">
          <w:rPr>
            <w:noProof/>
            <w:webHidden/>
          </w:rPr>
        </w:r>
        <w:r w:rsidRPr="00004F1A">
          <w:rPr>
            <w:noProof/>
            <w:webHidden/>
          </w:rPr>
          <w:fldChar w:fldCharType="separate"/>
        </w:r>
        <w:r w:rsidR="001B1189">
          <w:rPr>
            <w:noProof/>
            <w:webHidden/>
          </w:rPr>
          <w:t>4</w:t>
        </w:r>
        <w:r w:rsidRPr="00004F1A">
          <w:rPr>
            <w:noProof/>
            <w:webHidden/>
          </w:rPr>
          <w:fldChar w:fldCharType="end"/>
        </w:r>
      </w:hyperlink>
    </w:p>
    <w:p w:rsidR="00004F1A" w:rsidRPr="00004F1A" w:rsidRDefault="003A7C92" w:rsidP="00004F1A">
      <w:pPr>
        <w:pStyle w:val="TOC1"/>
        <w:rPr>
          <w:rFonts w:eastAsia="Times New Roman"/>
          <w:noProof/>
          <w:sz w:val="24"/>
          <w:szCs w:val="24"/>
          <w:lang w:val="en-US"/>
        </w:rPr>
      </w:pPr>
      <w:hyperlink w:anchor="_Toc304892385" w:history="1">
        <w:r w:rsidR="00004F1A" w:rsidRPr="00004F1A">
          <w:rPr>
            <w:rStyle w:val="Hyperlink"/>
            <w:noProof/>
            <w:lang w:val="ro-RO"/>
          </w:rPr>
          <w:t>ARTICOLUL II – DECLARAŢII ŞI GARANŢII</w:t>
        </w:r>
        <w:r w:rsidR="00004F1A" w:rsidRPr="00004F1A">
          <w:rPr>
            <w:noProof/>
            <w:webHidden/>
          </w:rPr>
          <w:tab/>
        </w:r>
        <w:r w:rsidRPr="00004F1A">
          <w:rPr>
            <w:noProof/>
            <w:webHidden/>
          </w:rPr>
          <w:fldChar w:fldCharType="begin"/>
        </w:r>
        <w:r w:rsidR="00004F1A" w:rsidRPr="00004F1A">
          <w:rPr>
            <w:noProof/>
            <w:webHidden/>
          </w:rPr>
          <w:instrText xml:space="preserve"> PAGEREF _Toc304892385 \h </w:instrText>
        </w:r>
        <w:r w:rsidRPr="00004F1A">
          <w:rPr>
            <w:noProof/>
            <w:webHidden/>
          </w:rPr>
        </w:r>
        <w:r w:rsidRPr="00004F1A">
          <w:rPr>
            <w:noProof/>
            <w:webHidden/>
          </w:rPr>
          <w:fldChar w:fldCharType="separate"/>
        </w:r>
        <w:r w:rsidR="001B1189">
          <w:rPr>
            <w:noProof/>
            <w:webHidden/>
          </w:rPr>
          <w:t>5</w:t>
        </w:r>
        <w:r w:rsidRPr="00004F1A">
          <w:rPr>
            <w:noProof/>
            <w:webHidden/>
          </w:rPr>
          <w:fldChar w:fldCharType="end"/>
        </w:r>
      </w:hyperlink>
    </w:p>
    <w:p w:rsidR="00004F1A" w:rsidRPr="00004F1A" w:rsidRDefault="003A7C92" w:rsidP="00004F1A">
      <w:pPr>
        <w:pStyle w:val="TOC2"/>
        <w:tabs>
          <w:tab w:val="left" w:pos="2310"/>
        </w:tabs>
        <w:rPr>
          <w:rFonts w:eastAsia="Times New Roman"/>
          <w:noProof/>
          <w:sz w:val="24"/>
          <w:szCs w:val="24"/>
          <w:lang w:val="en-US"/>
        </w:rPr>
      </w:pPr>
      <w:hyperlink w:anchor="_Toc304892386" w:history="1">
        <w:r w:rsidR="00004F1A" w:rsidRPr="00004F1A">
          <w:rPr>
            <w:rStyle w:val="Hyperlink"/>
            <w:noProof/>
            <w:lang w:val="ro-RO"/>
          </w:rPr>
          <w:t>Secţiunea 2.01.</w:t>
        </w:r>
        <w:r w:rsidR="00004F1A" w:rsidRPr="00004F1A">
          <w:rPr>
            <w:rFonts w:eastAsia="Times New Roman"/>
            <w:noProof/>
            <w:sz w:val="24"/>
            <w:szCs w:val="24"/>
            <w:lang w:val="en-US"/>
          </w:rPr>
          <w:tab/>
        </w:r>
        <w:r w:rsidR="00004F1A" w:rsidRPr="00004F1A">
          <w:rPr>
            <w:rStyle w:val="Hyperlink"/>
            <w:noProof/>
            <w:lang w:val="ro-RO"/>
          </w:rPr>
          <w:t>Declaraţii şi Garanţii ale Municipiului şi ale Judeţului</w:t>
        </w:r>
        <w:r w:rsidR="00004F1A" w:rsidRPr="00004F1A">
          <w:rPr>
            <w:noProof/>
            <w:webHidden/>
          </w:rPr>
          <w:tab/>
        </w:r>
        <w:r w:rsidRPr="00004F1A">
          <w:rPr>
            <w:noProof/>
            <w:webHidden/>
          </w:rPr>
          <w:fldChar w:fldCharType="begin"/>
        </w:r>
        <w:r w:rsidR="00004F1A" w:rsidRPr="00004F1A">
          <w:rPr>
            <w:noProof/>
            <w:webHidden/>
          </w:rPr>
          <w:instrText xml:space="preserve"> PAGEREF _Toc304892386 \h </w:instrText>
        </w:r>
        <w:r w:rsidRPr="00004F1A">
          <w:rPr>
            <w:noProof/>
            <w:webHidden/>
          </w:rPr>
        </w:r>
        <w:r w:rsidRPr="00004F1A">
          <w:rPr>
            <w:noProof/>
            <w:webHidden/>
          </w:rPr>
          <w:fldChar w:fldCharType="separate"/>
        </w:r>
        <w:r w:rsidR="001B1189">
          <w:rPr>
            <w:noProof/>
            <w:webHidden/>
          </w:rPr>
          <w:t>5</w:t>
        </w:r>
        <w:r w:rsidRPr="00004F1A">
          <w:rPr>
            <w:noProof/>
            <w:webHidden/>
          </w:rPr>
          <w:fldChar w:fldCharType="end"/>
        </w:r>
      </w:hyperlink>
    </w:p>
    <w:p w:rsidR="00004F1A" w:rsidRPr="00004F1A" w:rsidRDefault="003A7C92" w:rsidP="00004F1A">
      <w:pPr>
        <w:pStyle w:val="TOC2"/>
        <w:tabs>
          <w:tab w:val="left" w:pos="2310"/>
        </w:tabs>
        <w:rPr>
          <w:rFonts w:eastAsia="Times New Roman"/>
          <w:noProof/>
          <w:sz w:val="24"/>
          <w:szCs w:val="24"/>
          <w:lang w:val="en-US"/>
        </w:rPr>
      </w:pPr>
      <w:hyperlink w:anchor="_Toc304892387" w:history="1">
        <w:r w:rsidR="00004F1A" w:rsidRPr="00004F1A">
          <w:rPr>
            <w:rStyle w:val="Hyperlink"/>
            <w:noProof/>
            <w:lang w:val="ro-RO"/>
          </w:rPr>
          <w:t>Secţiunea 2.02.</w:t>
        </w:r>
        <w:r w:rsidR="00004F1A" w:rsidRPr="00004F1A">
          <w:rPr>
            <w:rFonts w:eastAsia="Times New Roman"/>
            <w:noProof/>
            <w:sz w:val="24"/>
            <w:szCs w:val="24"/>
            <w:lang w:val="en-US"/>
          </w:rPr>
          <w:tab/>
        </w:r>
        <w:r w:rsidR="00004F1A" w:rsidRPr="00004F1A">
          <w:rPr>
            <w:rStyle w:val="Hyperlink"/>
            <w:noProof/>
            <w:lang w:val="ro-RO"/>
          </w:rPr>
          <w:t>Repetarea Declaraţiilor şi Garanţiilor</w:t>
        </w:r>
        <w:r w:rsidR="00004F1A" w:rsidRPr="00004F1A">
          <w:rPr>
            <w:noProof/>
            <w:webHidden/>
          </w:rPr>
          <w:tab/>
        </w:r>
        <w:r w:rsidRPr="00004F1A">
          <w:rPr>
            <w:noProof/>
            <w:webHidden/>
          </w:rPr>
          <w:fldChar w:fldCharType="begin"/>
        </w:r>
        <w:r w:rsidR="00004F1A" w:rsidRPr="00004F1A">
          <w:rPr>
            <w:noProof/>
            <w:webHidden/>
          </w:rPr>
          <w:instrText xml:space="preserve"> PAGEREF _Toc304892387 \h </w:instrText>
        </w:r>
        <w:r w:rsidRPr="00004F1A">
          <w:rPr>
            <w:noProof/>
            <w:webHidden/>
          </w:rPr>
        </w:r>
        <w:r w:rsidRPr="00004F1A">
          <w:rPr>
            <w:noProof/>
            <w:webHidden/>
          </w:rPr>
          <w:fldChar w:fldCharType="separate"/>
        </w:r>
        <w:r w:rsidR="001B1189">
          <w:rPr>
            <w:noProof/>
            <w:webHidden/>
          </w:rPr>
          <w:t>7</w:t>
        </w:r>
        <w:r w:rsidRPr="00004F1A">
          <w:rPr>
            <w:noProof/>
            <w:webHidden/>
          </w:rPr>
          <w:fldChar w:fldCharType="end"/>
        </w:r>
      </w:hyperlink>
    </w:p>
    <w:p w:rsidR="00004F1A" w:rsidRPr="00004F1A" w:rsidRDefault="003A7C92" w:rsidP="00004F1A">
      <w:pPr>
        <w:pStyle w:val="TOC1"/>
        <w:rPr>
          <w:rFonts w:eastAsia="Times New Roman"/>
          <w:noProof/>
          <w:sz w:val="24"/>
          <w:szCs w:val="24"/>
          <w:lang w:val="en-US"/>
        </w:rPr>
      </w:pPr>
      <w:hyperlink w:anchor="_Toc304892388" w:history="1">
        <w:r w:rsidR="00004F1A" w:rsidRPr="00004F1A">
          <w:rPr>
            <w:rStyle w:val="Hyperlink"/>
            <w:noProof/>
            <w:lang w:val="ro-RO"/>
          </w:rPr>
          <w:t>ARTICOLUL III – angajamente</w:t>
        </w:r>
        <w:r w:rsidR="00004F1A" w:rsidRPr="00004F1A">
          <w:rPr>
            <w:noProof/>
            <w:webHidden/>
          </w:rPr>
          <w:tab/>
        </w:r>
        <w:r w:rsidRPr="00004F1A">
          <w:rPr>
            <w:noProof/>
            <w:webHidden/>
          </w:rPr>
          <w:fldChar w:fldCharType="begin"/>
        </w:r>
        <w:r w:rsidR="00004F1A" w:rsidRPr="00004F1A">
          <w:rPr>
            <w:noProof/>
            <w:webHidden/>
          </w:rPr>
          <w:instrText xml:space="preserve"> PAGEREF _Toc304892388 \h </w:instrText>
        </w:r>
        <w:r w:rsidRPr="00004F1A">
          <w:rPr>
            <w:noProof/>
            <w:webHidden/>
          </w:rPr>
        </w:r>
        <w:r w:rsidRPr="00004F1A">
          <w:rPr>
            <w:noProof/>
            <w:webHidden/>
          </w:rPr>
          <w:fldChar w:fldCharType="separate"/>
        </w:r>
        <w:r w:rsidR="001B1189">
          <w:rPr>
            <w:noProof/>
            <w:webHidden/>
          </w:rPr>
          <w:t>7</w:t>
        </w:r>
        <w:r w:rsidRPr="00004F1A">
          <w:rPr>
            <w:noProof/>
            <w:webHidden/>
          </w:rPr>
          <w:fldChar w:fldCharType="end"/>
        </w:r>
      </w:hyperlink>
    </w:p>
    <w:p w:rsidR="00004F1A" w:rsidRPr="00004F1A" w:rsidRDefault="003A7C92" w:rsidP="00004F1A">
      <w:pPr>
        <w:pStyle w:val="TOC2"/>
        <w:tabs>
          <w:tab w:val="left" w:pos="2310"/>
        </w:tabs>
        <w:rPr>
          <w:rFonts w:eastAsia="Times New Roman"/>
          <w:noProof/>
          <w:sz w:val="24"/>
          <w:szCs w:val="24"/>
          <w:lang w:val="en-US"/>
        </w:rPr>
      </w:pPr>
      <w:hyperlink w:anchor="_Toc304892389" w:history="1">
        <w:r w:rsidR="00004F1A" w:rsidRPr="00004F1A">
          <w:rPr>
            <w:rStyle w:val="Hyperlink"/>
            <w:noProof/>
            <w:lang w:val="ro-RO"/>
          </w:rPr>
          <w:t>Secţiunea 3.01.</w:t>
        </w:r>
        <w:r w:rsidR="00004F1A" w:rsidRPr="00004F1A">
          <w:rPr>
            <w:rFonts w:eastAsia="Times New Roman"/>
            <w:noProof/>
            <w:sz w:val="24"/>
            <w:szCs w:val="24"/>
            <w:lang w:val="en-US"/>
          </w:rPr>
          <w:tab/>
        </w:r>
        <w:r w:rsidR="00004F1A" w:rsidRPr="00004F1A">
          <w:rPr>
            <w:rStyle w:val="Hyperlink"/>
            <w:noProof/>
            <w:lang w:val="ro-RO"/>
          </w:rPr>
          <w:t>Obligaţii de A Face ale Municipiului şi ale Judeţului</w:t>
        </w:r>
        <w:r w:rsidR="00004F1A" w:rsidRPr="00004F1A">
          <w:rPr>
            <w:noProof/>
            <w:webHidden/>
          </w:rPr>
          <w:tab/>
        </w:r>
        <w:r w:rsidRPr="00004F1A">
          <w:rPr>
            <w:noProof/>
            <w:webHidden/>
          </w:rPr>
          <w:fldChar w:fldCharType="begin"/>
        </w:r>
        <w:r w:rsidR="00004F1A" w:rsidRPr="00004F1A">
          <w:rPr>
            <w:noProof/>
            <w:webHidden/>
          </w:rPr>
          <w:instrText xml:space="preserve"> PAGEREF _Toc304892389 \h </w:instrText>
        </w:r>
        <w:r w:rsidRPr="00004F1A">
          <w:rPr>
            <w:noProof/>
            <w:webHidden/>
          </w:rPr>
        </w:r>
        <w:r w:rsidRPr="00004F1A">
          <w:rPr>
            <w:noProof/>
            <w:webHidden/>
          </w:rPr>
          <w:fldChar w:fldCharType="separate"/>
        </w:r>
        <w:r w:rsidR="001B1189">
          <w:rPr>
            <w:noProof/>
            <w:webHidden/>
          </w:rPr>
          <w:t>7</w:t>
        </w:r>
        <w:r w:rsidRPr="00004F1A">
          <w:rPr>
            <w:noProof/>
            <w:webHidden/>
          </w:rPr>
          <w:fldChar w:fldCharType="end"/>
        </w:r>
      </w:hyperlink>
    </w:p>
    <w:p w:rsidR="00004F1A" w:rsidRPr="00004F1A" w:rsidRDefault="003A7C92" w:rsidP="00004F1A">
      <w:pPr>
        <w:pStyle w:val="TOC2"/>
        <w:tabs>
          <w:tab w:val="left" w:pos="2310"/>
        </w:tabs>
        <w:rPr>
          <w:rFonts w:eastAsia="Times New Roman"/>
          <w:noProof/>
          <w:sz w:val="24"/>
          <w:szCs w:val="24"/>
          <w:lang w:val="en-US"/>
        </w:rPr>
      </w:pPr>
      <w:hyperlink w:anchor="_Toc304892390" w:history="1">
        <w:r w:rsidR="00004F1A" w:rsidRPr="00004F1A">
          <w:rPr>
            <w:rStyle w:val="Hyperlink"/>
            <w:noProof/>
            <w:lang w:val="ro-RO"/>
          </w:rPr>
          <w:t>Secţiunea 3.02.</w:t>
        </w:r>
        <w:r w:rsidR="00004F1A" w:rsidRPr="00004F1A">
          <w:rPr>
            <w:rFonts w:eastAsia="Times New Roman"/>
            <w:noProof/>
            <w:sz w:val="24"/>
            <w:szCs w:val="24"/>
            <w:lang w:val="en-US"/>
          </w:rPr>
          <w:tab/>
        </w:r>
        <w:r w:rsidR="00004F1A" w:rsidRPr="00004F1A">
          <w:rPr>
            <w:rStyle w:val="Hyperlink"/>
            <w:noProof/>
            <w:lang w:val="ro-RO"/>
          </w:rPr>
          <w:t>Obligaţii de A Nu Face ale Municipiului şi ale Judeţului</w:t>
        </w:r>
        <w:r w:rsidR="00004F1A" w:rsidRPr="00004F1A">
          <w:rPr>
            <w:noProof/>
            <w:webHidden/>
          </w:rPr>
          <w:tab/>
        </w:r>
        <w:r w:rsidRPr="00004F1A">
          <w:rPr>
            <w:noProof/>
            <w:webHidden/>
          </w:rPr>
          <w:fldChar w:fldCharType="begin"/>
        </w:r>
        <w:r w:rsidR="00004F1A" w:rsidRPr="00004F1A">
          <w:rPr>
            <w:noProof/>
            <w:webHidden/>
          </w:rPr>
          <w:instrText xml:space="preserve"> PAGEREF _Toc304892390 \h </w:instrText>
        </w:r>
        <w:r w:rsidRPr="00004F1A">
          <w:rPr>
            <w:noProof/>
            <w:webHidden/>
          </w:rPr>
        </w:r>
        <w:r w:rsidRPr="00004F1A">
          <w:rPr>
            <w:noProof/>
            <w:webHidden/>
          </w:rPr>
          <w:fldChar w:fldCharType="separate"/>
        </w:r>
        <w:r w:rsidR="001B1189">
          <w:rPr>
            <w:noProof/>
            <w:webHidden/>
          </w:rPr>
          <w:t>10</w:t>
        </w:r>
        <w:r w:rsidRPr="00004F1A">
          <w:rPr>
            <w:noProof/>
            <w:webHidden/>
          </w:rPr>
          <w:fldChar w:fldCharType="end"/>
        </w:r>
      </w:hyperlink>
    </w:p>
    <w:p w:rsidR="00004F1A" w:rsidRPr="00004F1A" w:rsidRDefault="003A7C92" w:rsidP="00004F1A">
      <w:pPr>
        <w:pStyle w:val="TOC2"/>
        <w:tabs>
          <w:tab w:val="left" w:pos="2310"/>
        </w:tabs>
        <w:rPr>
          <w:rFonts w:eastAsia="Times New Roman"/>
          <w:noProof/>
          <w:sz w:val="24"/>
          <w:szCs w:val="24"/>
          <w:lang w:val="en-US"/>
        </w:rPr>
      </w:pPr>
      <w:hyperlink w:anchor="_Toc304892391" w:history="1">
        <w:r w:rsidR="00004F1A" w:rsidRPr="00004F1A">
          <w:rPr>
            <w:rStyle w:val="Hyperlink"/>
            <w:noProof/>
            <w:lang w:val="ro-RO"/>
          </w:rPr>
          <w:t>Secţiunea 3.03.</w:t>
        </w:r>
        <w:r w:rsidR="00004F1A" w:rsidRPr="00004F1A">
          <w:rPr>
            <w:rFonts w:eastAsia="Times New Roman"/>
            <w:noProof/>
            <w:sz w:val="24"/>
            <w:szCs w:val="24"/>
            <w:lang w:val="en-US"/>
          </w:rPr>
          <w:tab/>
        </w:r>
        <w:r w:rsidR="00004F1A" w:rsidRPr="00004F1A">
          <w:rPr>
            <w:rStyle w:val="Hyperlink"/>
            <w:noProof/>
            <w:lang w:val="ro-RO"/>
          </w:rPr>
          <w:t>Rangul creanţelor</w:t>
        </w:r>
        <w:r w:rsidR="00004F1A" w:rsidRPr="00004F1A">
          <w:rPr>
            <w:noProof/>
            <w:webHidden/>
          </w:rPr>
          <w:tab/>
        </w:r>
        <w:r w:rsidRPr="00004F1A">
          <w:rPr>
            <w:noProof/>
            <w:webHidden/>
          </w:rPr>
          <w:fldChar w:fldCharType="begin"/>
        </w:r>
        <w:r w:rsidR="00004F1A" w:rsidRPr="00004F1A">
          <w:rPr>
            <w:noProof/>
            <w:webHidden/>
          </w:rPr>
          <w:instrText xml:space="preserve"> PAGEREF _Toc304892391 \h </w:instrText>
        </w:r>
        <w:r w:rsidRPr="00004F1A">
          <w:rPr>
            <w:noProof/>
            <w:webHidden/>
          </w:rPr>
        </w:r>
        <w:r w:rsidRPr="00004F1A">
          <w:rPr>
            <w:noProof/>
            <w:webHidden/>
          </w:rPr>
          <w:fldChar w:fldCharType="separate"/>
        </w:r>
        <w:r w:rsidR="001B1189">
          <w:rPr>
            <w:noProof/>
            <w:webHidden/>
          </w:rPr>
          <w:t>12</w:t>
        </w:r>
        <w:r w:rsidRPr="00004F1A">
          <w:rPr>
            <w:noProof/>
            <w:webHidden/>
          </w:rPr>
          <w:fldChar w:fldCharType="end"/>
        </w:r>
      </w:hyperlink>
    </w:p>
    <w:p w:rsidR="00004F1A" w:rsidRPr="00004F1A" w:rsidRDefault="003A7C92" w:rsidP="00004F1A">
      <w:pPr>
        <w:pStyle w:val="TOC1"/>
        <w:rPr>
          <w:rFonts w:eastAsia="Times New Roman"/>
          <w:noProof/>
          <w:sz w:val="24"/>
          <w:szCs w:val="24"/>
          <w:lang w:val="en-US"/>
        </w:rPr>
      </w:pPr>
      <w:hyperlink w:anchor="_Toc304892392" w:history="1">
        <w:r w:rsidR="00004F1A" w:rsidRPr="00004F1A">
          <w:rPr>
            <w:rStyle w:val="Hyperlink"/>
            <w:bCs/>
            <w:noProof/>
            <w:lang w:val="ro-RO"/>
          </w:rPr>
          <w:t>Articolul IV - DIVERSE</w:t>
        </w:r>
        <w:r w:rsidR="00004F1A" w:rsidRPr="00004F1A">
          <w:rPr>
            <w:noProof/>
            <w:webHidden/>
          </w:rPr>
          <w:tab/>
        </w:r>
        <w:r w:rsidRPr="00004F1A">
          <w:rPr>
            <w:noProof/>
            <w:webHidden/>
          </w:rPr>
          <w:fldChar w:fldCharType="begin"/>
        </w:r>
        <w:r w:rsidR="00004F1A" w:rsidRPr="00004F1A">
          <w:rPr>
            <w:noProof/>
            <w:webHidden/>
          </w:rPr>
          <w:instrText xml:space="preserve"> PAGEREF _Toc304892392 \h </w:instrText>
        </w:r>
        <w:r w:rsidRPr="00004F1A">
          <w:rPr>
            <w:noProof/>
            <w:webHidden/>
          </w:rPr>
        </w:r>
        <w:r w:rsidRPr="00004F1A">
          <w:rPr>
            <w:noProof/>
            <w:webHidden/>
          </w:rPr>
          <w:fldChar w:fldCharType="separate"/>
        </w:r>
        <w:r w:rsidR="001B1189">
          <w:rPr>
            <w:noProof/>
            <w:webHidden/>
          </w:rPr>
          <w:t>12</w:t>
        </w:r>
        <w:r w:rsidRPr="00004F1A">
          <w:rPr>
            <w:noProof/>
            <w:webHidden/>
          </w:rPr>
          <w:fldChar w:fldCharType="end"/>
        </w:r>
      </w:hyperlink>
    </w:p>
    <w:p w:rsidR="00004F1A" w:rsidRPr="00004F1A" w:rsidRDefault="003A7C92" w:rsidP="00004F1A">
      <w:pPr>
        <w:pStyle w:val="TOC2"/>
        <w:tabs>
          <w:tab w:val="left" w:pos="2310"/>
        </w:tabs>
        <w:rPr>
          <w:rFonts w:eastAsia="Times New Roman"/>
          <w:noProof/>
          <w:sz w:val="24"/>
          <w:szCs w:val="24"/>
          <w:lang w:val="en-US"/>
        </w:rPr>
      </w:pPr>
      <w:hyperlink w:anchor="_Toc304892393" w:history="1">
        <w:r w:rsidR="00004F1A" w:rsidRPr="00004F1A">
          <w:rPr>
            <w:rStyle w:val="Hyperlink"/>
            <w:noProof/>
            <w:lang w:val="ro-RO"/>
          </w:rPr>
          <w:t>Secţiunea 4.01.</w:t>
        </w:r>
        <w:r w:rsidR="00004F1A" w:rsidRPr="00004F1A">
          <w:rPr>
            <w:rFonts w:eastAsia="Times New Roman"/>
            <w:noProof/>
            <w:sz w:val="24"/>
            <w:szCs w:val="24"/>
            <w:lang w:val="en-US"/>
          </w:rPr>
          <w:tab/>
        </w:r>
        <w:r w:rsidR="00004F1A" w:rsidRPr="00004F1A">
          <w:rPr>
            <w:rStyle w:val="Hyperlink"/>
            <w:noProof/>
            <w:lang w:val="ro-RO"/>
          </w:rPr>
          <w:t>Notificări</w:t>
        </w:r>
        <w:r w:rsidR="00004F1A" w:rsidRPr="00004F1A">
          <w:rPr>
            <w:noProof/>
            <w:webHidden/>
          </w:rPr>
          <w:tab/>
        </w:r>
        <w:r w:rsidRPr="00004F1A">
          <w:rPr>
            <w:noProof/>
            <w:webHidden/>
          </w:rPr>
          <w:fldChar w:fldCharType="begin"/>
        </w:r>
        <w:r w:rsidR="00004F1A" w:rsidRPr="00004F1A">
          <w:rPr>
            <w:noProof/>
            <w:webHidden/>
          </w:rPr>
          <w:instrText xml:space="preserve"> PAGEREF _Toc304892393 \h </w:instrText>
        </w:r>
        <w:r w:rsidRPr="00004F1A">
          <w:rPr>
            <w:noProof/>
            <w:webHidden/>
          </w:rPr>
        </w:r>
        <w:r w:rsidRPr="00004F1A">
          <w:rPr>
            <w:noProof/>
            <w:webHidden/>
          </w:rPr>
          <w:fldChar w:fldCharType="separate"/>
        </w:r>
        <w:r w:rsidR="001B1189">
          <w:rPr>
            <w:noProof/>
            <w:webHidden/>
          </w:rPr>
          <w:t>12</w:t>
        </w:r>
        <w:r w:rsidRPr="00004F1A">
          <w:rPr>
            <w:noProof/>
            <w:webHidden/>
          </w:rPr>
          <w:fldChar w:fldCharType="end"/>
        </w:r>
      </w:hyperlink>
    </w:p>
    <w:p w:rsidR="00004F1A" w:rsidRPr="00004F1A" w:rsidRDefault="003A7C92" w:rsidP="00004F1A">
      <w:pPr>
        <w:pStyle w:val="TOC2"/>
        <w:tabs>
          <w:tab w:val="left" w:pos="2310"/>
        </w:tabs>
        <w:rPr>
          <w:rFonts w:eastAsia="Times New Roman"/>
          <w:noProof/>
          <w:sz w:val="24"/>
          <w:szCs w:val="24"/>
          <w:lang w:val="en-US"/>
        </w:rPr>
      </w:pPr>
      <w:hyperlink w:anchor="_Toc304892394" w:history="1">
        <w:r w:rsidR="00004F1A" w:rsidRPr="00004F1A">
          <w:rPr>
            <w:rStyle w:val="Hyperlink"/>
            <w:noProof/>
            <w:lang w:val="ro-RO"/>
          </w:rPr>
          <w:t>Secţiunea 4.02.</w:t>
        </w:r>
        <w:r w:rsidR="00004F1A" w:rsidRPr="00004F1A">
          <w:rPr>
            <w:rFonts w:eastAsia="Times New Roman"/>
            <w:noProof/>
            <w:sz w:val="24"/>
            <w:szCs w:val="24"/>
            <w:lang w:val="en-US"/>
          </w:rPr>
          <w:tab/>
        </w:r>
        <w:r w:rsidR="00004F1A" w:rsidRPr="00004F1A">
          <w:rPr>
            <w:rStyle w:val="Hyperlink"/>
            <w:noProof/>
            <w:lang w:val="ro-RO"/>
          </w:rPr>
          <w:t>Limba engleză</w:t>
        </w:r>
        <w:r w:rsidR="00004F1A" w:rsidRPr="00004F1A">
          <w:rPr>
            <w:noProof/>
            <w:webHidden/>
          </w:rPr>
          <w:tab/>
        </w:r>
        <w:r w:rsidRPr="00004F1A">
          <w:rPr>
            <w:noProof/>
            <w:webHidden/>
          </w:rPr>
          <w:fldChar w:fldCharType="begin"/>
        </w:r>
        <w:r w:rsidR="00004F1A" w:rsidRPr="00004F1A">
          <w:rPr>
            <w:noProof/>
            <w:webHidden/>
          </w:rPr>
          <w:instrText xml:space="preserve"> PAGEREF _Toc304892394 \h </w:instrText>
        </w:r>
        <w:r w:rsidRPr="00004F1A">
          <w:rPr>
            <w:noProof/>
            <w:webHidden/>
          </w:rPr>
        </w:r>
        <w:r w:rsidRPr="00004F1A">
          <w:rPr>
            <w:noProof/>
            <w:webHidden/>
          </w:rPr>
          <w:fldChar w:fldCharType="separate"/>
        </w:r>
        <w:r w:rsidR="001B1189">
          <w:rPr>
            <w:noProof/>
            <w:webHidden/>
          </w:rPr>
          <w:t>13</w:t>
        </w:r>
        <w:r w:rsidRPr="00004F1A">
          <w:rPr>
            <w:noProof/>
            <w:webHidden/>
          </w:rPr>
          <w:fldChar w:fldCharType="end"/>
        </w:r>
      </w:hyperlink>
    </w:p>
    <w:p w:rsidR="00004F1A" w:rsidRPr="00004F1A" w:rsidRDefault="003A7C92" w:rsidP="00004F1A">
      <w:pPr>
        <w:pStyle w:val="TOC2"/>
        <w:tabs>
          <w:tab w:val="left" w:pos="2310"/>
        </w:tabs>
        <w:rPr>
          <w:rFonts w:eastAsia="Times New Roman"/>
          <w:noProof/>
          <w:sz w:val="24"/>
          <w:szCs w:val="24"/>
          <w:lang w:val="en-US"/>
        </w:rPr>
      </w:pPr>
      <w:hyperlink w:anchor="_Toc304892395" w:history="1">
        <w:r w:rsidR="00004F1A" w:rsidRPr="00004F1A">
          <w:rPr>
            <w:rStyle w:val="Hyperlink"/>
            <w:noProof/>
            <w:lang w:val="ro-RO"/>
          </w:rPr>
          <w:t>Secţiunea 4.03.</w:t>
        </w:r>
        <w:r w:rsidR="00004F1A" w:rsidRPr="00004F1A">
          <w:rPr>
            <w:rFonts w:eastAsia="Times New Roman"/>
            <w:noProof/>
            <w:sz w:val="24"/>
            <w:szCs w:val="24"/>
            <w:lang w:val="en-US"/>
          </w:rPr>
          <w:tab/>
        </w:r>
        <w:r w:rsidR="00004F1A" w:rsidRPr="00004F1A">
          <w:rPr>
            <w:rStyle w:val="Hyperlink"/>
            <w:noProof/>
            <w:lang w:val="ro-RO"/>
          </w:rPr>
          <w:t>Lege Aplicabilă</w:t>
        </w:r>
        <w:r w:rsidR="00004F1A" w:rsidRPr="00004F1A">
          <w:rPr>
            <w:noProof/>
            <w:webHidden/>
          </w:rPr>
          <w:tab/>
        </w:r>
        <w:r w:rsidRPr="00004F1A">
          <w:rPr>
            <w:noProof/>
            <w:webHidden/>
          </w:rPr>
          <w:fldChar w:fldCharType="begin"/>
        </w:r>
        <w:r w:rsidR="00004F1A" w:rsidRPr="00004F1A">
          <w:rPr>
            <w:noProof/>
            <w:webHidden/>
          </w:rPr>
          <w:instrText xml:space="preserve"> PAGEREF _Toc304892395 \h </w:instrText>
        </w:r>
        <w:r w:rsidRPr="00004F1A">
          <w:rPr>
            <w:noProof/>
            <w:webHidden/>
          </w:rPr>
        </w:r>
        <w:r w:rsidRPr="00004F1A">
          <w:rPr>
            <w:noProof/>
            <w:webHidden/>
          </w:rPr>
          <w:fldChar w:fldCharType="separate"/>
        </w:r>
        <w:r w:rsidR="001B1189">
          <w:rPr>
            <w:noProof/>
            <w:webHidden/>
          </w:rPr>
          <w:t>13</w:t>
        </w:r>
        <w:r w:rsidRPr="00004F1A">
          <w:rPr>
            <w:noProof/>
            <w:webHidden/>
          </w:rPr>
          <w:fldChar w:fldCharType="end"/>
        </w:r>
      </w:hyperlink>
    </w:p>
    <w:p w:rsidR="00004F1A" w:rsidRPr="00004F1A" w:rsidRDefault="003A7C92" w:rsidP="00004F1A">
      <w:pPr>
        <w:pStyle w:val="TOC2"/>
        <w:tabs>
          <w:tab w:val="left" w:pos="2310"/>
        </w:tabs>
        <w:rPr>
          <w:rFonts w:eastAsia="Times New Roman"/>
          <w:noProof/>
          <w:sz w:val="24"/>
          <w:szCs w:val="24"/>
          <w:lang w:val="en-US"/>
        </w:rPr>
      </w:pPr>
      <w:hyperlink w:anchor="_Toc304892396" w:history="1">
        <w:r w:rsidR="00004F1A" w:rsidRPr="00004F1A">
          <w:rPr>
            <w:rStyle w:val="Hyperlink"/>
            <w:noProof/>
          </w:rPr>
          <w:t>Secţiunea 4.04.</w:t>
        </w:r>
        <w:r w:rsidR="00004F1A" w:rsidRPr="00004F1A">
          <w:rPr>
            <w:rFonts w:eastAsia="Times New Roman"/>
            <w:noProof/>
            <w:sz w:val="24"/>
            <w:szCs w:val="24"/>
            <w:lang w:val="en-US"/>
          </w:rPr>
          <w:tab/>
        </w:r>
        <w:r w:rsidR="00004F1A" w:rsidRPr="00004F1A">
          <w:rPr>
            <w:rStyle w:val="Hyperlink"/>
            <w:noProof/>
          </w:rPr>
          <w:t>Arbitraj şi Jurisdicţie</w:t>
        </w:r>
        <w:r w:rsidR="00004F1A" w:rsidRPr="00004F1A">
          <w:rPr>
            <w:noProof/>
            <w:webHidden/>
          </w:rPr>
          <w:tab/>
        </w:r>
        <w:r w:rsidRPr="00004F1A">
          <w:rPr>
            <w:noProof/>
            <w:webHidden/>
          </w:rPr>
          <w:fldChar w:fldCharType="begin"/>
        </w:r>
        <w:r w:rsidR="00004F1A" w:rsidRPr="00004F1A">
          <w:rPr>
            <w:noProof/>
            <w:webHidden/>
          </w:rPr>
          <w:instrText xml:space="preserve"> PAGEREF _Toc304892396 \h </w:instrText>
        </w:r>
        <w:r w:rsidRPr="00004F1A">
          <w:rPr>
            <w:noProof/>
            <w:webHidden/>
          </w:rPr>
        </w:r>
        <w:r w:rsidRPr="00004F1A">
          <w:rPr>
            <w:noProof/>
            <w:webHidden/>
          </w:rPr>
          <w:fldChar w:fldCharType="separate"/>
        </w:r>
        <w:r w:rsidR="001B1189">
          <w:rPr>
            <w:noProof/>
            <w:webHidden/>
          </w:rPr>
          <w:t>13</w:t>
        </w:r>
        <w:r w:rsidRPr="00004F1A">
          <w:rPr>
            <w:noProof/>
            <w:webHidden/>
          </w:rPr>
          <w:fldChar w:fldCharType="end"/>
        </w:r>
      </w:hyperlink>
    </w:p>
    <w:p w:rsidR="00004F1A" w:rsidRPr="00004F1A" w:rsidRDefault="003A7C92" w:rsidP="00004F1A">
      <w:pPr>
        <w:pStyle w:val="TOC2"/>
        <w:tabs>
          <w:tab w:val="left" w:pos="2310"/>
        </w:tabs>
        <w:rPr>
          <w:rFonts w:eastAsia="Times New Roman"/>
          <w:noProof/>
          <w:sz w:val="24"/>
          <w:szCs w:val="24"/>
          <w:lang w:val="en-US"/>
        </w:rPr>
      </w:pPr>
      <w:hyperlink w:anchor="_Toc304892397" w:history="1">
        <w:r w:rsidR="00004F1A" w:rsidRPr="00004F1A">
          <w:rPr>
            <w:rStyle w:val="Hyperlink"/>
            <w:noProof/>
            <w:lang w:val="it-IT"/>
          </w:rPr>
          <w:t>Secţiunea 4.05.</w:t>
        </w:r>
        <w:r w:rsidR="00004F1A" w:rsidRPr="00004F1A">
          <w:rPr>
            <w:rFonts w:eastAsia="Times New Roman"/>
            <w:noProof/>
            <w:sz w:val="24"/>
            <w:szCs w:val="24"/>
            <w:lang w:val="en-US"/>
          </w:rPr>
          <w:tab/>
        </w:r>
        <w:r w:rsidR="00004F1A" w:rsidRPr="00004F1A">
          <w:rPr>
            <w:rStyle w:val="Hyperlink"/>
            <w:noProof/>
            <w:lang w:val="it-IT"/>
          </w:rPr>
          <w:t>Privilegii şi imunităţi ale BERD</w:t>
        </w:r>
        <w:r w:rsidR="00004F1A" w:rsidRPr="00004F1A">
          <w:rPr>
            <w:noProof/>
            <w:webHidden/>
          </w:rPr>
          <w:tab/>
        </w:r>
        <w:r w:rsidRPr="00004F1A">
          <w:rPr>
            <w:noProof/>
            <w:webHidden/>
          </w:rPr>
          <w:fldChar w:fldCharType="begin"/>
        </w:r>
        <w:r w:rsidR="00004F1A" w:rsidRPr="00004F1A">
          <w:rPr>
            <w:noProof/>
            <w:webHidden/>
          </w:rPr>
          <w:instrText xml:space="preserve"> PAGEREF _Toc304892397 \h </w:instrText>
        </w:r>
        <w:r w:rsidRPr="00004F1A">
          <w:rPr>
            <w:noProof/>
            <w:webHidden/>
          </w:rPr>
        </w:r>
        <w:r w:rsidRPr="00004F1A">
          <w:rPr>
            <w:noProof/>
            <w:webHidden/>
          </w:rPr>
          <w:fldChar w:fldCharType="separate"/>
        </w:r>
        <w:r w:rsidR="001B1189">
          <w:rPr>
            <w:noProof/>
            <w:webHidden/>
          </w:rPr>
          <w:t>14</w:t>
        </w:r>
        <w:r w:rsidRPr="00004F1A">
          <w:rPr>
            <w:noProof/>
            <w:webHidden/>
          </w:rPr>
          <w:fldChar w:fldCharType="end"/>
        </w:r>
      </w:hyperlink>
    </w:p>
    <w:p w:rsidR="00004F1A" w:rsidRPr="00004F1A" w:rsidRDefault="003A7C92" w:rsidP="00004F1A">
      <w:pPr>
        <w:pStyle w:val="TOC2"/>
        <w:tabs>
          <w:tab w:val="left" w:pos="2310"/>
        </w:tabs>
        <w:rPr>
          <w:rFonts w:eastAsia="Times New Roman"/>
          <w:noProof/>
          <w:sz w:val="24"/>
          <w:szCs w:val="24"/>
          <w:lang w:val="en-US"/>
        </w:rPr>
      </w:pPr>
      <w:hyperlink w:anchor="_Toc304892398" w:history="1">
        <w:r w:rsidR="00004F1A" w:rsidRPr="00004F1A">
          <w:rPr>
            <w:rStyle w:val="Hyperlink"/>
            <w:noProof/>
          </w:rPr>
          <w:t>Secţiunea 4.06.</w:t>
        </w:r>
        <w:r w:rsidR="00004F1A" w:rsidRPr="00004F1A">
          <w:rPr>
            <w:rFonts w:eastAsia="Times New Roman"/>
            <w:noProof/>
            <w:sz w:val="24"/>
            <w:szCs w:val="24"/>
            <w:lang w:val="en-US"/>
          </w:rPr>
          <w:tab/>
        </w:r>
        <w:r w:rsidR="00004F1A" w:rsidRPr="00004F1A">
          <w:rPr>
            <w:rStyle w:val="Hyperlink"/>
            <w:noProof/>
          </w:rPr>
          <w:t>Renunţare la Imunitate</w:t>
        </w:r>
        <w:r w:rsidR="00004F1A" w:rsidRPr="00004F1A">
          <w:rPr>
            <w:noProof/>
            <w:webHidden/>
          </w:rPr>
          <w:tab/>
        </w:r>
        <w:r w:rsidRPr="00004F1A">
          <w:rPr>
            <w:noProof/>
            <w:webHidden/>
          </w:rPr>
          <w:fldChar w:fldCharType="begin"/>
        </w:r>
        <w:r w:rsidR="00004F1A" w:rsidRPr="00004F1A">
          <w:rPr>
            <w:noProof/>
            <w:webHidden/>
          </w:rPr>
          <w:instrText xml:space="preserve"> PAGEREF _Toc304892398 \h </w:instrText>
        </w:r>
        <w:r w:rsidRPr="00004F1A">
          <w:rPr>
            <w:noProof/>
            <w:webHidden/>
          </w:rPr>
        </w:r>
        <w:r w:rsidRPr="00004F1A">
          <w:rPr>
            <w:noProof/>
            <w:webHidden/>
          </w:rPr>
          <w:fldChar w:fldCharType="separate"/>
        </w:r>
        <w:r w:rsidR="001B1189">
          <w:rPr>
            <w:noProof/>
            <w:webHidden/>
          </w:rPr>
          <w:t>14</w:t>
        </w:r>
        <w:r w:rsidRPr="00004F1A">
          <w:rPr>
            <w:noProof/>
            <w:webHidden/>
          </w:rPr>
          <w:fldChar w:fldCharType="end"/>
        </w:r>
      </w:hyperlink>
    </w:p>
    <w:p w:rsidR="00004F1A" w:rsidRPr="00004F1A" w:rsidRDefault="003A7C92" w:rsidP="00004F1A">
      <w:pPr>
        <w:pStyle w:val="TOC2"/>
        <w:tabs>
          <w:tab w:val="left" w:pos="2310"/>
        </w:tabs>
        <w:rPr>
          <w:rFonts w:eastAsia="Times New Roman"/>
          <w:noProof/>
          <w:sz w:val="24"/>
          <w:szCs w:val="24"/>
          <w:lang w:val="en-US"/>
        </w:rPr>
      </w:pPr>
      <w:hyperlink w:anchor="_Toc304892399" w:history="1">
        <w:r w:rsidR="00004F1A" w:rsidRPr="00004F1A">
          <w:rPr>
            <w:rStyle w:val="Hyperlink"/>
            <w:noProof/>
            <w:lang w:val="it-IT"/>
          </w:rPr>
          <w:t>Secţiunea 4.07.</w:t>
        </w:r>
        <w:r w:rsidR="00004F1A" w:rsidRPr="00004F1A">
          <w:rPr>
            <w:rFonts w:eastAsia="Times New Roman"/>
            <w:noProof/>
            <w:sz w:val="24"/>
            <w:szCs w:val="24"/>
            <w:lang w:val="en-US"/>
          </w:rPr>
          <w:tab/>
        </w:r>
        <w:r w:rsidR="00004F1A" w:rsidRPr="00004F1A">
          <w:rPr>
            <w:rStyle w:val="Hyperlink"/>
            <w:noProof/>
            <w:lang w:val="it-IT"/>
          </w:rPr>
          <w:t xml:space="preserve">Succesori şi Persoane autorizate. </w:t>
        </w:r>
        <w:r w:rsidR="00004F1A" w:rsidRPr="00004F1A">
          <w:rPr>
            <w:rStyle w:val="Hyperlink"/>
            <w:noProof/>
          </w:rPr>
          <w:t>Drepturile Terţilor</w:t>
        </w:r>
        <w:r w:rsidR="00004F1A" w:rsidRPr="00004F1A">
          <w:rPr>
            <w:noProof/>
            <w:webHidden/>
          </w:rPr>
          <w:tab/>
        </w:r>
        <w:r w:rsidRPr="00004F1A">
          <w:rPr>
            <w:noProof/>
            <w:webHidden/>
          </w:rPr>
          <w:fldChar w:fldCharType="begin"/>
        </w:r>
        <w:r w:rsidR="00004F1A" w:rsidRPr="00004F1A">
          <w:rPr>
            <w:noProof/>
            <w:webHidden/>
          </w:rPr>
          <w:instrText xml:space="preserve"> PAGEREF _Toc304892399 \h </w:instrText>
        </w:r>
        <w:r w:rsidRPr="00004F1A">
          <w:rPr>
            <w:noProof/>
            <w:webHidden/>
          </w:rPr>
        </w:r>
        <w:r w:rsidRPr="00004F1A">
          <w:rPr>
            <w:noProof/>
            <w:webHidden/>
          </w:rPr>
          <w:fldChar w:fldCharType="separate"/>
        </w:r>
        <w:r w:rsidR="001B1189">
          <w:rPr>
            <w:noProof/>
            <w:webHidden/>
          </w:rPr>
          <w:t>15</w:t>
        </w:r>
        <w:r w:rsidRPr="00004F1A">
          <w:rPr>
            <w:noProof/>
            <w:webHidden/>
          </w:rPr>
          <w:fldChar w:fldCharType="end"/>
        </w:r>
      </w:hyperlink>
    </w:p>
    <w:p w:rsidR="00004F1A" w:rsidRPr="00004F1A" w:rsidRDefault="003A7C92" w:rsidP="00004F1A">
      <w:pPr>
        <w:pStyle w:val="TOC2"/>
        <w:tabs>
          <w:tab w:val="left" w:pos="2310"/>
        </w:tabs>
        <w:rPr>
          <w:rFonts w:eastAsia="Times New Roman"/>
          <w:noProof/>
          <w:sz w:val="24"/>
          <w:szCs w:val="24"/>
          <w:lang w:val="en-US"/>
        </w:rPr>
      </w:pPr>
      <w:hyperlink w:anchor="_Toc304892400" w:history="1">
        <w:r w:rsidR="00004F1A" w:rsidRPr="00004F1A">
          <w:rPr>
            <w:rStyle w:val="Hyperlink"/>
            <w:noProof/>
          </w:rPr>
          <w:t>Secţiunea 4.08.</w:t>
        </w:r>
        <w:r w:rsidR="00004F1A" w:rsidRPr="00004F1A">
          <w:rPr>
            <w:rFonts w:eastAsia="Times New Roman"/>
            <w:noProof/>
            <w:sz w:val="24"/>
            <w:szCs w:val="24"/>
            <w:lang w:val="en-US"/>
          </w:rPr>
          <w:tab/>
        </w:r>
        <w:r w:rsidR="00004F1A" w:rsidRPr="00004F1A">
          <w:rPr>
            <w:rStyle w:val="Hyperlink"/>
            <w:noProof/>
          </w:rPr>
          <w:t>Nulitate parţială</w:t>
        </w:r>
        <w:r w:rsidR="00004F1A" w:rsidRPr="00004F1A">
          <w:rPr>
            <w:noProof/>
            <w:webHidden/>
          </w:rPr>
          <w:tab/>
        </w:r>
        <w:r w:rsidRPr="00004F1A">
          <w:rPr>
            <w:noProof/>
            <w:webHidden/>
          </w:rPr>
          <w:fldChar w:fldCharType="begin"/>
        </w:r>
        <w:r w:rsidR="00004F1A" w:rsidRPr="00004F1A">
          <w:rPr>
            <w:noProof/>
            <w:webHidden/>
          </w:rPr>
          <w:instrText xml:space="preserve"> PAGEREF _Toc304892400 \h </w:instrText>
        </w:r>
        <w:r w:rsidRPr="00004F1A">
          <w:rPr>
            <w:noProof/>
            <w:webHidden/>
          </w:rPr>
        </w:r>
        <w:r w:rsidRPr="00004F1A">
          <w:rPr>
            <w:noProof/>
            <w:webHidden/>
          </w:rPr>
          <w:fldChar w:fldCharType="separate"/>
        </w:r>
        <w:r w:rsidR="001B1189">
          <w:rPr>
            <w:noProof/>
            <w:webHidden/>
          </w:rPr>
          <w:t>15</w:t>
        </w:r>
        <w:r w:rsidRPr="00004F1A">
          <w:rPr>
            <w:noProof/>
            <w:webHidden/>
          </w:rPr>
          <w:fldChar w:fldCharType="end"/>
        </w:r>
      </w:hyperlink>
    </w:p>
    <w:p w:rsidR="00004F1A" w:rsidRPr="00004F1A" w:rsidRDefault="003A7C92" w:rsidP="00004F1A">
      <w:pPr>
        <w:pStyle w:val="TOC2"/>
        <w:tabs>
          <w:tab w:val="left" w:pos="2310"/>
        </w:tabs>
        <w:rPr>
          <w:rFonts w:eastAsia="Times New Roman"/>
          <w:noProof/>
          <w:sz w:val="24"/>
          <w:szCs w:val="24"/>
          <w:lang w:val="en-US"/>
        </w:rPr>
      </w:pPr>
      <w:hyperlink w:anchor="_Toc304892401" w:history="1">
        <w:r w:rsidR="00004F1A" w:rsidRPr="00004F1A">
          <w:rPr>
            <w:rStyle w:val="Hyperlink"/>
            <w:noProof/>
          </w:rPr>
          <w:t>Secţiunea 4.09.</w:t>
        </w:r>
        <w:r w:rsidR="00004F1A" w:rsidRPr="00004F1A">
          <w:rPr>
            <w:rFonts w:eastAsia="Times New Roman"/>
            <w:noProof/>
            <w:sz w:val="24"/>
            <w:szCs w:val="24"/>
            <w:lang w:val="en-US"/>
          </w:rPr>
          <w:tab/>
        </w:r>
        <w:r w:rsidR="00004F1A" w:rsidRPr="00004F1A">
          <w:rPr>
            <w:rStyle w:val="Hyperlink"/>
            <w:noProof/>
          </w:rPr>
          <w:t>Compensaţii</w:t>
        </w:r>
        <w:r w:rsidR="00004F1A" w:rsidRPr="00004F1A">
          <w:rPr>
            <w:noProof/>
            <w:webHidden/>
          </w:rPr>
          <w:tab/>
        </w:r>
        <w:r w:rsidRPr="00004F1A">
          <w:rPr>
            <w:noProof/>
            <w:webHidden/>
          </w:rPr>
          <w:fldChar w:fldCharType="begin"/>
        </w:r>
        <w:r w:rsidR="00004F1A" w:rsidRPr="00004F1A">
          <w:rPr>
            <w:noProof/>
            <w:webHidden/>
          </w:rPr>
          <w:instrText xml:space="preserve"> PAGEREF _Toc304892401 \h </w:instrText>
        </w:r>
        <w:r w:rsidRPr="00004F1A">
          <w:rPr>
            <w:noProof/>
            <w:webHidden/>
          </w:rPr>
        </w:r>
        <w:r w:rsidRPr="00004F1A">
          <w:rPr>
            <w:noProof/>
            <w:webHidden/>
          </w:rPr>
          <w:fldChar w:fldCharType="separate"/>
        </w:r>
        <w:r w:rsidR="001B1189">
          <w:rPr>
            <w:noProof/>
            <w:webHidden/>
          </w:rPr>
          <w:t>15</w:t>
        </w:r>
        <w:r w:rsidRPr="00004F1A">
          <w:rPr>
            <w:noProof/>
            <w:webHidden/>
          </w:rPr>
          <w:fldChar w:fldCharType="end"/>
        </w:r>
      </w:hyperlink>
    </w:p>
    <w:p w:rsidR="00004F1A" w:rsidRPr="00004F1A" w:rsidRDefault="003A7C92" w:rsidP="00004F1A">
      <w:pPr>
        <w:pStyle w:val="TOC2"/>
        <w:tabs>
          <w:tab w:val="left" w:pos="2310"/>
        </w:tabs>
        <w:rPr>
          <w:rFonts w:eastAsia="Times New Roman"/>
          <w:noProof/>
          <w:sz w:val="24"/>
          <w:szCs w:val="24"/>
          <w:lang w:val="en-US"/>
        </w:rPr>
      </w:pPr>
      <w:hyperlink w:anchor="_Toc304892402" w:history="1">
        <w:r w:rsidR="00004F1A" w:rsidRPr="00004F1A">
          <w:rPr>
            <w:rStyle w:val="Hyperlink"/>
            <w:noProof/>
          </w:rPr>
          <w:t>Secţiunea 4.10.</w:t>
        </w:r>
        <w:r w:rsidR="00004F1A" w:rsidRPr="00004F1A">
          <w:rPr>
            <w:rFonts w:eastAsia="Times New Roman"/>
            <w:noProof/>
            <w:sz w:val="24"/>
            <w:szCs w:val="24"/>
            <w:lang w:val="en-US"/>
          </w:rPr>
          <w:tab/>
        </w:r>
        <w:r w:rsidR="00004F1A" w:rsidRPr="00004F1A">
          <w:rPr>
            <w:rStyle w:val="Hyperlink"/>
            <w:noProof/>
          </w:rPr>
          <w:t>Amendamente</w:t>
        </w:r>
        <w:r w:rsidR="00004F1A" w:rsidRPr="00004F1A">
          <w:rPr>
            <w:noProof/>
            <w:webHidden/>
          </w:rPr>
          <w:tab/>
        </w:r>
        <w:r w:rsidRPr="00004F1A">
          <w:rPr>
            <w:noProof/>
            <w:webHidden/>
          </w:rPr>
          <w:fldChar w:fldCharType="begin"/>
        </w:r>
        <w:r w:rsidR="00004F1A" w:rsidRPr="00004F1A">
          <w:rPr>
            <w:noProof/>
            <w:webHidden/>
          </w:rPr>
          <w:instrText xml:space="preserve"> PAGEREF _Toc304892402 \h </w:instrText>
        </w:r>
        <w:r w:rsidRPr="00004F1A">
          <w:rPr>
            <w:noProof/>
            <w:webHidden/>
          </w:rPr>
        </w:r>
        <w:r w:rsidRPr="00004F1A">
          <w:rPr>
            <w:noProof/>
            <w:webHidden/>
          </w:rPr>
          <w:fldChar w:fldCharType="separate"/>
        </w:r>
        <w:r w:rsidR="001B1189">
          <w:rPr>
            <w:noProof/>
            <w:webHidden/>
          </w:rPr>
          <w:t>15</w:t>
        </w:r>
        <w:r w:rsidRPr="00004F1A">
          <w:rPr>
            <w:noProof/>
            <w:webHidden/>
          </w:rPr>
          <w:fldChar w:fldCharType="end"/>
        </w:r>
      </w:hyperlink>
    </w:p>
    <w:p w:rsidR="00004F1A" w:rsidRPr="00004F1A" w:rsidRDefault="003A7C92" w:rsidP="00004F1A">
      <w:pPr>
        <w:pStyle w:val="TOC2"/>
        <w:tabs>
          <w:tab w:val="left" w:pos="2310"/>
        </w:tabs>
        <w:rPr>
          <w:rFonts w:eastAsia="Times New Roman"/>
          <w:noProof/>
          <w:sz w:val="24"/>
          <w:szCs w:val="24"/>
          <w:lang w:val="en-US"/>
        </w:rPr>
      </w:pPr>
      <w:hyperlink w:anchor="_Toc304892403" w:history="1">
        <w:r w:rsidR="00004F1A" w:rsidRPr="00004F1A">
          <w:rPr>
            <w:rStyle w:val="Hyperlink"/>
            <w:noProof/>
          </w:rPr>
          <w:t>Secţiunea 4.11.</w:t>
        </w:r>
        <w:r w:rsidR="00004F1A" w:rsidRPr="00004F1A">
          <w:rPr>
            <w:rFonts w:eastAsia="Times New Roman"/>
            <w:noProof/>
            <w:sz w:val="24"/>
            <w:szCs w:val="24"/>
            <w:lang w:val="en-US"/>
          </w:rPr>
          <w:tab/>
        </w:r>
        <w:r w:rsidR="00004F1A" w:rsidRPr="00004F1A">
          <w:rPr>
            <w:rStyle w:val="Hyperlink"/>
            <w:noProof/>
          </w:rPr>
          <w:t>Exemplare</w:t>
        </w:r>
        <w:r w:rsidR="00004F1A" w:rsidRPr="00004F1A">
          <w:rPr>
            <w:noProof/>
            <w:webHidden/>
          </w:rPr>
          <w:tab/>
        </w:r>
        <w:r w:rsidRPr="00004F1A">
          <w:rPr>
            <w:noProof/>
            <w:webHidden/>
          </w:rPr>
          <w:fldChar w:fldCharType="begin"/>
        </w:r>
        <w:r w:rsidR="00004F1A" w:rsidRPr="00004F1A">
          <w:rPr>
            <w:noProof/>
            <w:webHidden/>
          </w:rPr>
          <w:instrText xml:space="preserve"> PAGEREF _Toc304892403 \h </w:instrText>
        </w:r>
        <w:r w:rsidRPr="00004F1A">
          <w:rPr>
            <w:noProof/>
            <w:webHidden/>
          </w:rPr>
        </w:r>
        <w:r w:rsidRPr="00004F1A">
          <w:rPr>
            <w:noProof/>
            <w:webHidden/>
          </w:rPr>
          <w:fldChar w:fldCharType="separate"/>
        </w:r>
        <w:r w:rsidR="001B1189">
          <w:rPr>
            <w:noProof/>
            <w:webHidden/>
          </w:rPr>
          <w:t>16</w:t>
        </w:r>
        <w:r w:rsidRPr="00004F1A">
          <w:rPr>
            <w:noProof/>
            <w:webHidden/>
          </w:rPr>
          <w:fldChar w:fldCharType="end"/>
        </w:r>
      </w:hyperlink>
    </w:p>
    <w:p w:rsidR="00004F1A" w:rsidRPr="00004F1A" w:rsidRDefault="003A7C92" w:rsidP="00004F1A">
      <w:pPr>
        <w:pStyle w:val="TOC2"/>
        <w:tabs>
          <w:tab w:val="left" w:pos="2310"/>
        </w:tabs>
        <w:rPr>
          <w:rFonts w:eastAsia="Times New Roman"/>
          <w:noProof/>
          <w:sz w:val="24"/>
          <w:szCs w:val="24"/>
          <w:lang w:val="en-US"/>
        </w:rPr>
      </w:pPr>
      <w:hyperlink w:anchor="_Toc304892404" w:history="1">
        <w:r w:rsidR="00004F1A" w:rsidRPr="00004F1A">
          <w:rPr>
            <w:rStyle w:val="Hyperlink"/>
            <w:noProof/>
          </w:rPr>
          <w:t>Secţiunea 4.12.</w:t>
        </w:r>
        <w:r w:rsidR="00004F1A" w:rsidRPr="00004F1A">
          <w:rPr>
            <w:rFonts w:eastAsia="Times New Roman"/>
            <w:noProof/>
            <w:sz w:val="24"/>
            <w:szCs w:val="24"/>
            <w:lang w:val="en-US"/>
          </w:rPr>
          <w:tab/>
        </w:r>
        <w:r w:rsidR="00004F1A" w:rsidRPr="00004F1A">
          <w:rPr>
            <w:rStyle w:val="Hyperlink"/>
            <w:noProof/>
          </w:rPr>
          <w:t>Limba aplicabilă</w:t>
        </w:r>
        <w:r w:rsidR="00004F1A" w:rsidRPr="00004F1A">
          <w:rPr>
            <w:noProof/>
            <w:webHidden/>
          </w:rPr>
          <w:tab/>
        </w:r>
        <w:r w:rsidRPr="00004F1A">
          <w:rPr>
            <w:noProof/>
            <w:webHidden/>
          </w:rPr>
          <w:fldChar w:fldCharType="begin"/>
        </w:r>
        <w:r w:rsidR="00004F1A" w:rsidRPr="00004F1A">
          <w:rPr>
            <w:noProof/>
            <w:webHidden/>
          </w:rPr>
          <w:instrText xml:space="preserve"> PAGEREF _Toc304892404 \h </w:instrText>
        </w:r>
        <w:r w:rsidRPr="00004F1A">
          <w:rPr>
            <w:noProof/>
            <w:webHidden/>
          </w:rPr>
        </w:r>
        <w:r w:rsidRPr="00004F1A">
          <w:rPr>
            <w:noProof/>
            <w:webHidden/>
          </w:rPr>
          <w:fldChar w:fldCharType="separate"/>
        </w:r>
        <w:r w:rsidR="001B1189">
          <w:rPr>
            <w:noProof/>
            <w:webHidden/>
          </w:rPr>
          <w:t>16</w:t>
        </w:r>
        <w:r w:rsidRPr="00004F1A">
          <w:rPr>
            <w:noProof/>
            <w:webHidden/>
          </w:rPr>
          <w:fldChar w:fldCharType="end"/>
        </w:r>
      </w:hyperlink>
    </w:p>
    <w:p w:rsidR="00004F1A" w:rsidRPr="00004F1A" w:rsidRDefault="003A7C92" w:rsidP="00004F1A">
      <w:pPr>
        <w:pStyle w:val="AONormal"/>
        <w:rPr>
          <w:lang w:val="ro-RO"/>
        </w:rPr>
      </w:pPr>
      <w:r w:rsidRPr="00004F1A">
        <w:rPr>
          <w:lang w:val="ro-RO"/>
        </w:rPr>
        <w:fldChar w:fldCharType="end"/>
      </w:r>
    </w:p>
    <w:p w:rsidR="00004F1A" w:rsidRPr="00004F1A" w:rsidRDefault="00004F1A" w:rsidP="00004F1A">
      <w:pPr>
        <w:pStyle w:val="AONormal"/>
        <w:rPr>
          <w:lang w:val="ro-RO"/>
        </w:rPr>
        <w:sectPr w:rsidR="00004F1A" w:rsidRPr="00004F1A" w:rsidSect="00004F1A">
          <w:headerReference w:type="default" r:id="rId7"/>
          <w:footerReference w:type="default" r:id="rId8"/>
          <w:pgSz w:w="11906" w:h="16838" w:code="9"/>
          <w:pgMar w:top="709" w:right="849" w:bottom="1021" w:left="1134" w:header="851" w:footer="454" w:gutter="0"/>
          <w:cols w:space="720"/>
        </w:sectPr>
      </w:pPr>
    </w:p>
    <w:p w:rsidR="00004F1A" w:rsidRPr="00004F1A" w:rsidRDefault="00004F1A" w:rsidP="00004F1A">
      <w:pPr>
        <w:pStyle w:val="AOFPTitle"/>
        <w:rPr>
          <w:sz w:val="24"/>
          <w:szCs w:val="24"/>
          <w:lang w:val="ro-RO"/>
        </w:rPr>
      </w:pPr>
      <w:bookmarkStart w:id="3" w:name="_DV_M9"/>
      <w:bookmarkStart w:id="4" w:name="_DV_M32"/>
      <w:bookmarkEnd w:id="3"/>
      <w:bookmarkEnd w:id="4"/>
      <w:r w:rsidRPr="00004F1A">
        <w:rPr>
          <w:sz w:val="24"/>
          <w:szCs w:val="24"/>
          <w:lang w:val="ro-RO"/>
        </w:rPr>
        <w:lastRenderedPageBreak/>
        <w:t>CONTRACT DE ASISTENŢĂ PENTRU PROIECT</w:t>
      </w:r>
    </w:p>
    <w:p w:rsidR="00004F1A" w:rsidRPr="00004F1A" w:rsidRDefault="00004F1A" w:rsidP="00004F1A">
      <w:pPr>
        <w:pStyle w:val="Section1"/>
        <w:spacing w:line="290" w:lineRule="auto"/>
        <w:ind w:left="2880"/>
        <w:jc w:val="center"/>
        <w:rPr>
          <w:b/>
          <w:bCs/>
          <w:color w:val="000000"/>
          <w:lang w:val="ro-RO"/>
        </w:rPr>
      </w:pPr>
    </w:p>
    <w:p w:rsidR="00004F1A" w:rsidRPr="00004F1A" w:rsidRDefault="00004F1A" w:rsidP="00004F1A">
      <w:pPr>
        <w:pStyle w:val="AODocTxt"/>
        <w:rPr>
          <w:lang w:val="ro-RO"/>
        </w:rPr>
      </w:pPr>
      <w:bookmarkStart w:id="5" w:name="_DV_M33"/>
      <w:bookmarkEnd w:id="5"/>
      <w:r w:rsidRPr="00004F1A">
        <w:rPr>
          <w:b/>
          <w:bCs/>
          <w:lang w:val="ro-RO"/>
        </w:rPr>
        <w:t xml:space="preserve">CONTRACTUL DE ASISTENŢĂ PENTRU PROIECT </w:t>
      </w:r>
      <w:r w:rsidRPr="00004F1A">
        <w:rPr>
          <w:lang w:val="ro-RO"/>
        </w:rPr>
        <w:t xml:space="preserve">(denumit în continuare </w:t>
      </w:r>
      <w:r w:rsidRPr="00004F1A">
        <w:rPr>
          <w:b/>
          <w:bCs/>
          <w:lang w:val="ro-RO"/>
        </w:rPr>
        <w:t>Contractul</w:t>
      </w:r>
      <w:r w:rsidRPr="00004F1A">
        <w:rPr>
          <w:lang w:val="ro-RO"/>
        </w:rPr>
        <w:t>)</w:t>
      </w:r>
      <w:r w:rsidRPr="00004F1A">
        <w:rPr>
          <w:b/>
          <w:bCs/>
          <w:lang w:val="ro-RO"/>
        </w:rPr>
        <w:t xml:space="preserve">, </w:t>
      </w:r>
      <w:r w:rsidRPr="00004F1A">
        <w:rPr>
          <w:lang w:val="ro-RO"/>
        </w:rPr>
        <w:t>din data de</w:t>
      </w:r>
      <w:r w:rsidRPr="00004F1A">
        <w:rPr>
          <w:rFonts w:eastAsia="PMingLiU"/>
          <w:lang w:val="ro-RO" w:eastAsia="zh-HK"/>
        </w:rPr>
        <w:t>____________________________</w:t>
      </w:r>
      <w:r w:rsidRPr="00004F1A">
        <w:rPr>
          <w:lang w:val="ro-RO"/>
        </w:rPr>
        <w:t xml:space="preserve"> este încheiat ca un contract (in limba engleza </w:t>
      </w:r>
      <w:r w:rsidRPr="00004F1A">
        <w:rPr>
          <w:i/>
          <w:lang w:val="ro-RO"/>
        </w:rPr>
        <w:t>deed</w:t>
      </w:r>
      <w:r w:rsidRPr="00004F1A">
        <w:rPr>
          <w:lang w:val="ro-RO"/>
        </w:rPr>
        <w:t>) între:</w:t>
      </w:r>
    </w:p>
    <w:p w:rsidR="00004F1A" w:rsidRPr="00004F1A" w:rsidRDefault="00004F1A" w:rsidP="00004F1A">
      <w:pPr>
        <w:pStyle w:val="AOAltHead1"/>
        <w:numPr>
          <w:ilvl w:val="0"/>
          <w:numId w:val="23"/>
        </w:numPr>
        <w:rPr>
          <w:lang w:val="ro-RO"/>
        </w:rPr>
      </w:pPr>
      <w:bookmarkStart w:id="6" w:name="_DV_M34"/>
      <w:bookmarkEnd w:id="6"/>
      <w:r w:rsidRPr="00004F1A">
        <w:rPr>
          <w:b/>
          <w:lang w:val="ro-RO"/>
        </w:rPr>
        <w:t>MUNICIPIUL BISTRIŢA</w:t>
      </w:r>
      <w:r w:rsidRPr="00004F1A">
        <w:rPr>
          <w:lang w:val="ro-RO"/>
        </w:rPr>
        <w:t>, un municipiu localizat, organizat şi funcţionând în baza legilor din România (</w:t>
      </w:r>
      <w:r w:rsidRPr="00004F1A">
        <w:rPr>
          <w:b/>
          <w:lang w:val="ro-RO"/>
        </w:rPr>
        <w:t>Municipiul</w:t>
      </w:r>
      <w:r w:rsidRPr="00004F1A">
        <w:rPr>
          <w:lang w:val="ro-RO"/>
        </w:rPr>
        <w:t>);</w:t>
      </w:r>
    </w:p>
    <w:p w:rsidR="00004F1A" w:rsidRPr="00004F1A" w:rsidRDefault="00004F1A" w:rsidP="00004F1A">
      <w:pPr>
        <w:pStyle w:val="AOAltHead1"/>
        <w:numPr>
          <w:ilvl w:val="0"/>
          <w:numId w:val="23"/>
        </w:numPr>
        <w:rPr>
          <w:lang w:val="ro-RO"/>
        </w:rPr>
      </w:pPr>
      <w:r w:rsidRPr="00004F1A">
        <w:rPr>
          <w:b/>
          <w:lang w:val="ro-RO"/>
        </w:rPr>
        <w:t>JUDEŢUL BISTRIŢA-NĂSĂUD</w:t>
      </w:r>
      <w:r w:rsidRPr="00004F1A">
        <w:rPr>
          <w:b/>
          <w:bCs/>
          <w:lang w:val="ro-RO"/>
        </w:rPr>
        <w:t>,</w:t>
      </w:r>
      <w:r w:rsidRPr="00004F1A">
        <w:rPr>
          <w:bCs/>
          <w:lang w:val="ro-RO"/>
        </w:rPr>
        <w:t xml:space="preserve"> un judeţ </w:t>
      </w:r>
      <w:r w:rsidRPr="00004F1A">
        <w:rPr>
          <w:lang w:val="ro-RO"/>
        </w:rPr>
        <w:t>localizat, organizat şi funcţionând în baza legilor din România (</w:t>
      </w:r>
      <w:r w:rsidRPr="00004F1A">
        <w:rPr>
          <w:b/>
          <w:lang w:val="ro-RO"/>
        </w:rPr>
        <w:t>Judeţul</w:t>
      </w:r>
      <w:r w:rsidRPr="00004F1A">
        <w:rPr>
          <w:lang w:val="ro-RO"/>
        </w:rPr>
        <w:t>);</w:t>
      </w:r>
    </w:p>
    <w:p w:rsidR="00004F1A" w:rsidRPr="00004F1A" w:rsidRDefault="00004F1A" w:rsidP="00004F1A">
      <w:pPr>
        <w:pStyle w:val="AOAltHead1"/>
        <w:numPr>
          <w:ilvl w:val="0"/>
          <w:numId w:val="23"/>
        </w:numPr>
        <w:rPr>
          <w:b/>
          <w:lang w:val="ro-RO"/>
        </w:rPr>
      </w:pPr>
      <w:r w:rsidRPr="00004F1A">
        <w:rPr>
          <w:b/>
          <w:lang w:val="ro-RO"/>
        </w:rPr>
        <w:t>AQUABIS S.A.</w:t>
      </w:r>
      <w:r w:rsidRPr="00004F1A">
        <w:rPr>
          <w:lang w:val="ro-RO"/>
        </w:rPr>
        <w:t xml:space="preserve">, o societate pe acţiuni înfiinţată şi care funcţionează conform legislaţiei din România, având sediul social situat în strada Parcului nr. 1, Bistriţa, judeţul Bistriţa-Năsăud, cod 4400, România, înregistrată la Registrul Comerţului Bistriţa-Năsăud sub numărul </w:t>
      </w:r>
      <w:bookmarkStart w:id="7" w:name="_DV_C133"/>
      <w:r w:rsidRPr="00004F1A">
        <w:rPr>
          <w:lang w:val="ro-RO"/>
        </w:rPr>
        <w:t>J06/185/</w:t>
      </w:r>
      <w:bookmarkEnd w:id="7"/>
      <w:r w:rsidRPr="00004F1A">
        <w:rPr>
          <w:lang w:val="ro-RO"/>
        </w:rPr>
        <w:t xml:space="preserve">1995, având codul unic de înregistrare (C.U.I.) </w:t>
      </w:r>
      <w:r w:rsidRPr="00004F1A">
        <w:rPr>
          <w:bCs/>
          <w:lang w:val="ro-RO"/>
        </w:rPr>
        <w:t>566787</w:t>
      </w:r>
      <w:r w:rsidRPr="00004F1A">
        <w:rPr>
          <w:lang w:val="ro-RO"/>
        </w:rPr>
        <w:t xml:space="preserve"> (</w:t>
      </w:r>
      <w:r w:rsidRPr="00004F1A">
        <w:rPr>
          <w:b/>
          <w:lang w:val="ro-RO"/>
        </w:rPr>
        <w:t>Împrumutatul</w:t>
      </w:r>
      <w:r w:rsidRPr="00004F1A">
        <w:rPr>
          <w:lang w:val="ro-RO"/>
        </w:rPr>
        <w:t xml:space="preserve">); şi </w:t>
      </w:r>
    </w:p>
    <w:p w:rsidR="00004F1A" w:rsidRPr="00004F1A" w:rsidRDefault="00004F1A" w:rsidP="00004F1A">
      <w:pPr>
        <w:pStyle w:val="AOAltHead1"/>
        <w:numPr>
          <w:ilvl w:val="0"/>
          <w:numId w:val="23"/>
        </w:numPr>
        <w:rPr>
          <w:lang w:val="ro-RO"/>
        </w:rPr>
      </w:pPr>
      <w:bookmarkStart w:id="8" w:name="_DV_M35"/>
      <w:bookmarkEnd w:id="8"/>
      <w:r w:rsidRPr="00004F1A">
        <w:rPr>
          <w:b/>
          <w:lang w:val="ro-RO"/>
        </w:rPr>
        <w:t xml:space="preserve">BANCA EUROPEANĂ PENTRU RECONSTRUCŢIE ŞI DEZVOLTARE, </w:t>
      </w:r>
      <w:r w:rsidRPr="00004F1A">
        <w:rPr>
          <w:lang w:val="ro-RO"/>
        </w:rPr>
        <w:t>o organizaţie internaţională constituită prin Tratatul de Înfiinţare a Băncii Europene pentru Reconstrucţie şi Dezvoltare şi ratificat de România prin Legea nr. 24 din 24 octombrie 1990 (</w:t>
      </w:r>
      <w:r w:rsidRPr="00004F1A">
        <w:rPr>
          <w:b/>
          <w:lang w:val="ro-RO"/>
        </w:rPr>
        <w:t>BERD</w:t>
      </w:r>
      <w:r w:rsidRPr="00004F1A">
        <w:rPr>
          <w:lang w:val="ro-RO"/>
        </w:rPr>
        <w:t>);</w:t>
      </w:r>
    </w:p>
    <w:p w:rsidR="00004F1A" w:rsidRPr="00004F1A" w:rsidRDefault="00004F1A" w:rsidP="00004F1A">
      <w:pPr>
        <w:pStyle w:val="AODocTxt"/>
        <w:rPr>
          <w:lang w:val="ro-RO"/>
        </w:rPr>
      </w:pPr>
      <w:bookmarkStart w:id="9" w:name="_DV_M36"/>
      <w:bookmarkEnd w:id="9"/>
      <w:r w:rsidRPr="00004F1A">
        <w:rPr>
          <w:lang w:val="ro-RO"/>
        </w:rPr>
        <w:t>(fiecare din cele de mai sus numite o ”</w:t>
      </w:r>
      <w:r w:rsidRPr="00004F1A">
        <w:rPr>
          <w:b/>
          <w:bCs/>
          <w:lang w:val="ro-RO"/>
        </w:rPr>
        <w:t>Parte</w:t>
      </w:r>
      <w:r w:rsidRPr="00004F1A">
        <w:rPr>
          <w:lang w:val="ro-RO"/>
        </w:rPr>
        <w:t>” şi împreună ”</w:t>
      </w:r>
      <w:r w:rsidRPr="00004F1A">
        <w:rPr>
          <w:b/>
          <w:bCs/>
          <w:lang w:val="ro-RO"/>
        </w:rPr>
        <w:t>Părţile</w:t>
      </w:r>
      <w:r w:rsidRPr="00004F1A">
        <w:rPr>
          <w:lang w:val="ro-RO"/>
        </w:rPr>
        <w:t>”).</w:t>
      </w:r>
    </w:p>
    <w:p w:rsidR="00004F1A" w:rsidRPr="00004F1A" w:rsidRDefault="00004F1A" w:rsidP="00004F1A">
      <w:pPr>
        <w:pStyle w:val="AODocTxt"/>
        <w:rPr>
          <w:b/>
          <w:lang w:val="ro-RO"/>
        </w:rPr>
      </w:pPr>
      <w:bookmarkStart w:id="10" w:name="_DV_M37"/>
      <w:bookmarkEnd w:id="10"/>
      <w:r w:rsidRPr="00004F1A">
        <w:rPr>
          <w:b/>
          <w:lang w:val="ro-RO"/>
        </w:rPr>
        <w:t>ÎNTRUCÂT:</w:t>
      </w:r>
    </w:p>
    <w:p w:rsidR="00004F1A" w:rsidRPr="00004F1A" w:rsidRDefault="00004F1A" w:rsidP="00004F1A">
      <w:pPr>
        <w:pStyle w:val="AOA"/>
        <w:tabs>
          <w:tab w:val="clear" w:pos="720"/>
        </w:tabs>
        <w:rPr>
          <w:lang w:val="ro-RO"/>
        </w:rPr>
      </w:pPr>
      <w:bookmarkStart w:id="11" w:name="_DV_M38"/>
      <w:bookmarkEnd w:id="11"/>
      <w:r w:rsidRPr="00004F1A">
        <w:rPr>
          <w:bCs/>
          <w:lang w:val="ro-RO"/>
        </w:rPr>
        <w:t>Printr-un contract credit încheiat între BERD şi Împrumutat</w:t>
      </w:r>
      <w:r w:rsidRPr="00004F1A">
        <w:rPr>
          <w:lang w:val="ro-RO"/>
        </w:rPr>
        <w:t xml:space="preserve"> din data de [</w:t>
      </w:r>
      <w:r w:rsidRPr="00004F1A">
        <w:rPr>
          <w:highlight w:val="yellow"/>
          <w:lang w:val="ro-RO"/>
        </w:rPr>
        <w:t>●</w:t>
      </w:r>
      <w:r w:rsidRPr="00004F1A">
        <w:rPr>
          <w:lang w:val="ro-RO"/>
        </w:rPr>
        <w:t>] (</w:t>
      </w:r>
      <w:r w:rsidRPr="00004F1A">
        <w:rPr>
          <w:b/>
          <w:bCs/>
          <w:lang w:val="ro-RO"/>
        </w:rPr>
        <w:t>Contractul de Credit</w:t>
      </w:r>
      <w:r w:rsidRPr="00004F1A">
        <w:rPr>
          <w:lang w:val="ro-RO"/>
        </w:rPr>
        <w:t>), BERD a convenit să acorde Împrumutatului un împrumut în valoare totală de 33.000.000 RON, conform termenilor şi condiţiilor prevăzute în Contractul de Credit (</w:t>
      </w:r>
      <w:r w:rsidRPr="00004F1A">
        <w:rPr>
          <w:b/>
          <w:bCs/>
          <w:lang w:val="ro-RO"/>
        </w:rPr>
        <w:t>Creditul</w:t>
      </w:r>
      <w:r w:rsidRPr="00004F1A">
        <w:rPr>
          <w:lang w:val="ro-RO"/>
        </w:rPr>
        <w:t>).</w:t>
      </w:r>
    </w:p>
    <w:p w:rsidR="00004F1A" w:rsidRPr="00004F1A" w:rsidRDefault="00004F1A" w:rsidP="00004F1A">
      <w:pPr>
        <w:pStyle w:val="AOA"/>
        <w:tabs>
          <w:tab w:val="clear" w:pos="720"/>
        </w:tabs>
        <w:rPr>
          <w:bCs/>
          <w:lang w:val="ro-RO"/>
        </w:rPr>
      </w:pPr>
      <w:bookmarkStart w:id="12" w:name="_DV_M39"/>
      <w:bookmarkStart w:id="13" w:name="_DV_M40"/>
      <w:bookmarkEnd w:id="12"/>
      <w:bookmarkEnd w:id="13"/>
      <w:r w:rsidRPr="00004F1A">
        <w:rPr>
          <w:bCs/>
          <w:lang w:val="ro-RO"/>
        </w:rPr>
        <w:t xml:space="preserve">Împrumutatul doreşte să utilizeze Creditul conform termenilor şi condiţiilor şi pentru scopurile prevăzute în Contractul de Credit. </w:t>
      </w:r>
    </w:p>
    <w:p w:rsidR="00004F1A" w:rsidRPr="00004F1A" w:rsidRDefault="00004F1A" w:rsidP="00004F1A">
      <w:pPr>
        <w:pStyle w:val="AOA"/>
        <w:tabs>
          <w:tab w:val="clear" w:pos="720"/>
        </w:tabs>
        <w:rPr>
          <w:bCs/>
          <w:lang w:val="ro-RO"/>
        </w:rPr>
      </w:pPr>
      <w:bookmarkStart w:id="14" w:name="_DV_M41"/>
      <w:bookmarkStart w:id="15" w:name="_DV_M42"/>
      <w:bookmarkEnd w:id="14"/>
      <w:bookmarkEnd w:id="15"/>
      <w:r w:rsidRPr="00004F1A">
        <w:rPr>
          <w:bCs/>
          <w:lang w:val="ro-RO"/>
        </w:rPr>
        <w:t xml:space="preserve">Judeţul controlează Împrumutatul şi este acţionar majoritar al Împrumutatului. </w:t>
      </w:r>
    </w:p>
    <w:p w:rsidR="00004F1A" w:rsidRPr="00004F1A" w:rsidRDefault="00004F1A" w:rsidP="00004F1A">
      <w:pPr>
        <w:pStyle w:val="AOA"/>
        <w:tabs>
          <w:tab w:val="clear" w:pos="720"/>
        </w:tabs>
        <w:rPr>
          <w:bCs/>
          <w:lang w:val="ro-RO"/>
        </w:rPr>
      </w:pPr>
      <w:bookmarkStart w:id="16" w:name="_DV_M43"/>
      <w:bookmarkEnd w:id="16"/>
      <w:r w:rsidRPr="00004F1A">
        <w:rPr>
          <w:bCs/>
          <w:lang w:val="ro-RO"/>
        </w:rPr>
        <w:t>Municipiul este acţionar minoritar al Împrumutatului.</w:t>
      </w:r>
    </w:p>
    <w:p w:rsidR="00004F1A" w:rsidRPr="00004F1A" w:rsidRDefault="00004F1A" w:rsidP="00004F1A">
      <w:pPr>
        <w:pStyle w:val="AOA"/>
        <w:rPr>
          <w:lang w:val="ro-RO"/>
        </w:rPr>
      </w:pPr>
      <w:r w:rsidRPr="00004F1A">
        <w:rPr>
          <w:lang w:val="ro-RO"/>
        </w:rPr>
        <w:t>Municipiul şi Judeţul sunt membri ai ADI (astfel cum acest termen este definit în Contractul de Credit) şi acţionând prin ADI sunt părţi la Contractul de Delegare (astfel cum acest termen este definit în Contractul de Credit).</w:t>
      </w:r>
    </w:p>
    <w:p w:rsidR="00004F1A" w:rsidRPr="00004F1A" w:rsidRDefault="00004F1A" w:rsidP="00004F1A">
      <w:pPr>
        <w:pStyle w:val="AOA"/>
        <w:tabs>
          <w:tab w:val="clear" w:pos="720"/>
        </w:tabs>
        <w:rPr>
          <w:bCs/>
          <w:lang w:val="ro-RO"/>
        </w:rPr>
      </w:pPr>
      <w:r w:rsidRPr="00004F1A">
        <w:rPr>
          <w:bCs/>
          <w:lang w:val="ro-RO"/>
        </w:rPr>
        <w:t xml:space="preserve">Municipiul şi Judeţul, ţinând seama de faptul că BERD a încheiat Contractul de Credit şi </w:t>
      </w:r>
      <w:r w:rsidRPr="00004F1A">
        <w:rPr>
          <w:rFonts w:eastAsia="Times New Roman"/>
          <w:lang w:val="ro-RO"/>
        </w:rPr>
        <w:t>de un alt beneficiu bun şi important, pe care fiecare dintre Municipiu şi Judeţ confirmă că il au</w:t>
      </w:r>
      <w:r w:rsidRPr="00004F1A">
        <w:rPr>
          <w:bCs/>
          <w:lang w:val="ro-RO"/>
        </w:rPr>
        <w:t>, au convenit să ofere asistenţă pentru Proiect şi să îşi asume obligaţiile prevăzute în acest Contract.</w:t>
      </w:r>
    </w:p>
    <w:p w:rsidR="00004F1A" w:rsidRPr="00004F1A" w:rsidRDefault="00004F1A" w:rsidP="00004F1A">
      <w:pPr>
        <w:pStyle w:val="AODocTxtL1"/>
        <w:ind w:hanging="720"/>
        <w:rPr>
          <w:lang w:val="ro-RO"/>
        </w:rPr>
      </w:pPr>
      <w:r w:rsidRPr="00004F1A">
        <w:rPr>
          <w:lang w:val="ro-RO"/>
        </w:rPr>
        <w:t>(G)</w:t>
      </w:r>
      <w:r w:rsidRPr="00004F1A">
        <w:rPr>
          <w:lang w:val="ro-RO"/>
        </w:rPr>
        <w:tab/>
        <w:t xml:space="preserve">Se intenţionează ca acest document să producă efectele unui contract (in limba engleza </w:t>
      </w:r>
      <w:r w:rsidRPr="00004F1A">
        <w:rPr>
          <w:i/>
          <w:lang w:val="ro-RO"/>
        </w:rPr>
        <w:t>deed</w:t>
      </w:r>
      <w:r w:rsidRPr="00004F1A">
        <w:rPr>
          <w:lang w:val="ro-RO"/>
        </w:rPr>
        <w:t>) chiar dacă o parte semnează acest document sub semnătură privată.</w:t>
      </w:r>
    </w:p>
    <w:p w:rsidR="00004F1A" w:rsidRPr="00004F1A" w:rsidRDefault="00004F1A" w:rsidP="00004F1A">
      <w:pPr>
        <w:ind w:left="2880"/>
        <w:rPr>
          <w:b/>
          <w:bCs/>
          <w:color w:val="000000"/>
          <w:lang w:val="ro-RO"/>
        </w:rPr>
      </w:pPr>
    </w:p>
    <w:p w:rsidR="00004F1A" w:rsidRPr="00004F1A" w:rsidRDefault="00004F1A" w:rsidP="00004F1A">
      <w:pPr>
        <w:pStyle w:val="AODocTxt"/>
        <w:rPr>
          <w:b/>
          <w:lang w:val="ro-RO"/>
        </w:rPr>
      </w:pPr>
      <w:bookmarkStart w:id="17" w:name="_DV_M44"/>
      <w:bookmarkEnd w:id="17"/>
      <w:r w:rsidRPr="00004F1A">
        <w:rPr>
          <w:b/>
          <w:lang w:val="ro-RO"/>
        </w:rPr>
        <w:t>PRIN URMARE, PĂRŢILE CONVIN URMĂTOARELE:</w:t>
      </w:r>
    </w:p>
    <w:p w:rsidR="00004F1A" w:rsidRPr="00004F1A" w:rsidRDefault="00004F1A" w:rsidP="00004F1A">
      <w:pPr>
        <w:pStyle w:val="AOHeading1"/>
        <w:jc w:val="center"/>
        <w:rPr>
          <w:lang w:val="ro-RO"/>
        </w:rPr>
      </w:pPr>
      <w:bookmarkStart w:id="18" w:name="_DV_M45"/>
      <w:bookmarkStart w:id="19" w:name="_Toc58384957"/>
      <w:bookmarkStart w:id="20" w:name="_Toc161128902"/>
      <w:bookmarkStart w:id="21" w:name="_Toc304892381"/>
      <w:bookmarkEnd w:id="18"/>
      <w:r w:rsidRPr="00004F1A">
        <w:rPr>
          <w:lang w:val="ro-RO"/>
        </w:rPr>
        <w:lastRenderedPageBreak/>
        <w:t>ARTICOLUL I - DEFINIŢI</w:t>
      </w:r>
      <w:bookmarkEnd w:id="19"/>
      <w:bookmarkEnd w:id="20"/>
      <w:r w:rsidRPr="00004F1A">
        <w:rPr>
          <w:lang w:val="ro-RO"/>
        </w:rPr>
        <w:t>I</w:t>
      </w:r>
      <w:bookmarkEnd w:id="21"/>
    </w:p>
    <w:p w:rsidR="00004F1A" w:rsidRPr="00004F1A" w:rsidRDefault="00004F1A" w:rsidP="00004F1A">
      <w:pPr>
        <w:pStyle w:val="AOHeading2"/>
        <w:tabs>
          <w:tab w:val="left" w:pos="1710"/>
          <w:tab w:val="left" w:pos="1800"/>
          <w:tab w:val="left" w:pos="1980"/>
        </w:tabs>
        <w:rPr>
          <w:lang w:val="ro-RO"/>
        </w:rPr>
      </w:pPr>
      <w:bookmarkStart w:id="22" w:name="_DV_M46"/>
      <w:bookmarkStart w:id="23" w:name="_Toc58384958"/>
      <w:bookmarkStart w:id="24" w:name="_Toc161128903"/>
      <w:bookmarkStart w:id="25" w:name="_Toc304892382"/>
      <w:bookmarkEnd w:id="22"/>
      <w:r w:rsidRPr="00004F1A">
        <w:rPr>
          <w:lang w:val="ro-RO"/>
        </w:rPr>
        <w:t>Secţiunea 1.01.</w:t>
      </w:r>
      <w:r w:rsidRPr="00004F1A">
        <w:rPr>
          <w:lang w:val="ro-RO"/>
        </w:rPr>
        <w:tab/>
        <w:t>Defini</w:t>
      </w:r>
      <w:bookmarkEnd w:id="23"/>
      <w:bookmarkEnd w:id="24"/>
      <w:r w:rsidRPr="00004F1A">
        <w:rPr>
          <w:lang w:val="ro-RO"/>
        </w:rPr>
        <w:t>ţii</w:t>
      </w:r>
      <w:bookmarkEnd w:id="25"/>
    </w:p>
    <w:p w:rsidR="00004F1A" w:rsidRPr="00004F1A" w:rsidRDefault="00004F1A" w:rsidP="00004F1A">
      <w:pPr>
        <w:pStyle w:val="AODocTxt"/>
        <w:autoSpaceDE w:val="0"/>
        <w:autoSpaceDN w:val="0"/>
        <w:adjustRightInd w:val="0"/>
        <w:ind w:firstLine="660"/>
        <w:rPr>
          <w:rFonts w:eastAsia="Times New Roman"/>
          <w:lang w:val="ro-RO"/>
        </w:rPr>
      </w:pPr>
      <w:bookmarkStart w:id="26" w:name="_DV_M47"/>
      <w:bookmarkEnd w:id="26"/>
      <w:r w:rsidRPr="00004F1A">
        <w:rPr>
          <w:rFonts w:eastAsia="Times New Roman"/>
          <w:lang w:val="ro-RO"/>
        </w:rPr>
        <w:t>Ori de câte ori vor fi folosiţi în prezentul Contract, cu excepţia cazului în care din context rezultă altfel, termenii definiţi în Contractul de Credit au acelaşi înţeles şi în prezentul Contract.</w:t>
      </w:r>
    </w:p>
    <w:p w:rsidR="00004F1A" w:rsidRPr="00004F1A" w:rsidRDefault="00004F1A" w:rsidP="00004F1A">
      <w:pPr>
        <w:pStyle w:val="AOHeading2"/>
        <w:tabs>
          <w:tab w:val="left" w:pos="1710"/>
          <w:tab w:val="left" w:pos="1800"/>
          <w:tab w:val="left" w:pos="1980"/>
        </w:tabs>
        <w:rPr>
          <w:lang w:val="ro-RO"/>
        </w:rPr>
      </w:pPr>
      <w:bookmarkStart w:id="27" w:name="_DV_M48"/>
      <w:bookmarkStart w:id="28" w:name="_Toc58384959"/>
      <w:bookmarkStart w:id="29" w:name="_Toc161128904"/>
      <w:bookmarkStart w:id="30" w:name="_Toc304892383"/>
      <w:bookmarkEnd w:id="27"/>
      <w:r w:rsidRPr="00004F1A">
        <w:rPr>
          <w:lang w:val="ro-RO"/>
        </w:rPr>
        <w:t>Secţiunea 1.02.</w:t>
      </w:r>
      <w:r w:rsidRPr="00004F1A">
        <w:rPr>
          <w:lang w:val="ro-RO"/>
        </w:rPr>
        <w:tab/>
      </w:r>
      <w:bookmarkEnd w:id="28"/>
      <w:bookmarkEnd w:id="29"/>
      <w:r w:rsidRPr="00004F1A">
        <w:rPr>
          <w:lang w:val="ro-RO"/>
        </w:rPr>
        <w:t>Confirmarea Contractului de Credit</w:t>
      </w:r>
      <w:bookmarkEnd w:id="30"/>
    </w:p>
    <w:p w:rsidR="00004F1A" w:rsidRPr="00004F1A" w:rsidRDefault="00004F1A" w:rsidP="00004F1A">
      <w:pPr>
        <w:pStyle w:val="AODocTxt"/>
        <w:autoSpaceDE w:val="0"/>
        <w:autoSpaceDN w:val="0"/>
        <w:adjustRightInd w:val="0"/>
        <w:ind w:firstLine="660"/>
        <w:rPr>
          <w:rFonts w:eastAsia="Times New Roman"/>
          <w:lang w:val="ro-RO"/>
        </w:rPr>
      </w:pPr>
      <w:bookmarkStart w:id="31" w:name="_DV_M49"/>
      <w:bookmarkEnd w:id="31"/>
      <w:r w:rsidRPr="00004F1A">
        <w:rPr>
          <w:rFonts w:eastAsia="Times New Roman"/>
          <w:lang w:val="ro-RO"/>
        </w:rPr>
        <w:t>Fiecare dintre Municipiu şi Judeţ confirmă prin prezentul Contract faptul că a primit, a revizuit şi a beneficiat de consilierea necesară şi adecvată în legătură cu Contractul de Credit.</w:t>
      </w:r>
    </w:p>
    <w:p w:rsidR="00004F1A" w:rsidRPr="00004F1A" w:rsidRDefault="00004F1A" w:rsidP="00004F1A">
      <w:pPr>
        <w:pStyle w:val="AOHeading2"/>
        <w:tabs>
          <w:tab w:val="left" w:pos="1710"/>
          <w:tab w:val="left" w:pos="1800"/>
          <w:tab w:val="left" w:pos="1980"/>
        </w:tabs>
        <w:rPr>
          <w:lang w:val="ro-RO"/>
        </w:rPr>
      </w:pPr>
      <w:bookmarkStart w:id="32" w:name="_DV_M50"/>
      <w:bookmarkStart w:id="33" w:name="_Toc58384960"/>
      <w:bookmarkStart w:id="34" w:name="_Toc161128905"/>
      <w:bookmarkStart w:id="35" w:name="_Toc304892384"/>
      <w:bookmarkEnd w:id="32"/>
      <w:r w:rsidRPr="00004F1A">
        <w:rPr>
          <w:lang w:val="ro-RO"/>
        </w:rPr>
        <w:t>Secţiunea 1.03.</w:t>
      </w:r>
      <w:r w:rsidRPr="00004F1A">
        <w:rPr>
          <w:lang w:val="ro-RO"/>
        </w:rPr>
        <w:tab/>
      </w:r>
      <w:bookmarkStart w:id="36" w:name="_DV_M51"/>
      <w:bookmarkEnd w:id="33"/>
      <w:bookmarkEnd w:id="34"/>
      <w:bookmarkEnd w:id="36"/>
      <w:r w:rsidRPr="00004F1A">
        <w:rPr>
          <w:lang w:val="ro-RO"/>
        </w:rPr>
        <w:t>Interpretare</w:t>
      </w:r>
      <w:bookmarkEnd w:id="35"/>
    </w:p>
    <w:p w:rsidR="00004F1A" w:rsidRPr="00004F1A" w:rsidRDefault="00004F1A" w:rsidP="00004F1A">
      <w:pPr>
        <w:pStyle w:val="AOGenNum1List"/>
        <w:widowControl/>
        <w:numPr>
          <w:ilvl w:val="2"/>
          <w:numId w:val="9"/>
        </w:numPr>
        <w:rPr>
          <w:rFonts w:eastAsia="Times New Roman"/>
          <w:lang w:val="ro-RO"/>
        </w:rPr>
      </w:pPr>
      <w:bookmarkStart w:id="37" w:name="_DV_M52"/>
      <w:bookmarkEnd w:id="37"/>
      <w:r w:rsidRPr="00004F1A">
        <w:rPr>
          <w:rFonts w:eastAsia="Times New Roman"/>
          <w:lang w:val="ro-RO"/>
        </w:rPr>
        <w:t xml:space="preserve">În acest Contract, cu excepţia cazului în care din context rezultă altfel, cuvintele desemnând singularul includ pluralul şi viceversa şi referirile la persoane includ corporaţii, parteneriate şi alte persoane juridice şi referirile la o persoană includ succesorii acesteia şi cesionarii acceptaţi. </w:t>
      </w:r>
    </w:p>
    <w:p w:rsidR="00004F1A" w:rsidRPr="00004F1A" w:rsidRDefault="00004F1A" w:rsidP="00004F1A">
      <w:pPr>
        <w:pStyle w:val="AOGenNum1List"/>
        <w:widowControl/>
        <w:numPr>
          <w:ilvl w:val="2"/>
          <w:numId w:val="9"/>
        </w:numPr>
        <w:rPr>
          <w:rFonts w:eastAsia="Times New Roman"/>
          <w:lang w:val="ro-RO"/>
        </w:rPr>
      </w:pPr>
      <w:bookmarkStart w:id="38" w:name="_DV_M54"/>
      <w:bookmarkEnd w:id="38"/>
      <w:r w:rsidRPr="00004F1A">
        <w:rPr>
          <w:rFonts w:eastAsia="Times New Roman"/>
          <w:lang w:val="ro-RO"/>
        </w:rPr>
        <w:t>În prezentul Contract, orice referire la un anumit Articol sau Secţiune va fi interpretată ca o referire la respectivul Articol sau Secţiune din prezentul Contract.</w:t>
      </w:r>
    </w:p>
    <w:p w:rsidR="00004F1A" w:rsidRPr="00004F1A" w:rsidRDefault="00004F1A" w:rsidP="00004F1A">
      <w:pPr>
        <w:pStyle w:val="AOGenNum1List"/>
        <w:widowControl/>
        <w:numPr>
          <w:ilvl w:val="2"/>
          <w:numId w:val="9"/>
        </w:numPr>
        <w:rPr>
          <w:rFonts w:eastAsia="Times New Roman"/>
          <w:lang w:val="ro-RO"/>
        </w:rPr>
      </w:pPr>
      <w:bookmarkStart w:id="39" w:name="_DV_M55"/>
      <w:bookmarkEnd w:id="39"/>
      <w:r w:rsidRPr="00004F1A">
        <w:rPr>
          <w:rFonts w:eastAsia="Times New Roman"/>
          <w:lang w:val="ro-RO"/>
        </w:rPr>
        <w:t>În prezentul Contract, orice referire la (i) un amendament sau un contract care este modificat include completarea, modificarea, cesiunea, novaţia, reconfirmarea sau re-adoptarea, şi (ii) un contract va fi interpretat ca o referire la respectivul contract, aşa cum poate fi acesta modificat la un moment dat.</w:t>
      </w:r>
    </w:p>
    <w:p w:rsidR="00004F1A" w:rsidRPr="00004F1A" w:rsidRDefault="00004F1A" w:rsidP="00004F1A">
      <w:pPr>
        <w:pStyle w:val="AOGenNum1List"/>
        <w:widowControl/>
        <w:numPr>
          <w:ilvl w:val="2"/>
          <w:numId w:val="9"/>
        </w:numPr>
        <w:rPr>
          <w:rFonts w:eastAsia="Times New Roman"/>
          <w:lang w:val="ro-RO"/>
        </w:rPr>
      </w:pPr>
      <w:bookmarkStart w:id="40" w:name="_DV_M57"/>
      <w:bookmarkEnd w:id="40"/>
      <w:r w:rsidRPr="00004F1A">
        <w:rPr>
          <w:rFonts w:eastAsia="Times New Roman"/>
          <w:lang w:val="ro-RO"/>
        </w:rPr>
        <w:t>În prezentul Contract, titlurile şi Cuprinsul au fost inserate pentru a uşura referinţa şi ele nu vor afecta interpretarea prezentului Contract.</w:t>
      </w:r>
    </w:p>
    <w:p w:rsidR="00004F1A" w:rsidRPr="00004F1A" w:rsidRDefault="00004F1A" w:rsidP="00004F1A">
      <w:pPr>
        <w:pStyle w:val="AOGenNum1List"/>
        <w:widowControl/>
        <w:numPr>
          <w:ilvl w:val="2"/>
          <w:numId w:val="9"/>
        </w:numPr>
        <w:rPr>
          <w:rFonts w:eastAsia="Times New Roman"/>
          <w:lang w:val="ro-RO"/>
        </w:rPr>
      </w:pPr>
      <w:bookmarkStart w:id="41" w:name="_DV_M58"/>
      <w:bookmarkEnd w:id="41"/>
      <w:r w:rsidRPr="00004F1A">
        <w:rPr>
          <w:rFonts w:eastAsia="Times New Roman"/>
          <w:lang w:val="ro-RO"/>
        </w:rPr>
        <w:t>În prezentul Contract, “control” (inclusiv, cu sensuri corelate, termenii “controlat de” şi “sub control comun împreună cu”), cu privire la orice persoană, înseamnă deţinerea, directă sau indirectă, a puterii de a conduce sau de a dispune conducerea şi politica respectivei persoane, fie prin deţinerea dreptului de proprietate asupra acţiunilor cu drept de vot, fie prin contract sau în alt mod.</w:t>
      </w:r>
    </w:p>
    <w:p w:rsidR="00004F1A" w:rsidRPr="00004F1A" w:rsidRDefault="00004F1A" w:rsidP="00004F1A">
      <w:pPr>
        <w:pStyle w:val="AOGenNum1List"/>
        <w:widowControl/>
        <w:numPr>
          <w:ilvl w:val="2"/>
          <w:numId w:val="9"/>
        </w:numPr>
        <w:rPr>
          <w:rFonts w:eastAsia="Times New Roman"/>
          <w:lang w:val="ro-RO"/>
        </w:rPr>
      </w:pPr>
      <w:bookmarkStart w:id="42" w:name="_DV_M59"/>
      <w:bookmarkEnd w:id="42"/>
      <w:r w:rsidRPr="00004F1A">
        <w:rPr>
          <w:rFonts w:eastAsia="Times New Roman"/>
          <w:lang w:val="ro-RO"/>
        </w:rPr>
        <w:t>În prezentul Contract, orice referire la “lege” înseamnă orice lege aplicabilă (inclusiv orice drept comun sau cutumiar) şi orice tratat, constituţie, statut, legislaţie, decret, act normativ, regulă, regulament, judecată, ordin, dispoziţie, hotărâre judecătorească sau orice altă măsură legislativă sau administrativă sau hotărâre judecătorească sau arbitrală în orice jurisdicţie care are puterea unei legi sau a cărei respectare este în conformitate cu practica generală din respectiva jurisdicţie.</w:t>
      </w:r>
    </w:p>
    <w:p w:rsidR="00004F1A" w:rsidRPr="00004F1A" w:rsidRDefault="00004F1A" w:rsidP="00004F1A">
      <w:pPr>
        <w:pStyle w:val="AOGenNum1List"/>
        <w:widowControl/>
        <w:numPr>
          <w:ilvl w:val="2"/>
          <w:numId w:val="9"/>
        </w:numPr>
        <w:rPr>
          <w:rFonts w:eastAsia="Times New Roman"/>
          <w:lang w:val="ro-RO"/>
        </w:rPr>
      </w:pPr>
      <w:bookmarkStart w:id="43" w:name="_DV_M60"/>
      <w:bookmarkEnd w:id="43"/>
      <w:r w:rsidRPr="00004F1A">
        <w:rPr>
          <w:rFonts w:eastAsia="Times New Roman"/>
          <w:lang w:val="ro-RO"/>
        </w:rPr>
        <w:t>În prezentul Contract, orice referire la o prevedere legală va fi interpretată ca o referire la respectiva prevedere, astfel cum aceasta poate fi, la un moment dat, amendată, extinsă, completată, reconfirmată, sau re-adoptată sau înlocuită la un moment dat şi include orice legislaţie subsidiară şi orice interpretare obligatorie judiciară ori administrativă a acesteia.</w:t>
      </w:r>
    </w:p>
    <w:p w:rsidR="00004F1A" w:rsidRPr="00004F1A" w:rsidRDefault="00004F1A" w:rsidP="00004F1A">
      <w:pPr>
        <w:pStyle w:val="AOGenNum1List"/>
        <w:widowControl/>
        <w:numPr>
          <w:ilvl w:val="2"/>
          <w:numId w:val="9"/>
        </w:numPr>
        <w:rPr>
          <w:rFonts w:eastAsia="Times New Roman"/>
          <w:lang w:val="ro-RO"/>
        </w:rPr>
      </w:pPr>
      <w:bookmarkStart w:id="44" w:name="_DV_M62"/>
      <w:bookmarkEnd w:id="44"/>
      <w:r w:rsidRPr="00004F1A">
        <w:rPr>
          <w:rFonts w:eastAsia="Times New Roman"/>
          <w:lang w:val="ro-RO"/>
        </w:rPr>
        <w:t>În prezentul Contract, orice referire la o “persoană” include orice persoană, fizică sau juridică, firmă, societate comercială, corporaţie, guvern, stat sau agenţie a unui stat sau orice asociaţie, trust sau parteneriat (indiferent dacă are sau nu personalitate juridică) sau două sau mai multe dintre cele menţionate anterior şi referirile la o ”persoană” includ şi succesorii şi cesionarii legali ai acesteia.</w:t>
      </w:r>
    </w:p>
    <w:p w:rsidR="00004F1A" w:rsidRPr="00004F1A" w:rsidRDefault="00004F1A" w:rsidP="00004F1A">
      <w:pPr>
        <w:pStyle w:val="AOGenNum1List"/>
        <w:widowControl/>
        <w:numPr>
          <w:ilvl w:val="2"/>
          <w:numId w:val="9"/>
        </w:numPr>
        <w:rPr>
          <w:rFonts w:eastAsia="Times New Roman"/>
          <w:lang w:val="ro-RO"/>
        </w:rPr>
      </w:pPr>
      <w:bookmarkStart w:id="45" w:name="_DV_M63"/>
      <w:bookmarkEnd w:id="45"/>
      <w:r w:rsidRPr="00004F1A">
        <w:rPr>
          <w:rFonts w:eastAsia="Times New Roman"/>
          <w:lang w:val="ro-RO"/>
        </w:rPr>
        <w:t>În prezentul Contract, “incluzând” şi “include” se consideră ca fiind urmat de sintagma “fără a se limita la” şi acolo unde nu a fost menţionat astfel.</w:t>
      </w:r>
    </w:p>
    <w:p w:rsidR="00004F1A" w:rsidRPr="00004F1A" w:rsidRDefault="00004F1A" w:rsidP="00004F1A">
      <w:pPr>
        <w:pStyle w:val="AOHeading1"/>
        <w:jc w:val="center"/>
        <w:rPr>
          <w:lang w:val="ro-RO"/>
        </w:rPr>
      </w:pPr>
      <w:bookmarkStart w:id="46" w:name="_DV_M64"/>
      <w:bookmarkStart w:id="47" w:name="_DV_M65"/>
      <w:bookmarkStart w:id="48" w:name="_Toc58384972"/>
      <w:bookmarkStart w:id="49" w:name="_Toc161128907"/>
      <w:bookmarkStart w:id="50" w:name="_Toc304892385"/>
      <w:bookmarkEnd w:id="46"/>
      <w:bookmarkEnd w:id="47"/>
      <w:r w:rsidRPr="00004F1A">
        <w:rPr>
          <w:lang w:val="ro-RO"/>
        </w:rPr>
        <w:lastRenderedPageBreak/>
        <w:t xml:space="preserve">ARTICOLUL II – </w:t>
      </w:r>
      <w:bookmarkEnd w:id="48"/>
      <w:bookmarkEnd w:id="49"/>
      <w:r w:rsidRPr="00004F1A">
        <w:rPr>
          <w:lang w:val="ro-RO"/>
        </w:rPr>
        <w:t>DECLARAŢII ŞI GARANŢII</w:t>
      </w:r>
      <w:bookmarkEnd w:id="50"/>
    </w:p>
    <w:p w:rsidR="00004F1A" w:rsidRPr="00004F1A" w:rsidRDefault="00004F1A" w:rsidP="00004F1A">
      <w:pPr>
        <w:pStyle w:val="AOHeading2"/>
        <w:tabs>
          <w:tab w:val="left" w:pos="1710"/>
          <w:tab w:val="left" w:pos="1800"/>
          <w:tab w:val="left" w:pos="1980"/>
        </w:tabs>
        <w:rPr>
          <w:lang w:val="ro-RO"/>
        </w:rPr>
      </w:pPr>
      <w:bookmarkStart w:id="51" w:name="_DV_M66"/>
      <w:bookmarkStart w:id="52" w:name="_Toc58384973"/>
      <w:bookmarkStart w:id="53" w:name="_Toc161128908"/>
      <w:bookmarkStart w:id="54" w:name="_Toc304892386"/>
      <w:bookmarkEnd w:id="51"/>
      <w:r w:rsidRPr="00004F1A">
        <w:rPr>
          <w:lang w:val="ro-RO"/>
        </w:rPr>
        <w:t>Secţiunea 2.01.</w:t>
      </w:r>
      <w:r w:rsidRPr="00004F1A">
        <w:rPr>
          <w:lang w:val="ro-RO"/>
        </w:rPr>
        <w:tab/>
        <w:t xml:space="preserve">Declaraţii şi Garanţii ale </w:t>
      </w:r>
      <w:bookmarkEnd w:id="52"/>
      <w:bookmarkEnd w:id="53"/>
      <w:r w:rsidRPr="00004F1A">
        <w:rPr>
          <w:lang w:val="ro-RO"/>
        </w:rPr>
        <w:t>Municipiului şi ale Judeţului</w:t>
      </w:r>
      <w:bookmarkEnd w:id="54"/>
    </w:p>
    <w:p w:rsidR="00004F1A" w:rsidRPr="00004F1A" w:rsidRDefault="00004F1A" w:rsidP="00004F1A">
      <w:pPr>
        <w:pStyle w:val="AODocTxtL2"/>
        <w:ind w:left="720"/>
        <w:rPr>
          <w:lang w:val="ro-RO"/>
        </w:rPr>
      </w:pPr>
      <w:bookmarkStart w:id="55" w:name="_DV_M67"/>
      <w:bookmarkEnd w:id="55"/>
      <w:r w:rsidRPr="00004F1A">
        <w:rPr>
          <w:lang w:val="ro-RO"/>
        </w:rPr>
        <w:t>Prin prezentul Contract, fiecare dintre Municipiu, Judeţ şi ADI (după caz) declară şi garantează BERD următoarele:</w:t>
      </w:r>
    </w:p>
    <w:p w:rsidR="00004F1A" w:rsidRPr="00004F1A" w:rsidRDefault="00004F1A" w:rsidP="00004F1A">
      <w:pPr>
        <w:pStyle w:val="AOAltHead3"/>
        <w:numPr>
          <w:ilvl w:val="2"/>
          <w:numId w:val="23"/>
        </w:numPr>
        <w:rPr>
          <w:lang w:val="ro-RO"/>
        </w:rPr>
      </w:pPr>
      <w:bookmarkStart w:id="56" w:name="_DV_M68"/>
      <w:bookmarkEnd w:id="56"/>
      <w:r w:rsidRPr="00004F1A">
        <w:rPr>
          <w:lang w:val="ro-RO"/>
        </w:rPr>
        <w:t>Municipiul este un municipiu, legal organizat şi care există în mod valabil în baza legilor din România;</w:t>
      </w:r>
    </w:p>
    <w:p w:rsidR="00004F1A" w:rsidRPr="00004F1A" w:rsidRDefault="00004F1A" w:rsidP="00004F1A">
      <w:pPr>
        <w:pStyle w:val="AOAltHead3"/>
        <w:numPr>
          <w:ilvl w:val="2"/>
          <w:numId w:val="23"/>
        </w:numPr>
        <w:rPr>
          <w:lang w:val="ro-RO"/>
        </w:rPr>
      </w:pPr>
      <w:r w:rsidRPr="00004F1A">
        <w:rPr>
          <w:lang w:val="ro-RO"/>
        </w:rPr>
        <w:t>Judeţul este un judeţ, legal organizat şi care există în mod valabil conform legilor din România;</w:t>
      </w:r>
    </w:p>
    <w:p w:rsidR="00004F1A" w:rsidRPr="00004F1A" w:rsidRDefault="00004F1A" w:rsidP="00004F1A">
      <w:pPr>
        <w:pStyle w:val="AOAltHead3"/>
        <w:numPr>
          <w:ilvl w:val="2"/>
          <w:numId w:val="23"/>
        </w:numPr>
        <w:rPr>
          <w:lang w:val="ro-RO"/>
        </w:rPr>
      </w:pPr>
      <w:r w:rsidRPr="00004F1A">
        <w:rPr>
          <w:lang w:val="ro-RO"/>
        </w:rPr>
        <w:t>Judetul deţine 88,28% din totalul acţiunilor emise de Împrumutat;</w:t>
      </w:r>
    </w:p>
    <w:p w:rsidR="00004F1A" w:rsidRPr="00004F1A" w:rsidRDefault="00004F1A" w:rsidP="00004F1A">
      <w:pPr>
        <w:pStyle w:val="AOAltHead3"/>
        <w:numPr>
          <w:ilvl w:val="2"/>
          <w:numId w:val="23"/>
        </w:numPr>
        <w:rPr>
          <w:lang w:val="ro-RO"/>
        </w:rPr>
      </w:pPr>
      <w:r w:rsidRPr="00004F1A">
        <w:rPr>
          <w:lang w:val="ro-RO"/>
        </w:rPr>
        <w:t>Municipiul deţine 0,81% din totalul acţiunilor emise de Împrumutat;</w:t>
      </w:r>
    </w:p>
    <w:p w:rsidR="00004F1A" w:rsidRPr="00004F1A" w:rsidRDefault="00004F1A" w:rsidP="00004F1A">
      <w:pPr>
        <w:pStyle w:val="AOAltHead3"/>
        <w:numPr>
          <w:ilvl w:val="2"/>
          <w:numId w:val="23"/>
        </w:numPr>
        <w:rPr>
          <w:lang w:val="ro-RO"/>
        </w:rPr>
      </w:pPr>
      <w:bookmarkStart w:id="57" w:name="_DV_M69"/>
      <w:bookmarkStart w:id="58" w:name="_DV_M70"/>
      <w:bookmarkEnd w:id="57"/>
      <w:bookmarkEnd w:id="58"/>
      <w:r w:rsidRPr="00004F1A">
        <w:rPr>
          <w:lang w:val="ro-RO"/>
        </w:rPr>
        <w:t>Încheierea prezentului Contract de către fiecare dintre Municipiu şi Judeţ şi executarea obligaţiilor acestora conform prezentului Contract se află în puterile Municipiului respectiv ale Judeţului, acordate Municipiului, respectiv Judeţului, conform legislaţiei din România;</w:t>
      </w:r>
    </w:p>
    <w:p w:rsidR="00004F1A" w:rsidRPr="00004F1A" w:rsidRDefault="00004F1A" w:rsidP="00004F1A">
      <w:pPr>
        <w:pStyle w:val="AOAltHead3"/>
        <w:numPr>
          <w:ilvl w:val="2"/>
          <w:numId w:val="23"/>
        </w:numPr>
        <w:rPr>
          <w:lang w:val="ro-RO"/>
        </w:rPr>
      </w:pPr>
      <w:bookmarkStart w:id="59" w:name="_DV_M71"/>
      <w:bookmarkEnd w:id="59"/>
      <w:r w:rsidRPr="00004F1A">
        <w:rPr>
          <w:lang w:val="ro-RO"/>
        </w:rPr>
        <w:t>Fiecare dintre Municipiu, respectiv Judeţ a luat toate măsurile administrative interne necesare în vederea autorizării încheierii şi transmiterii prezentului Contract; toate avizele, certificatele şi alte documente în legătură cu această tranzacţie au fost legal încheiate şi transmise, şi toate autorizaţiile solicitate pentru oricare dintre Municipiu şi/sau respectiv Judeţ în vederea respectării prevederilor prezentului Contract şi a executării obligaţiilor acestora din prezentul Contract au fost acordate;</w:t>
      </w:r>
    </w:p>
    <w:p w:rsidR="00004F1A" w:rsidRPr="00004F1A" w:rsidRDefault="00004F1A" w:rsidP="00004F1A">
      <w:pPr>
        <w:pStyle w:val="AOAltHead3"/>
        <w:numPr>
          <w:ilvl w:val="2"/>
          <w:numId w:val="23"/>
        </w:numPr>
        <w:rPr>
          <w:lang w:val="ro-RO"/>
        </w:rPr>
      </w:pPr>
      <w:bookmarkStart w:id="60" w:name="_DV_M72"/>
      <w:bookmarkEnd w:id="60"/>
      <w:r w:rsidRPr="00004F1A">
        <w:rPr>
          <w:lang w:val="ro-RO"/>
        </w:rPr>
        <w:t>Prezentul Contract reprezintă obligaţii legale, valabile şi care angajează Municipiul şi respectiv Judeţul şi poate fi pus în executare împotriva Municipiului, respectiv Judeţului, conform termenilor săi;</w:t>
      </w:r>
    </w:p>
    <w:p w:rsidR="00004F1A" w:rsidRPr="00004F1A" w:rsidRDefault="00004F1A" w:rsidP="00004F1A">
      <w:pPr>
        <w:pStyle w:val="AOAltHead3"/>
        <w:numPr>
          <w:ilvl w:val="2"/>
          <w:numId w:val="23"/>
        </w:numPr>
        <w:rPr>
          <w:lang w:val="ro-RO"/>
        </w:rPr>
      </w:pPr>
      <w:bookmarkStart w:id="61" w:name="_DV_M73"/>
      <w:bookmarkEnd w:id="61"/>
      <w:r w:rsidRPr="00004F1A">
        <w:rPr>
          <w:lang w:val="ro-RO"/>
        </w:rPr>
        <w:t xml:space="preserve">Semnarea şi executarea de către fiecare dintre Municipiu respectiv Judeţ a prezentului Contract nu încalcă şi nu vor încălca din niciun punct de vedere (i) nicio lege sau regulament guvernamental sau al unei autorităţi sau structuri oficiale, sau </w:t>
      </w:r>
      <w:bookmarkStart w:id="62" w:name="_DV_M74"/>
      <w:bookmarkEnd w:id="62"/>
      <w:r w:rsidRPr="00004F1A">
        <w:rPr>
          <w:lang w:val="ro-RO"/>
        </w:rPr>
        <w:t>(ii) documentele constitutive ale Municipiului, respectiv ale Judeţului sau (iii) orice acord, contract, sau alt angajament la care oricare dintre Municipiu, respectiv Judeţ este parte sau care este obligatoriu pentru oricare dintre Municipiu, respectiv Judeţ, sau pentru oricare din activele acestora;</w:t>
      </w:r>
    </w:p>
    <w:p w:rsidR="00004F1A" w:rsidRPr="00004F1A" w:rsidRDefault="00004F1A" w:rsidP="00004F1A">
      <w:pPr>
        <w:pStyle w:val="AOAltHead3"/>
        <w:numPr>
          <w:ilvl w:val="2"/>
          <w:numId w:val="23"/>
        </w:numPr>
        <w:rPr>
          <w:lang w:val="ro-RO"/>
        </w:rPr>
      </w:pPr>
      <w:bookmarkStart w:id="63" w:name="_DV_M76"/>
      <w:bookmarkEnd w:id="63"/>
      <w:r w:rsidRPr="00004F1A">
        <w:rPr>
          <w:lang w:val="ro-RO"/>
        </w:rPr>
        <w:t>Toate acordurile, licenţele, aprobările şi autorizaţiile cerute în legătură cu încheierea, executarea, valabilitatea şi caracterul executoriu al acestui Contract şi a tranzacţiilor prevăzute în cuprinsul acestuia au fost obţinute şi sunt în vigoare şi produc efecte;</w:t>
      </w:r>
    </w:p>
    <w:p w:rsidR="00004F1A" w:rsidRPr="00004F1A" w:rsidRDefault="00004F1A" w:rsidP="00004F1A">
      <w:pPr>
        <w:pStyle w:val="AOAltHead3"/>
        <w:numPr>
          <w:ilvl w:val="2"/>
          <w:numId w:val="23"/>
        </w:numPr>
        <w:rPr>
          <w:lang w:val="ro-RO"/>
        </w:rPr>
      </w:pPr>
      <w:bookmarkStart w:id="64" w:name="_DV_M77"/>
      <w:bookmarkEnd w:id="64"/>
      <w:r w:rsidRPr="00004F1A">
        <w:rPr>
          <w:lang w:val="ro-RO"/>
        </w:rPr>
        <w:t>Pentru legalitatea, valabilitatea, caracterul executoriu şi admisibilitatea ca probă a acestui Contract, nu este necesar ca prezentul Contract sau orice document în legătură cu acesta să fie înregistrat, depus, arhivat sau înscris la nicio instanţă sau autoritate din nicio jurisdicţie relevantă sau ca nicio taxă de timbru, de înregistrare sau altă taxă similară să fie achitată în legătură cu prezentul Contract;</w:t>
      </w:r>
    </w:p>
    <w:p w:rsidR="00004F1A" w:rsidRPr="00004F1A" w:rsidRDefault="00004F1A" w:rsidP="00004F1A">
      <w:pPr>
        <w:pStyle w:val="AOAltHead3"/>
        <w:numPr>
          <w:ilvl w:val="2"/>
          <w:numId w:val="23"/>
        </w:numPr>
        <w:rPr>
          <w:lang w:val="ro-RO"/>
        </w:rPr>
      </w:pPr>
      <w:bookmarkStart w:id="65" w:name="_DV_M78"/>
      <w:bookmarkEnd w:id="65"/>
      <w:r w:rsidRPr="00004F1A">
        <w:rPr>
          <w:lang w:val="ro-RO"/>
        </w:rPr>
        <w:t>În prezent, conform cunoştinţelor lor, nicio acţiune, proces, procedură, litigiu sau dispută împotriva oricăruia dintre Municipiu sau Judeţ, nu are loc, nu urmează să aibă loc sau nu ameninţă şi nici nu subzistă vreo hotărâre sau decizie împotriva oricăruia dintre Municipiu sau Judeţ în faţa niciunei instanţe, comisii de arbitraj sau altă structură care, în oricare dintre cazuri, ar putea avea ca efect o modificare negativă importantă a situaţiei financiare a oricăruia dintre Municipiu, respectiv Judeţ;</w:t>
      </w:r>
    </w:p>
    <w:p w:rsidR="00004F1A" w:rsidRPr="00004F1A" w:rsidRDefault="00004F1A" w:rsidP="00004F1A">
      <w:pPr>
        <w:pStyle w:val="AOAltHead3"/>
        <w:numPr>
          <w:ilvl w:val="2"/>
          <w:numId w:val="23"/>
        </w:numPr>
        <w:rPr>
          <w:lang w:val="ro-RO"/>
        </w:rPr>
      </w:pPr>
      <w:bookmarkStart w:id="66" w:name="_DV_M79"/>
      <w:bookmarkEnd w:id="66"/>
      <w:r w:rsidRPr="00004F1A">
        <w:rPr>
          <w:lang w:val="ro-RO"/>
        </w:rPr>
        <w:t xml:space="preserve">Niciunul dintre Municipiu sau Judeţ nu şi-a încălcat obligaţiile din niciun contract la care este parte sau prin care este obligat, şi nicio Neîndeplinire a Obligaţiilor nu a avut loc şi nu continuă cu privire </w:t>
      </w:r>
      <w:r w:rsidRPr="00004F1A">
        <w:rPr>
          <w:lang w:val="ro-RO"/>
        </w:rPr>
        <w:lastRenderedPageBreak/>
        <w:t>la niciunul dintre Municipiu sau Judeţ, şi nici o astfel de Neîndeplinire a Obligaţiilor nu rezultă din executarea de către oricare dintre Municipiu, respectiv Judeţ, a obligaţiilor lor din prezentul Contract;</w:t>
      </w:r>
    </w:p>
    <w:p w:rsidR="00004F1A" w:rsidRPr="00004F1A" w:rsidRDefault="00004F1A" w:rsidP="00004F1A">
      <w:pPr>
        <w:pStyle w:val="AOAltHead3"/>
        <w:numPr>
          <w:ilvl w:val="2"/>
          <w:numId w:val="23"/>
        </w:numPr>
        <w:rPr>
          <w:lang w:val="ro-RO"/>
        </w:rPr>
      </w:pPr>
      <w:bookmarkStart w:id="67" w:name="_DV_M80"/>
      <w:bookmarkStart w:id="68" w:name="_DV_M81"/>
      <w:bookmarkStart w:id="69" w:name="_DV_M82"/>
      <w:bookmarkStart w:id="70" w:name="_DV_M83"/>
      <w:bookmarkEnd w:id="67"/>
      <w:bookmarkEnd w:id="68"/>
      <w:bookmarkEnd w:id="69"/>
      <w:bookmarkEnd w:id="70"/>
      <w:r w:rsidRPr="00004F1A">
        <w:rPr>
          <w:lang w:val="ro-RO"/>
        </w:rPr>
        <w:t xml:space="preserve">Toate plăţile, dacă este cazul, făcute sau care vor fi făcute de fiecare dintre Municipiu, respectiv Judeţ, în baza sau conform prezentului Contract pot fi făcute fără taxe şi fără deducerea sau reţinerea pentru sau în contul oricăror taxe; </w:t>
      </w:r>
    </w:p>
    <w:p w:rsidR="00004F1A" w:rsidRPr="00004F1A" w:rsidRDefault="00004F1A" w:rsidP="00004F1A">
      <w:pPr>
        <w:pStyle w:val="AOAltHead3"/>
        <w:numPr>
          <w:ilvl w:val="2"/>
          <w:numId w:val="23"/>
        </w:numPr>
        <w:rPr>
          <w:lang w:val="ro-RO"/>
        </w:rPr>
      </w:pPr>
      <w:bookmarkStart w:id="71" w:name="_DV_M84"/>
      <w:bookmarkStart w:id="72" w:name="_DV_M85"/>
      <w:bookmarkEnd w:id="71"/>
      <w:bookmarkEnd w:id="72"/>
      <w:r w:rsidRPr="00004F1A">
        <w:rPr>
          <w:lang w:val="ro-RO"/>
        </w:rPr>
        <w:t>Nici prezentul Contract şi nici Contractul de Delegare nu reprezintă ajutor de stat conform regulamentelor europene relevante şi nu este necesară notificarea şi/sau aprobarea Comisiei Europeane; în cazul în care există dubii că implementarea oricărei prevederi (inclusiv, dar fără a se limita la, plata făcută de oricare dintre Municipiu sau Judeţ Împrumutatului) din prezentul Contract şi/sau din Contractul de Delegare reprezintă o măsură de ajutor de stat conform regulamentelor europene relevante, Municipiul, respectiv Judeţul vor notifica imediat în scris BERD despre acest fapt şi vor iniţia procedura de notificare a respectivei măsuri Comisiei Europene şi vor obţine autorizarea Comisiei Europene înainte de implementarea respectivei prevederi;</w:t>
      </w:r>
    </w:p>
    <w:p w:rsidR="00004F1A" w:rsidRPr="00004F1A" w:rsidRDefault="00004F1A" w:rsidP="00004F1A">
      <w:pPr>
        <w:pStyle w:val="AOAltHead3"/>
        <w:numPr>
          <w:ilvl w:val="2"/>
          <w:numId w:val="23"/>
        </w:numPr>
        <w:rPr>
          <w:lang w:val="ro-RO"/>
        </w:rPr>
      </w:pPr>
      <w:r w:rsidRPr="00004F1A">
        <w:rPr>
          <w:lang w:val="ro-RO"/>
        </w:rPr>
        <w:t>Fiecare dintre Municipiu şi Judeţ, acţionând prin ADI, este parte la Contractul de Delegare; Contractul de Delegare a fost atribuit Împrumutatului de către Municipiu şi de Judeţ (acţionând prin ADI) cu respectarea integrală a legislaţiei române aplicabile, incluzând, dar fără a se limita la: (i) Legea nr. 51/2006 privind serviciile publice locale, astfel cum a fost modificată şi completată şi (ii) Legea nr. 241/2006 privind furnizarea serviciilor de apă şi canalizare, astfel cum a fost modificată şi completată şi condiţiile legale pentru atribuirea directă a Contractului de Delegare Împrumutatului au fost îndeplinite în mod cumulativ la data Contractului de Delegare şi continuă să fie îndeplinite;</w:t>
      </w:r>
    </w:p>
    <w:p w:rsidR="00004F1A" w:rsidRPr="00004F1A" w:rsidRDefault="00004F1A" w:rsidP="00004F1A">
      <w:pPr>
        <w:pStyle w:val="AOAltHead3"/>
        <w:numPr>
          <w:ilvl w:val="2"/>
          <w:numId w:val="23"/>
        </w:numPr>
        <w:rPr>
          <w:lang w:val="ro-RO"/>
        </w:rPr>
      </w:pPr>
      <w:r w:rsidRPr="00004F1A">
        <w:rPr>
          <w:lang w:val="ro-RO"/>
        </w:rPr>
        <w:t>Încheierea Contractului de Delegare de fiecare dintre Municipiu şi Judeţ, acţionând prin ADI şi executarea obligaţiilor acestora din Contractul de Delegare se află în puterile Municipiului şi ale Judeţului, acordate Municipiului, respectiv Judeţului, conform legislaţiei din România;</w:t>
      </w:r>
    </w:p>
    <w:p w:rsidR="00004F1A" w:rsidRPr="00004F1A" w:rsidRDefault="00004F1A" w:rsidP="00004F1A">
      <w:pPr>
        <w:pStyle w:val="AOAltHead3"/>
        <w:numPr>
          <w:ilvl w:val="2"/>
          <w:numId w:val="23"/>
        </w:numPr>
        <w:rPr>
          <w:lang w:val="ro-RO"/>
        </w:rPr>
      </w:pPr>
      <w:r w:rsidRPr="00004F1A">
        <w:rPr>
          <w:lang w:val="ro-RO"/>
        </w:rPr>
        <w:t>Fiecare dintre Municipiu, respectiv Judeţ, a luat toate măsurile administrative interne necesare în vederea autorizării semnării şi transmiterii Contractului de Delegare; toate autorizaţiile solicitate Municipiului, respectiv Judeţului pentru a respecta prevederile Contractului de Delegare şi pentru a executa obligaţiile acestora din Contractul de Delegare au fost acordate;</w:t>
      </w:r>
    </w:p>
    <w:p w:rsidR="00004F1A" w:rsidRPr="00004F1A" w:rsidRDefault="00004F1A" w:rsidP="00004F1A">
      <w:pPr>
        <w:pStyle w:val="AOAltHead3"/>
        <w:numPr>
          <w:ilvl w:val="2"/>
          <w:numId w:val="23"/>
        </w:numPr>
        <w:rPr>
          <w:lang w:val="ro-RO"/>
        </w:rPr>
      </w:pPr>
      <w:r w:rsidRPr="00004F1A">
        <w:rPr>
          <w:lang w:val="ro-RO"/>
        </w:rPr>
        <w:t>Contractul de Delegare reprezintă obligaţii legale, valabile şi care angajează pe fiecare dintre Municipiu, respectiv Judeţ, în calitate de reprezentant al lor, şi poate fi pus în executare împotriva Municipiului şi a Judeţului conform termenilor săi; condiţiile pentru intrarea în vigoare a Contractului de Delegare prevăzute în Articolul 52 (</w:t>
      </w:r>
      <w:r w:rsidRPr="00004F1A">
        <w:rPr>
          <w:i/>
          <w:lang w:val="ro-RO"/>
        </w:rPr>
        <w:t>Data Intrării în Vigoare şi Condiţiile</w:t>
      </w:r>
      <w:r w:rsidRPr="00004F1A">
        <w:rPr>
          <w:lang w:val="ro-RO"/>
        </w:rPr>
        <w:t>) al Contractului de Delegare au fost şi continuă să fie îndeplinite în mod cumulativ;</w:t>
      </w:r>
    </w:p>
    <w:p w:rsidR="00004F1A" w:rsidRPr="00004F1A" w:rsidRDefault="00004F1A" w:rsidP="00004F1A">
      <w:pPr>
        <w:pStyle w:val="AOAltHead3"/>
        <w:numPr>
          <w:ilvl w:val="2"/>
          <w:numId w:val="23"/>
        </w:numPr>
        <w:rPr>
          <w:lang w:val="ro-RO"/>
        </w:rPr>
      </w:pPr>
      <w:r w:rsidRPr="00004F1A">
        <w:rPr>
          <w:lang w:val="ro-RO"/>
        </w:rPr>
        <w:t>Încheierea şi executarea de către fiecare dintre Municipiu şi Judeţ , în calitate de reprezentant al lor, a Contractului de Delegare nu încalcă şi nu vor încălca în niciun fel (i) nicio lege sau regulament guvernamental sau al unei autorităţi sau structuri oficiale, (ii) documentele constitutive ale Municipiului, şi, respectiv, ale Judeţului sau (iii) orice acord, contract, sau alt angajament la care oricare dintre Municipiu, respectiv, Judeţ, este parte sau care este obligatoriu pentru oricare dintre Municipiu, respectiv Judeţ, sau pentru oricare din activele acestora;</w:t>
      </w:r>
    </w:p>
    <w:p w:rsidR="00004F1A" w:rsidRPr="00004F1A" w:rsidRDefault="00004F1A" w:rsidP="00004F1A">
      <w:pPr>
        <w:pStyle w:val="AOAltHead3"/>
        <w:numPr>
          <w:ilvl w:val="2"/>
          <w:numId w:val="23"/>
        </w:numPr>
        <w:rPr>
          <w:lang w:val="ro-RO"/>
        </w:rPr>
      </w:pPr>
      <w:r w:rsidRPr="00004F1A">
        <w:rPr>
          <w:lang w:val="ro-RO"/>
        </w:rPr>
        <w:t>Declaraţiile şi garanţiile Împrumutatului prevăzute în Articolul II (</w:t>
      </w:r>
      <w:r w:rsidRPr="00004F1A">
        <w:rPr>
          <w:i/>
          <w:lang w:val="ro-RO"/>
        </w:rPr>
        <w:t>Declaraţii si Garanţii</w:t>
      </w:r>
      <w:r w:rsidRPr="00004F1A">
        <w:rPr>
          <w:lang w:val="ro-RO"/>
        </w:rPr>
        <w:t>) din Contractul de Credit au fost adevărate şi corecte atunci când au fost formulate şi vor continua să fie adevărate şi corecte când vor fi repetate sau considerate repetate conform Contractului de Credit;</w:t>
      </w:r>
    </w:p>
    <w:p w:rsidR="00004F1A" w:rsidRPr="00004F1A" w:rsidRDefault="00004F1A" w:rsidP="00004F1A">
      <w:pPr>
        <w:pStyle w:val="AOAltHead3"/>
        <w:numPr>
          <w:ilvl w:val="2"/>
          <w:numId w:val="23"/>
        </w:numPr>
        <w:rPr>
          <w:lang w:val="ro-RO"/>
        </w:rPr>
      </w:pPr>
      <w:r w:rsidRPr="00004F1A">
        <w:rPr>
          <w:lang w:val="ro-RO"/>
        </w:rPr>
        <w:t xml:space="preserve">Transformarea Împrumutatului în operator regional pentru furnizarea serviciilor de apă şi canalizare a fost făcută cu respectarea tuturor legilor şi regulamentelor aplicabile în România şi Împrumutatul îşi desfăşoară activitatea ca operator regional pentru furnizarea serviciilor de apă şi canalizare în </w:t>
      </w:r>
      <w:r w:rsidRPr="00004F1A">
        <w:rPr>
          <w:lang w:val="ro-RO"/>
        </w:rPr>
        <w:lastRenderedPageBreak/>
        <w:t>conformitate cu legislaţia română aplicabilă, incluzând, dar fără a se limita la (i) Legea nr. 51/2006 privind serviciile publice locale, astfel cum a fost modificată şi completată, şi (ii) Legea nr. 241/2006 privind furnizarea serviciilor de apă şi canalizare, astfel cum a fost modificată şi completată; şi</w:t>
      </w:r>
    </w:p>
    <w:p w:rsidR="00004F1A" w:rsidRPr="00004F1A" w:rsidRDefault="00004F1A" w:rsidP="00004F1A">
      <w:pPr>
        <w:pStyle w:val="AOAltHead3"/>
        <w:numPr>
          <w:ilvl w:val="2"/>
          <w:numId w:val="23"/>
        </w:numPr>
        <w:rPr>
          <w:lang w:val="ro-RO"/>
        </w:rPr>
      </w:pPr>
      <w:bookmarkStart w:id="73" w:name="_DV_M86"/>
      <w:bookmarkEnd w:id="73"/>
      <w:r w:rsidRPr="00004F1A">
        <w:rPr>
          <w:lang w:val="ro-RO"/>
        </w:rPr>
        <w:t>Fiecare dintre Municipiu, respectiv Judeţ a revizuit şi a luat la cunoştinţă toate prevederile Contractului de Credit şi faptul că încheierea prezentului Contract este în beneficiul său.</w:t>
      </w:r>
    </w:p>
    <w:p w:rsidR="00004F1A" w:rsidRPr="00004F1A" w:rsidRDefault="00004F1A" w:rsidP="00004F1A">
      <w:pPr>
        <w:pStyle w:val="AOHeading2"/>
        <w:tabs>
          <w:tab w:val="left" w:pos="1710"/>
          <w:tab w:val="left" w:pos="1800"/>
          <w:tab w:val="left" w:pos="1980"/>
        </w:tabs>
        <w:rPr>
          <w:lang w:val="ro-RO"/>
        </w:rPr>
      </w:pPr>
      <w:bookmarkStart w:id="74" w:name="_DV_M87"/>
      <w:bookmarkStart w:id="75" w:name="_Toc304892387"/>
      <w:bookmarkStart w:id="76" w:name="_Toc58384974"/>
      <w:bookmarkStart w:id="77" w:name="_Toc161128909"/>
      <w:bookmarkEnd w:id="74"/>
      <w:r w:rsidRPr="00004F1A">
        <w:rPr>
          <w:lang w:val="ro-RO"/>
        </w:rPr>
        <w:t>Secţiunea 2.02.</w:t>
      </w:r>
      <w:r w:rsidRPr="00004F1A">
        <w:rPr>
          <w:lang w:val="ro-RO"/>
        </w:rPr>
        <w:tab/>
        <w:t>Repetarea Declaraţiilor şi Garanţiilor</w:t>
      </w:r>
      <w:bookmarkEnd w:id="75"/>
      <w:r w:rsidRPr="00004F1A">
        <w:rPr>
          <w:lang w:val="ro-RO"/>
        </w:rPr>
        <w:t xml:space="preserve"> </w:t>
      </w:r>
      <w:bookmarkEnd w:id="76"/>
      <w:bookmarkEnd w:id="77"/>
    </w:p>
    <w:p w:rsidR="00004F1A" w:rsidRPr="00004F1A" w:rsidRDefault="00004F1A" w:rsidP="00004F1A">
      <w:pPr>
        <w:pStyle w:val="AOHead3"/>
        <w:ind w:left="709"/>
        <w:rPr>
          <w:lang w:val="ro-RO"/>
        </w:rPr>
      </w:pPr>
      <w:bookmarkStart w:id="78" w:name="_DV_M88"/>
      <w:bookmarkEnd w:id="78"/>
      <w:r w:rsidRPr="00004F1A">
        <w:rPr>
          <w:lang w:val="ro-RO"/>
        </w:rPr>
        <w:t>Declaraţiile şi garanţiile Municipiului şi, respectiv ale Judeţului, din prezentul Contract sunt date la data semnării prezentului Contract şi vor fi considerate a fi repetate la fiecare Dată de Plată a Dobânzii, cu privire la faptele şi situaţiile existente la acel moment.</w:t>
      </w:r>
    </w:p>
    <w:p w:rsidR="00004F1A" w:rsidRPr="00004F1A" w:rsidRDefault="00004F1A" w:rsidP="00004F1A">
      <w:pPr>
        <w:pStyle w:val="AOAltHead3"/>
        <w:numPr>
          <w:ilvl w:val="2"/>
          <w:numId w:val="23"/>
        </w:numPr>
        <w:tabs>
          <w:tab w:val="left" w:pos="720"/>
        </w:tabs>
        <w:rPr>
          <w:color w:val="000000"/>
          <w:lang w:val="ro-RO"/>
        </w:rPr>
      </w:pPr>
      <w:r w:rsidRPr="00004F1A">
        <w:rPr>
          <w:lang w:val="ro-RO"/>
        </w:rPr>
        <w:t>Fiecare dintre declaraţiile şi garanţiile Împrumutatului cuprinse în Articolul II (</w:t>
      </w:r>
      <w:r w:rsidRPr="00004F1A">
        <w:rPr>
          <w:i/>
          <w:lang w:val="ro-RO"/>
        </w:rPr>
        <w:t>Declaraţii şi Garanţii</w:t>
      </w:r>
      <w:r w:rsidRPr="00004F1A">
        <w:rPr>
          <w:lang w:val="ro-RO"/>
        </w:rPr>
        <w:t xml:space="preserve">) din Contractul de Credit vor fi considerate repetate de către Împrumutat la data prezentului Contract prin referinţă la datele şi circumstanţele existente la data acestuia, ca şi cum ar fi fost făcute integral în cuprinsul acestuia, </w:t>
      </w:r>
      <w:r w:rsidRPr="00004F1A">
        <w:rPr>
          <w:i/>
          <w:lang w:val="ro-RO"/>
        </w:rPr>
        <w:t>mutatis mutandis</w:t>
      </w:r>
      <w:r w:rsidRPr="00004F1A">
        <w:rPr>
          <w:i/>
          <w:color w:val="000000"/>
          <w:lang w:val="ro-RO"/>
        </w:rPr>
        <w:t>.</w:t>
      </w:r>
    </w:p>
    <w:p w:rsidR="00004F1A" w:rsidRPr="00004F1A" w:rsidRDefault="00004F1A" w:rsidP="00004F1A">
      <w:pPr>
        <w:pStyle w:val="AOHeading1"/>
        <w:jc w:val="center"/>
        <w:rPr>
          <w:lang w:val="ro-RO"/>
        </w:rPr>
      </w:pPr>
      <w:bookmarkStart w:id="79" w:name="_DV_M89"/>
      <w:bookmarkStart w:id="80" w:name="_Toc58384975"/>
      <w:bookmarkStart w:id="81" w:name="_Toc161128910"/>
      <w:bookmarkStart w:id="82" w:name="_Toc304892388"/>
      <w:bookmarkEnd w:id="79"/>
      <w:r w:rsidRPr="00004F1A">
        <w:rPr>
          <w:lang w:val="ro-RO"/>
        </w:rPr>
        <w:t xml:space="preserve">ARTICOLUL III – </w:t>
      </w:r>
      <w:bookmarkEnd w:id="80"/>
      <w:bookmarkEnd w:id="81"/>
      <w:r w:rsidRPr="00004F1A">
        <w:rPr>
          <w:lang w:val="ro-RO"/>
        </w:rPr>
        <w:t>angajamente</w:t>
      </w:r>
      <w:bookmarkEnd w:id="82"/>
    </w:p>
    <w:p w:rsidR="00004F1A" w:rsidRPr="00004F1A" w:rsidRDefault="00004F1A" w:rsidP="00004F1A">
      <w:pPr>
        <w:pStyle w:val="AOHeading2"/>
        <w:tabs>
          <w:tab w:val="left" w:pos="1710"/>
          <w:tab w:val="left" w:pos="1800"/>
          <w:tab w:val="left" w:pos="1980"/>
        </w:tabs>
        <w:rPr>
          <w:lang w:val="ro-RO"/>
        </w:rPr>
      </w:pPr>
      <w:bookmarkStart w:id="83" w:name="_DV_M90"/>
      <w:bookmarkStart w:id="84" w:name="_Toc161128911"/>
      <w:bookmarkStart w:id="85" w:name="_Toc58384976"/>
      <w:bookmarkStart w:id="86" w:name="_Toc304892389"/>
      <w:bookmarkEnd w:id="83"/>
      <w:r w:rsidRPr="00004F1A">
        <w:rPr>
          <w:lang w:val="ro-RO"/>
        </w:rPr>
        <w:t>Secţiunea 3.01.</w:t>
      </w:r>
      <w:r w:rsidRPr="00004F1A">
        <w:rPr>
          <w:lang w:val="ro-RO"/>
        </w:rPr>
        <w:tab/>
      </w:r>
      <w:bookmarkStart w:id="87" w:name="_DV_M91"/>
      <w:bookmarkEnd w:id="84"/>
      <w:bookmarkEnd w:id="87"/>
      <w:r w:rsidRPr="00004F1A">
        <w:rPr>
          <w:lang w:val="ro-RO"/>
        </w:rPr>
        <w:t xml:space="preserve">Obligaţii de A Face </w:t>
      </w:r>
      <w:bookmarkEnd w:id="85"/>
      <w:r w:rsidRPr="00004F1A">
        <w:rPr>
          <w:lang w:val="ro-RO"/>
        </w:rPr>
        <w:t>ale Municipiului şi ale Judeţului</w:t>
      </w:r>
      <w:bookmarkEnd w:id="86"/>
    </w:p>
    <w:p w:rsidR="00004F1A" w:rsidRPr="00004F1A" w:rsidRDefault="00004F1A" w:rsidP="00004F1A">
      <w:pPr>
        <w:pStyle w:val="AODocTxt"/>
        <w:ind w:firstLine="720"/>
        <w:rPr>
          <w:lang w:val="ro-RO"/>
        </w:rPr>
      </w:pPr>
      <w:bookmarkStart w:id="88" w:name="_DV_M92"/>
      <w:bookmarkEnd w:id="88"/>
      <w:r w:rsidRPr="00004F1A">
        <w:rPr>
          <w:lang w:val="ro-RO"/>
        </w:rPr>
        <w:t xml:space="preserve">În considerarea încheierii Contractului de Credit de către BERD şi acordarea Creditului Împrumutatului conform respectivului contract </w:t>
      </w:r>
      <w:r w:rsidRPr="00004F1A">
        <w:rPr>
          <w:rFonts w:eastAsia="Times New Roman"/>
          <w:lang w:val="ro-RO"/>
        </w:rPr>
        <w:t>precum şi pentru alt beneficiu bun şi important, pe care fiecare dintre Municipiu şi Judeţ confirmă că il au</w:t>
      </w:r>
      <w:r w:rsidRPr="00004F1A">
        <w:rPr>
          <w:lang w:val="ro-RO"/>
        </w:rPr>
        <w:t>, fiecare dintre Municipiu şi Judeţ se angajează ca, în măsura permisă de legislaţia din România, atât timp cât rămâne scadentă sau exigibilă orice sumă din Contractul de Credit, prezentul Contract şi din oricare dintre Contractele de Finanţare, fiecare dintre Judeţ şi Municipiu va respecta integral următoarele angajamente, cu excepţia cazurilor în care BERD convine altfel în scris:</w:t>
      </w:r>
    </w:p>
    <w:p w:rsidR="00004F1A" w:rsidRPr="00004F1A" w:rsidRDefault="00004F1A" w:rsidP="00004F1A">
      <w:pPr>
        <w:pStyle w:val="AOHead3"/>
        <w:numPr>
          <w:ilvl w:val="2"/>
          <w:numId w:val="27"/>
        </w:numPr>
        <w:rPr>
          <w:lang w:val="ro-RO"/>
        </w:rPr>
      </w:pPr>
      <w:bookmarkStart w:id="89" w:name="_DV_M93"/>
      <w:bookmarkEnd w:id="89"/>
      <w:r w:rsidRPr="00004F1A">
        <w:rPr>
          <w:b/>
          <w:bCs/>
          <w:lang w:val="ro-RO"/>
        </w:rPr>
        <w:t>asigurarea respectării de către Împrumutat a Contractelor de Finanţare şi a Contractelor privind Proiectul</w:t>
      </w:r>
      <w:r w:rsidRPr="00004F1A">
        <w:rPr>
          <w:lang w:val="ro-RO"/>
        </w:rPr>
        <w:t>: fiecare dintre Municipiu şi Judeţ va întreprinde, sau va lua, sau va dispune să se întreprindă, sau să se ia toate măsurile necesare pentru a permite şi a determina Împrumutatul să îşi îndeplinească toate obligaţiile din Contractele de Finanţare şi Contractele privind Proiectul la care este parte şi să îndeplinească scopurile Proiectului, inclusiv (fără a se aduce atingere generalităţii celor precedente):</w:t>
      </w:r>
    </w:p>
    <w:p w:rsidR="00004F1A" w:rsidRPr="00004F1A" w:rsidRDefault="00004F1A" w:rsidP="00004F1A">
      <w:pPr>
        <w:pStyle w:val="AOAltHead4"/>
        <w:numPr>
          <w:ilvl w:val="3"/>
          <w:numId w:val="23"/>
        </w:numPr>
        <w:tabs>
          <w:tab w:val="clear" w:pos="2160"/>
          <w:tab w:val="num" w:pos="1440"/>
          <w:tab w:val="left" w:pos="2250"/>
        </w:tabs>
        <w:ind w:left="1440"/>
        <w:rPr>
          <w:lang w:val="ro-RO"/>
        </w:rPr>
      </w:pPr>
      <w:bookmarkStart w:id="90" w:name="_DV_M94"/>
      <w:bookmarkEnd w:id="90"/>
      <w:r w:rsidRPr="00004F1A">
        <w:rPr>
          <w:lang w:val="ro-RO"/>
        </w:rPr>
        <w:t>va adopta, în cadrul puterilor de control ale Municipiului şi ale Judeţului asupra Împrumutatului, toate deciziile necesare şi corespunzătoare pentru implementarea Proiectului şi executarea obligaţiilor Împrumutatului din Contractelor de Finanţare;</w:t>
      </w:r>
    </w:p>
    <w:p w:rsidR="00004F1A" w:rsidRPr="00004F1A" w:rsidRDefault="00004F1A" w:rsidP="00004F1A">
      <w:pPr>
        <w:pStyle w:val="AOAltHead4"/>
        <w:numPr>
          <w:ilvl w:val="3"/>
          <w:numId w:val="23"/>
        </w:numPr>
        <w:tabs>
          <w:tab w:val="clear" w:pos="2160"/>
        </w:tabs>
        <w:ind w:left="1440"/>
        <w:rPr>
          <w:lang w:val="ro-RO"/>
        </w:rPr>
      </w:pPr>
      <w:r w:rsidRPr="00004F1A">
        <w:rPr>
          <w:lang w:val="ro-RO"/>
        </w:rPr>
        <w:t>ori de câte ori una din obligaţiile Împrumutatului conform oricărui Contract de Finanţare necesită orice Autorizaţie din partea Municipiului sau a Judeţului, Municipiul sau Judeţul (după caz) va acorda şi/sau reînnoi în mod prompt toate aceste Autorizaţii, în cel mai scurt timp posibil, dar în orice caz, până la data la care această Autorizaţie este necesară conform legii; şi</w:t>
      </w:r>
    </w:p>
    <w:p w:rsidR="00004F1A" w:rsidRPr="00004F1A" w:rsidRDefault="00004F1A" w:rsidP="00004F1A">
      <w:pPr>
        <w:pStyle w:val="AOAltHead4"/>
        <w:numPr>
          <w:ilvl w:val="3"/>
          <w:numId w:val="23"/>
        </w:numPr>
        <w:tabs>
          <w:tab w:val="clear" w:pos="2160"/>
        </w:tabs>
        <w:ind w:left="1440"/>
        <w:rPr>
          <w:lang w:val="ro-RO"/>
        </w:rPr>
      </w:pPr>
      <w:bookmarkStart w:id="91" w:name="_DV_M98"/>
      <w:bookmarkEnd w:id="91"/>
      <w:r w:rsidRPr="00004F1A">
        <w:rPr>
          <w:lang w:val="ro-RO"/>
        </w:rPr>
        <w:t>ori de câte ori pentru oricare dintre obligaţiile Împrumutatului din oricare dintre Contractele de Finanţare este necesară o Autorizaţie de la o altă autoritate competentă, Municipiul şi Judeţul vor depune toate diligenţele pentru a asista Împrumutatul în obţinerea şi/sau reînnoirea acestei Autorizaţii în cel mai scurt timp posibil, dar în orice caz, până la data la care această Autorizaţie este necesară conform legii;</w:t>
      </w:r>
    </w:p>
    <w:p w:rsidR="00004F1A" w:rsidRPr="00004F1A" w:rsidRDefault="00004F1A" w:rsidP="00004F1A">
      <w:pPr>
        <w:pStyle w:val="AOHead3"/>
        <w:numPr>
          <w:ilvl w:val="2"/>
          <w:numId w:val="23"/>
        </w:numPr>
        <w:rPr>
          <w:lang w:val="ro-RO"/>
        </w:rPr>
      </w:pPr>
      <w:bookmarkStart w:id="92" w:name="_DV_M101"/>
      <w:bookmarkStart w:id="93" w:name="_DV_M106"/>
      <w:bookmarkEnd w:id="92"/>
      <w:bookmarkEnd w:id="93"/>
      <w:r w:rsidRPr="00004F1A">
        <w:rPr>
          <w:b/>
          <w:bCs/>
          <w:lang w:val="ro-RO"/>
        </w:rPr>
        <w:lastRenderedPageBreak/>
        <w:t>respectarea Contractului de Delegare</w:t>
      </w:r>
      <w:r w:rsidRPr="00004F1A">
        <w:rPr>
          <w:lang w:val="ro-RO"/>
        </w:rPr>
        <w:t>: fiecare dintre Municipiu şi Judeţ (şi va determina ca orice altă entitate relevantă, inclusiv, dar fără a se limita la, ADI, unităţile sale bugetare şi societăţile municipale controlate de oricare dintre Municipiu</w:t>
      </w:r>
      <w:bookmarkStart w:id="94" w:name="_DV_M107"/>
      <w:bookmarkEnd w:id="94"/>
      <w:r w:rsidRPr="00004F1A">
        <w:rPr>
          <w:lang w:val="ro-RO"/>
        </w:rPr>
        <w:t xml:space="preserve"> sau Judeţ) va respecta în totalitate şi la timp toţi termenii şi toate condiţiile din Contractul de Delegare, inclusiv plata promptă a oricăror sume datorate Împrumutatului în baza Contractului de Delegare;</w:t>
      </w:r>
    </w:p>
    <w:p w:rsidR="00004F1A" w:rsidRPr="00004F1A" w:rsidRDefault="00004F1A" w:rsidP="00004F1A">
      <w:pPr>
        <w:pStyle w:val="AOHead3"/>
        <w:numPr>
          <w:ilvl w:val="2"/>
          <w:numId w:val="23"/>
        </w:numPr>
        <w:rPr>
          <w:b/>
          <w:lang w:val="ro-RO"/>
        </w:rPr>
      </w:pPr>
      <w:r w:rsidRPr="00004F1A">
        <w:rPr>
          <w:b/>
          <w:lang w:val="ro-RO"/>
        </w:rPr>
        <w:t>asistarea ADI</w:t>
      </w:r>
      <w:r w:rsidRPr="00004F1A">
        <w:rPr>
          <w:lang w:val="ro-RO"/>
        </w:rPr>
        <w:t>: fiecare dintre Municipiu şi Judeţ se obligă prin prezentul Contract să întreprindă, sau să ia, sau să dispună să se întreprindă, sau să se ia toate măsurilor necesare, pentru a asista şi a coopera cu ADI pentru a se lua toate măsurile necesare, adecvate sau recomandabile pentru a se asigura faptul că ADI îşi respectă obligaţiile din Contractul de Delegare; fără a limita cele menţionate mai sus, fiecare dintre Municipiu şi Judeţ se obligă că, în măsura permisă de legea română, va întreprinde, sau va lua, sau va dispune  să se întreprindă, sau să se ia toate măsurile necesare pentru a determina celelalte unităţi administrativ-teritoriale care sunt membre ale ADI să se abţină de la a iniţia orice acţiune, măsură sau decizie (direct sau prin intermediul ADI) care ar putea preveni, împiedica, îngreuna sau întârzia executarea Contractului de Delegare ori activitatea Împrumutatului sau implementarea Proiectului;</w:t>
      </w:r>
    </w:p>
    <w:p w:rsidR="00004F1A" w:rsidRPr="00004F1A" w:rsidRDefault="00004F1A" w:rsidP="00004F1A">
      <w:pPr>
        <w:pStyle w:val="AOHead3"/>
        <w:numPr>
          <w:ilvl w:val="2"/>
          <w:numId w:val="23"/>
        </w:numPr>
        <w:rPr>
          <w:lang w:val="ro-RO"/>
        </w:rPr>
      </w:pPr>
      <w:bookmarkStart w:id="95" w:name="_DV_M108"/>
      <w:bookmarkEnd w:id="95"/>
      <w:r w:rsidRPr="00004F1A">
        <w:rPr>
          <w:b/>
          <w:bCs/>
          <w:lang w:val="ro-RO"/>
        </w:rPr>
        <w:t>validitatea continuă a documentelor:</w:t>
      </w:r>
      <w:r w:rsidRPr="00004F1A">
        <w:rPr>
          <w:lang w:val="ro-RO"/>
        </w:rPr>
        <w:t xml:space="preserve"> fiecare dintre Municipiu şi Judeţ va menţine în vigoare acest Contract şi Contractul de Delegare şi îşi va îndeplini obligaţiile din acestea, şi nu va încălca sau va determina un caz de nerespectare a obligaţiilor din oricare dintre aceste contracte;</w:t>
      </w:r>
    </w:p>
    <w:p w:rsidR="00004F1A" w:rsidRPr="00004F1A" w:rsidRDefault="00004F1A" w:rsidP="00004F1A">
      <w:pPr>
        <w:pStyle w:val="AOHead3"/>
        <w:numPr>
          <w:ilvl w:val="2"/>
          <w:numId w:val="23"/>
        </w:numPr>
        <w:rPr>
          <w:u w:val="single"/>
          <w:lang w:val="ro-RO"/>
        </w:rPr>
      </w:pPr>
      <w:bookmarkStart w:id="96" w:name="_DV_M111"/>
      <w:bookmarkStart w:id="97" w:name="_DV_M113"/>
      <w:bookmarkStart w:id="98" w:name="_DV_M114"/>
      <w:bookmarkEnd w:id="96"/>
      <w:bookmarkEnd w:id="97"/>
      <w:bookmarkEnd w:id="98"/>
      <w:r w:rsidRPr="00004F1A">
        <w:rPr>
          <w:b/>
          <w:lang w:val="ro-RO"/>
        </w:rPr>
        <w:t>asigurarea că alte entităţi nu cauzează un efect negativ semnificativ</w:t>
      </w:r>
      <w:r w:rsidRPr="00004F1A">
        <w:rPr>
          <w:lang w:val="ro-RO"/>
        </w:rPr>
        <w:t>: fiecare dintre Municipiu şi Judeţ:</w:t>
      </w:r>
    </w:p>
    <w:p w:rsidR="00004F1A" w:rsidRPr="00004F1A" w:rsidRDefault="00004F1A" w:rsidP="00004F1A">
      <w:pPr>
        <w:pStyle w:val="AOAltHead4"/>
        <w:numPr>
          <w:ilvl w:val="3"/>
          <w:numId w:val="23"/>
        </w:numPr>
        <w:tabs>
          <w:tab w:val="clear" w:pos="2160"/>
        </w:tabs>
        <w:ind w:left="1440"/>
        <w:rPr>
          <w:lang w:val="ro-RO"/>
        </w:rPr>
      </w:pPr>
      <w:bookmarkStart w:id="99" w:name="_DV_M115"/>
      <w:bookmarkEnd w:id="99"/>
      <w:r w:rsidRPr="00004F1A">
        <w:rPr>
          <w:lang w:val="ro-RO"/>
        </w:rPr>
        <w:t>îşi va exercita autoritatea, drepturile de proprietate şi control cu privire la orice entitate, deţinută sau controlată direct sau indirect de către Municipiu, sau respectiv de către Judeţ, astfel încât să prevină ca oricare sau toate aceste entităţi să nu întreprindă nicio acţiune care ar putea avea un efect negativ semnificativ sau care ar determina Împrumutatul să îşi încalce oricare dintre obligaţiile sale din Contractul de Credit sau dintr-un Contract de Finanţare;</w:t>
      </w:r>
    </w:p>
    <w:p w:rsidR="00004F1A" w:rsidRPr="00004F1A" w:rsidRDefault="00004F1A" w:rsidP="00004F1A">
      <w:pPr>
        <w:pStyle w:val="AOAltHead4"/>
        <w:numPr>
          <w:ilvl w:val="3"/>
          <w:numId w:val="23"/>
        </w:numPr>
        <w:tabs>
          <w:tab w:val="clear" w:pos="2160"/>
        </w:tabs>
        <w:ind w:left="1440"/>
        <w:rPr>
          <w:lang w:val="ro-RO"/>
        </w:rPr>
      </w:pPr>
      <w:bookmarkStart w:id="100" w:name="_DV_M116"/>
      <w:bookmarkEnd w:id="100"/>
      <w:r w:rsidRPr="00004F1A">
        <w:rPr>
          <w:lang w:val="ro-RO"/>
        </w:rPr>
        <w:t>va întreprinde toate măsurile necesare astfel încât să prevină ca oricare sau toate entităţile care operează pe seama sau pentru Municipiu sau pentru Judeţ, inclusiv, dar fără a se limita la ADI, să întreprindă orice acţiune care ar putea avea un efect negativ semnificativ sau care ar determina Împrumutatul să îşi încalce oricare dintre obligaţiile sale din Contractul de Credit sau dintr-un Contract de Finanţare;</w:t>
      </w:r>
    </w:p>
    <w:p w:rsidR="00004F1A" w:rsidRPr="00004F1A" w:rsidRDefault="00004F1A" w:rsidP="00004F1A">
      <w:pPr>
        <w:pStyle w:val="AOAltHead4"/>
        <w:numPr>
          <w:ilvl w:val="3"/>
          <w:numId w:val="23"/>
        </w:numPr>
        <w:tabs>
          <w:tab w:val="clear" w:pos="2160"/>
        </w:tabs>
        <w:ind w:left="1440"/>
        <w:rPr>
          <w:lang w:val="ro-RO"/>
        </w:rPr>
      </w:pPr>
      <w:bookmarkStart w:id="101" w:name="_DV_M117"/>
      <w:bookmarkEnd w:id="101"/>
      <w:r w:rsidRPr="00004F1A">
        <w:rPr>
          <w:lang w:val="ro-RO"/>
        </w:rPr>
        <w:t>va asigura ca orice entitate deţinută sau controlată, în mod direct sau indirect, de către oricare dintre Municipiu sau Judeţ, şi/sau orice entitate care operează pe seama sau pentru oricare dintre Municipiu sau Judeţ (inclusiv, dar fără a se limita la, ADI, la unităţi bugetare sau societăţi municipale controlate de oricare dintre Municipiu sau Judeţ) să plătească pentru toate serviciile furnizate de Împrumutat;</w:t>
      </w:r>
    </w:p>
    <w:p w:rsidR="00004F1A" w:rsidRPr="00004F1A" w:rsidRDefault="00004F1A" w:rsidP="00004F1A">
      <w:pPr>
        <w:pStyle w:val="AOHead3"/>
        <w:numPr>
          <w:ilvl w:val="2"/>
          <w:numId w:val="23"/>
        </w:numPr>
        <w:rPr>
          <w:u w:val="single"/>
          <w:lang w:val="ro-RO"/>
        </w:rPr>
      </w:pPr>
      <w:bookmarkStart w:id="102" w:name="_DV_M119"/>
      <w:bookmarkEnd w:id="102"/>
      <w:r w:rsidRPr="00004F1A">
        <w:rPr>
          <w:b/>
          <w:bCs/>
          <w:lang w:val="ro-RO"/>
        </w:rPr>
        <w:t>asigurarea consecvenţei</w:t>
      </w:r>
      <w:r w:rsidRPr="00004F1A">
        <w:rPr>
          <w:lang w:val="ro-RO"/>
        </w:rPr>
        <w:t>: fiecare dintre Municipiu şi Judeţ, în măsura în care este de competanţa sa, va depune toate diligenţele, în conformitate cu legea română, ca la orice moment:</w:t>
      </w:r>
    </w:p>
    <w:p w:rsidR="00004F1A" w:rsidRPr="00004F1A" w:rsidRDefault="00004F1A" w:rsidP="00004F1A">
      <w:pPr>
        <w:pStyle w:val="AOAltHead4"/>
        <w:numPr>
          <w:ilvl w:val="3"/>
          <w:numId w:val="23"/>
        </w:numPr>
        <w:tabs>
          <w:tab w:val="clear" w:pos="2160"/>
        </w:tabs>
        <w:ind w:left="1440"/>
        <w:rPr>
          <w:lang w:val="ro-RO"/>
        </w:rPr>
      </w:pPr>
      <w:bookmarkStart w:id="103" w:name="_DV_M120"/>
      <w:bookmarkEnd w:id="103"/>
      <w:r w:rsidRPr="00004F1A">
        <w:rPr>
          <w:lang w:val="ro-RO"/>
        </w:rPr>
        <w:t>niciun act, regulament sau nicio altă Autorizaţie relevantă (sau orice părţi din acestea) adoptate de Municipiu şi /sau respectiv de către Judeţ;</w:t>
      </w:r>
    </w:p>
    <w:p w:rsidR="00004F1A" w:rsidRPr="00004F1A" w:rsidRDefault="00004F1A" w:rsidP="00004F1A">
      <w:pPr>
        <w:pStyle w:val="AOAltHead4"/>
        <w:numPr>
          <w:ilvl w:val="3"/>
          <w:numId w:val="23"/>
        </w:numPr>
        <w:tabs>
          <w:tab w:val="clear" w:pos="2160"/>
        </w:tabs>
        <w:ind w:left="1440"/>
        <w:rPr>
          <w:lang w:val="ro-RO"/>
        </w:rPr>
      </w:pPr>
      <w:bookmarkStart w:id="104" w:name="_DV_M121"/>
      <w:bookmarkEnd w:id="104"/>
      <w:r w:rsidRPr="00004F1A">
        <w:rPr>
          <w:lang w:val="ro-RO"/>
        </w:rPr>
        <w:t>niciun act, regulament sau nicio altă Autorizaţie relevantă, a căror adoptare poate fi controlată şi/sau influenţată de Municipiu şi /sau respectiv de Judeţ;</w:t>
      </w:r>
    </w:p>
    <w:p w:rsidR="00004F1A" w:rsidRPr="00004F1A" w:rsidRDefault="00004F1A" w:rsidP="00004F1A">
      <w:pPr>
        <w:pStyle w:val="AOAltHead4"/>
        <w:numPr>
          <w:ilvl w:val="3"/>
          <w:numId w:val="23"/>
        </w:numPr>
        <w:tabs>
          <w:tab w:val="clear" w:pos="2160"/>
        </w:tabs>
        <w:ind w:left="1440"/>
        <w:rPr>
          <w:lang w:val="ro-RO"/>
        </w:rPr>
      </w:pPr>
      <w:bookmarkStart w:id="105" w:name="_DV_M122"/>
      <w:bookmarkEnd w:id="105"/>
      <w:r w:rsidRPr="00004F1A">
        <w:rPr>
          <w:lang w:val="ro-RO"/>
        </w:rPr>
        <w:t>documentele constitutive ale Împrumutatului; şi</w:t>
      </w:r>
    </w:p>
    <w:p w:rsidR="00004F1A" w:rsidRPr="00004F1A" w:rsidRDefault="00004F1A" w:rsidP="00004F1A">
      <w:pPr>
        <w:pStyle w:val="AOAltHead4"/>
        <w:numPr>
          <w:ilvl w:val="3"/>
          <w:numId w:val="23"/>
        </w:numPr>
        <w:tabs>
          <w:tab w:val="clear" w:pos="2160"/>
        </w:tabs>
        <w:ind w:left="1440"/>
        <w:rPr>
          <w:lang w:val="ro-RO"/>
        </w:rPr>
      </w:pPr>
      <w:bookmarkStart w:id="106" w:name="_DV_M123"/>
      <w:bookmarkEnd w:id="106"/>
      <w:r w:rsidRPr="00004F1A">
        <w:rPr>
          <w:lang w:val="ro-RO"/>
        </w:rPr>
        <w:t>nicio regulă sau procedură adoptate de organele de conducere ale Împrumutatului,</w:t>
      </w:r>
    </w:p>
    <w:p w:rsidR="00004F1A" w:rsidRPr="00004F1A" w:rsidRDefault="00004F1A" w:rsidP="00004F1A">
      <w:pPr>
        <w:pStyle w:val="AODocTxtL1"/>
        <w:rPr>
          <w:lang w:val="ro-RO"/>
        </w:rPr>
      </w:pPr>
      <w:bookmarkStart w:id="107" w:name="_DV_M124"/>
      <w:bookmarkEnd w:id="107"/>
      <w:r w:rsidRPr="00004F1A">
        <w:rPr>
          <w:lang w:val="ro-RO"/>
        </w:rPr>
        <w:lastRenderedPageBreak/>
        <w:t>să nu încalce termenii şi condiţiile din prezentul Contract, din Contractul de Credit şi din orice alt Contract de Finanţare; iar fiecare dintre Municipiu şi Judeţ se angajează prin prezentul Contract, în măsura permisă de legea română, să modifice sau să dispună modificarea în mod prompt a documentelor menţionate în paragrafele (i)-(iv) de mai sus astfel încât să se asigure consecvenţa cu prezentul Contract;</w:t>
      </w:r>
    </w:p>
    <w:p w:rsidR="00004F1A" w:rsidRPr="00004F1A" w:rsidRDefault="00004F1A" w:rsidP="00004F1A">
      <w:pPr>
        <w:pStyle w:val="AOHead3"/>
        <w:numPr>
          <w:ilvl w:val="2"/>
          <w:numId w:val="23"/>
        </w:numPr>
        <w:rPr>
          <w:lang w:val="ro-RO"/>
        </w:rPr>
      </w:pPr>
      <w:bookmarkStart w:id="108" w:name="_DV_M125"/>
      <w:bookmarkEnd w:id="108"/>
      <w:r w:rsidRPr="00004F1A">
        <w:rPr>
          <w:b/>
          <w:bCs/>
          <w:lang w:val="ro-RO"/>
        </w:rPr>
        <w:t>regimul tarifelor</w:t>
      </w:r>
      <w:r w:rsidRPr="00004F1A">
        <w:rPr>
          <w:lang w:val="ro-RO"/>
        </w:rPr>
        <w:t>: fiecare dintre Municipiu şi Judeţ se angajează prin prezentul Contract să întreprindă, sau să dispună să se întreprindă toate măsurile necesare în scopul de a-l asista şi de a coopera cu Împrumutatul pentru a face orice este necesar, corespunzător sau recomandabil pentru a asigura că structura ajustării tarifelor convenită contractual conform termenilor şi condiţiilor din Contractul de Delegare şi Secţiunii 5.12 (</w:t>
      </w:r>
      <w:r w:rsidRPr="00004F1A">
        <w:rPr>
          <w:i/>
          <w:lang w:val="ro-RO"/>
        </w:rPr>
        <w:t>Ajustarea Tarifelor</w:t>
      </w:r>
      <w:r w:rsidRPr="00004F1A">
        <w:rPr>
          <w:lang w:val="ro-RO"/>
        </w:rPr>
        <w:t>) a Contractului de Credit este susţinută în totalitate şi implementată de către Municipiu şi de Judeţ şi/sau ADI şi nu este în niciun moment afectată într-un mod care ar putea influenţa în mod negativ Proiectul;</w:t>
      </w:r>
    </w:p>
    <w:p w:rsidR="00004F1A" w:rsidRPr="00004F1A" w:rsidRDefault="00004F1A" w:rsidP="00004F1A">
      <w:pPr>
        <w:pStyle w:val="AOHead3"/>
        <w:numPr>
          <w:ilvl w:val="2"/>
          <w:numId w:val="23"/>
        </w:numPr>
        <w:rPr>
          <w:lang w:val="ro-RO"/>
        </w:rPr>
      </w:pPr>
      <w:bookmarkStart w:id="109" w:name="_DV_M131"/>
      <w:bookmarkEnd w:id="109"/>
      <w:r w:rsidRPr="00004F1A">
        <w:rPr>
          <w:b/>
          <w:bCs/>
          <w:lang w:val="ro-RO"/>
        </w:rPr>
        <w:t>asistenţa Împrumutatului în Proiect</w:t>
      </w:r>
      <w:r w:rsidRPr="00004F1A">
        <w:rPr>
          <w:lang w:val="ro-RO"/>
        </w:rPr>
        <w:t>: fiecare dintre Municipiu şi Judeţ îl va susţine pe Împrumutat, în măsura permisă de legea română, în desfăşurarea Proiectului în conformitate cu Contractele de Finanţare şi Contractele privind Proiectul şi va determina ca finanţarea prevăzută în Contractul de Credit să fie utilizată exclusiv pentru Proiect;</w:t>
      </w:r>
    </w:p>
    <w:p w:rsidR="00004F1A" w:rsidRPr="00004F1A" w:rsidRDefault="00004F1A" w:rsidP="00004F1A">
      <w:pPr>
        <w:pStyle w:val="AOHead3"/>
        <w:numPr>
          <w:ilvl w:val="2"/>
          <w:numId w:val="23"/>
        </w:numPr>
        <w:rPr>
          <w:lang w:val="ro-RO"/>
        </w:rPr>
      </w:pPr>
      <w:bookmarkStart w:id="110" w:name="_DV_M132"/>
      <w:bookmarkEnd w:id="110"/>
      <w:r w:rsidRPr="00004F1A">
        <w:rPr>
          <w:b/>
          <w:bCs/>
          <w:lang w:val="ro-RO"/>
        </w:rPr>
        <w:t>conducerea Împrumutatului din punct de vedere comercial</w:t>
      </w:r>
      <w:r w:rsidRPr="00004F1A">
        <w:rPr>
          <w:lang w:val="ro-RO"/>
        </w:rPr>
        <w:t>: Judeţul, în calitatea sa de acţionar majoritar al Împrumutatului, şi Municipiul, în calitate de acţionar minoritar al Împrumutatului, vor asigura că administratorii şi membrii organele de conducere ale Împrumutatului satisfac cerinţele de eficienţă, tehnice şi profesionale astfel cum aceste cerinţe pot fi stabilite de BERD din când in când şi că Împrumutatul este administrat în mod eficient şi cu diligenţă profesională, conform practicilor tehnice, financiare şi de afaceri de bună calitate şi cu respectarea tuturor legilor române aplicabile incluzând, fără a se limita la, cele privitoare la spălarea banilor;</w:t>
      </w:r>
    </w:p>
    <w:p w:rsidR="00004F1A" w:rsidRPr="00004F1A" w:rsidRDefault="00004F1A" w:rsidP="00004F1A">
      <w:pPr>
        <w:pStyle w:val="AOHead3"/>
        <w:numPr>
          <w:ilvl w:val="2"/>
          <w:numId w:val="23"/>
        </w:numPr>
        <w:rPr>
          <w:lang w:val="ro-RO"/>
        </w:rPr>
      </w:pPr>
      <w:bookmarkStart w:id="111" w:name="_DV_M133"/>
      <w:bookmarkStart w:id="112" w:name="_DV_M135"/>
      <w:bookmarkEnd w:id="111"/>
      <w:bookmarkEnd w:id="112"/>
      <w:r w:rsidRPr="00004F1A">
        <w:rPr>
          <w:b/>
          <w:bCs/>
          <w:lang w:val="ro-RO"/>
        </w:rPr>
        <w:t>reţinerea de acţiuni</w:t>
      </w:r>
      <w:r w:rsidRPr="00004F1A">
        <w:rPr>
          <w:lang w:val="ro-RO"/>
        </w:rPr>
        <w:t xml:space="preserve">: Judeţul va menţine şi reţine proprietatea de drept şi de fapt asupra unui număr de acţiuni emise de Împrumutat astfel încât participaţia sa în capitalul social al Împrumutatului la data prezentului Contract să fie menţinută; independent de cele de mai sus şi pentru evitarea oricărui dubiu, Judeţul poate vinde, transfera, închiria sau dispune în orice alt mod de oricare dintre acţiunile deţinute de Judeţ în capitalul social al Împrumutatului, cu condiţia ca o astfel de vânzare, transfer, închiriere sau dispunere de acţiuni este efectuată pentru scopurile Regionalizării şi nu conduce la o scădere a participaţiei Judeţului în capitalul social al Împrumutatului sub nivelul de 75% din totalul acţiunilor Împrumutatului; </w:t>
      </w:r>
    </w:p>
    <w:p w:rsidR="00004F1A" w:rsidRPr="00004F1A" w:rsidRDefault="00004F1A" w:rsidP="00004F1A">
      <w:pPr>
        <w:pStyle w:val="AOHead3"/>
        <w:numPr>
          <w:ilvl w:val="2"/>
          <w:numId w:val="23"/>
        </w:numPr>
        <w:rPr>
          <w:lang w:val="ro-RO"/>
        </w:rPr>
      </w:pPr>
      <w:r w:rsidRPr="00004F1A">
        <w:rPr>
          <w:b/>
          <w:lang w:val="ro-RO"/>
        </w:rPr>
        <w:t>regionalizarea</w:t>
      </w:r>
      <w:r w:rsidRPr="00004F1A">
        <w:rPr>
          <w:lang w:val="ro-RO"/>
        </w:rPr>
        <w:t xml:space="preserve">: fiecare dintre Municipiu şi Judeţ se obligă, ca la cererea scrisă a BERD, să întreprindă, sau să dispună să se întreprindă toate măsurile necesare pentru a determina ADI şi/sau unităţile administrativ-teritoriale care sunt părţi la Contractul de Delegare (astfel cum BERD poate selecta la alegerea sa exclusivă) să încheie contracte similare cu acest Contract, în forma şi conţinutul satisfăcătoare pentru BERD, pentru a asigura implementarea prevederilor prezentului Contract; </w:t>
      </w:r>
    </w:p>
    <w:p w:rsidR="00004F1A" w:rsidRPr="00004F1A" w:rsidRDefault="00004F1A" w:rsidP="00004F1A">
      <w:pPr>
        <w:pStyle w:val="AOHead3"/>
        <w:numPr>
          <w:ilvl w:val="2"/>
          <w:numId w:val="23"/>
        </w:numPr>
        <w:rPr>
          <w:lang w:val="ro-RO"/>
        </w:rPr>
      </w:pPr>
      <w:r w:rsidRPr="00004F1A">
        <w:rPr>
          <w:b/>
          <w:lang w:val="ro-RO"/>
        </w:rPr>
        <w:t>Contul ÎÎD</w:t>
      </w:r>
      <w:r w:rsidRPr="00004F1A">
        <w:rPr>
          <w:lang w:val="ro-RO"/>
        </w:rPr>
        <w:t>: fiecare dintre Municipiu şi Judeţ vor asigura în orice moment faptul că Contul ÎÎD este finanţat în mod corespunzător conform cerinţelor legii române; atât timp cât rămân sume datorate în baza Contractului de Credit sau a oricărui alt Contract de Finanţare, fiecare dintre Municipiu şi Judeţ va asigura că oricare şi toate plăţile şi redevenţele plătite de Împrumutat în baza Contractului de Delegare, precum şi orice impozit pe profit sau taxă similară plătite de Împrumutat sunt depozitate în Contul ÎÎD în termen de cinci (5) zile de la încasarea lor de către Municipiu, sau, respectiv, de către Judeţ; şi</w:t>
      </w:r>
    </w:p>
    <w:p w:rsidR="00004F1A" w:rsidRPr="00004F1A" w:rsidRDefault="00004F1A" w:rsidP="00004F1A">
      <w:pPr>
        <w:pStyle w:val="AOHead3"/>
        <w:numPr>
          <w:ilvl w:val="2"/>
          <w:numId w:val="23"/>
        </w:numPr>
        <w:rPr>
          <w:lang w:val="ro-RO"/>
        </w:rPr>
      </w:pPr>
      <w:r w:rsidRPr="00004F1A">
        <w:rPr>
          <w:b/>
          <w:lang w:val="ro-RO"/>
        </w:rPr>
        <w:t>contribuţii la Proiect</w:t>
      </w:r>
      <w:r w:rsidRPr="00004F1A">
        <w:rPr>
          <w:lang w:val="ro-RO"/>
        </w:rPr>
        <w:t>: fiecare dintre Municipiu şi Judeţ se obligă să contribuie la Proiect cu fonduri astfel cum se prevede in Planul de Finanţare (astfel cum este definit in Contractul de Credit).</w:t>
      </w:r>
    </w:p>
    <w:p w:rsidR="00004F1A" w:rsidRPr="00004F1A" w:rsidRDefault="00004F1A" w:rsidP="00004F1A">
      <w:pPr>
        <w:pStyle w:val="AOHeading2"/>
        <w:tabs>
          <w:tab w:val="left" w:pos="1710"/>
          <w:tab w:val="left" w:pos="1800"/>
          <w:tab w:val="left" w:pos="1980"/>
        </w:tabs>
        <w:rPr>
          <w:lang w:val="ro-RO"/>
        </w:rPr>
      </w:pPr>
      <w:bookmarkStart w:id="113" w:name="_DV_M136"/>
      <w:bookmarkStart w:id="114" w:name="_Toc58384977"/>
      <w:bookmarkStart w:id="115" w:name="_Toc161128912"/>
      <w:bookmarkStart w:id="116" w:name="_Toc304892390"/>
      <w:bookmarkEnd w:id="113"/>
      <w:r w:rsidRPr="00004F1A">
        <w:rPr>
          <w:lang w:val="ro-RO"/>
        </w:rPr>
        <w:lastRenderedPageBreak/>
        <w:t>Secţiunea 3.02.</w:t>
      </w:r>
      <w:r w:rsidRPr="00004F1A">
        <w:rPr>
          <w:lang w:val="ro-RO"/>
        </w:rPr>
        <w:tab/>
      </w:r>
      <w:bookmarkStart w:id="117" w:name="_DV_M137"/>
      <w:bookmarkEnd w:id="114"/>
      <w:bookmarkEnd w:id="115"/>
      <w:bookmarkEnd w:id="117"/>
      <w:r w:rsidRPr="00004F1A">
        <w:rPr>
          <w:lang w:val="ro-RO"/>
        </w:rPr>
        <w:t>Obligaţii de A Nu Face ale Municipiului şi ale Judeţului</w:t>
      </w:r>
      <w:bookmarkEnd w:id="116"/>
    </w:p>
    <w:p w:rsidR="00004F1A" w:rsidRPr="00004F1A" w:rsidRDefault="00004F1A" w:rsidP="00004F1A">
      <w:pPr>
        <w:pStyle w:val="AODocTxt"/>
        <w:autoSpaceDE w:val="0"/>
        <w:autoSpaceDN w:val="0"/>
        <w:adjustRightInd w:val="0"/>
        <w:ind w:firstLine="770"/>
        <w:rPr>
          <w:rFonts w:eastAsia="Times New Roman"/>
          <w:lang w:val="ro-RO"/>
        </w:rPr>
      </w:pPr>
      <w:bookmarkStart w:id="118" w:name="_DV_M138"/>
      <w:bookmarkStart w:id="119" w:name="_DV_M139"/>
      <w:bookmarkEnd w:id="118"/>
      <w:bookmarkEnd w:id="119"/>
      <w:r w:rsidRPr="00004F1A">
        <w:rPr>
          <w:rFonts w:eastAsia="Times New Roman"/>
          <w:lang w:val="ro-RO"/>
        </w:rPr>
        <w:t>În considerarea faptului că BERD este parte a Contractului de Credit şi că a pus la dispoziţie Creditul în condiţiile Contractului de Credit, precum şi pentru alt beneficiu bun şi important, pe care fiecare dintre Municipiu şi Judeţ confirmă că il au, fiecare dintre Municipiu şi Judeţ se angajează, în măsura permisă de legea română, că atât timp cât rămâne datorată sau exigibilă o sumă în baza oricărui Contract de Finanţare, va îndeplini integral oricare dintre următoarele obligaţii, cu excepţia cazului în care BERD îşi dă acordul în scris în alt sens:</w:t>
      </w:r>
    </w:p>
    <w:p w:rsidR="00004F1A" w:rsidRPr="00004F1A" w:rsidRDefault="00004F1A" w:rsidP="00004F1A">
      <w:pPr>
        <w:pStyle w:val="AOHead3"/>
        <w:numPr>
          <w:ilvl w:val="2"/>
          <w:numId w:val="29"/>
        </w:numPr>
        <w:rPr>
          <w:lang w:val="ro-RO"/>
        </w:rPr>
      </w:pPr>
      <w:bookmarkStart w:id="120" w:name="_DV_M140"/>
      <w:bookmarkEnd w:id="120"/>
      <w:r w:rsidRPr="00004F1A">
        <w:rPr>
          <w:b/>
          <w:bCs/>
          <w:lang w:val="ro-RO"/>
        </w:rPr>
        <w:t>să nu impună sarcini, să nu intervină în activitatea desfăşurată:</w:t>
      </w:r>
      <w:r w:rsidRPr="00004F1A">
        <w:rPr>
          <w:lang w:val="ro-RO"/>
        </w:rPr>
        <w:t xml:space="preserve"> nici Municipiul şi nici Judeţul nu vor impune nicio sarcină nejustificată sau obligaţie asupra Împrumutatului şi nici nu vor interveni în administrarea şi/sau activitatea curentă a Împrumutatului, cu excepţia cazurilor prevăzute în mod expres în acest Contract (Municipiul sau Judeţul vor determina ca nicio entitate pe care, oricare dintre Municipiu sau Judeţ, o deţine sau o controlează în mod direct sau indirect să nu acţioneze în acest sens);</w:t>
      </w:r>
    </w:p>
    <w:p w:rsidR="00004F1A" w:rsidRPr="00004F1A" w:rsidRDefault="00004F1A" w:rsidP="00004F1A">
      <w:pPr>
        <w:pStyle w:val="AOHead3"/>
        <w:numPr>
          <w:ilvl w:val="2"/>
          <w:numId w:val="23"/>
        </w:numPr>
        <w:rPr>
          <w:lang w:val="ro-RO"/>
        </w:rPr>
      </w:pPr>
      <w:bookmarkStart w:id="121" w:name="_DV_M141"/>
      <w:bookmarkEnd w:id="121"/>
      <w:r w:rsidRPr="00004F1A">
        <w:rPr>
          <w:b/>
          <w:lang w:val="ro-RO"/>
        </w:rPr>
        <w:t xml:space="preserve">să nu împiedice punerea în executare: </w:t>
      </w:r>
      <w:r w:rsidRPr="00004F1A">
        <w:rPr>
          <w:lang w:val="ro-RO"/>
        </w:rPr>
        <w:t>nici Municipiul şi nici Judeţul (Municipiul şi Judeţul vor determina ca nicio entitate pe care, oricare dintre Municipiu sau Judeţ, o deţine sau o controlează în mod direct sau indirect să nu acţioneze în acest sens) nu vor împiedica, aduce atingere, obstrucţiona sau întârzia Împrumutatul în a lua orice măsură necesară pentru repararea sau punerea în executare în conformitate cu legea română, împotriva unor terţe părţi (incluzând, dara fără a se limita la, agenţii guvernamentale sau municipale şi/sau întreprinderi deţinute sau controlate de către stat sau de către unităţi administrativ-teritoriale sau orice alte întreprinderi de stat) care nu doresc sau sunt în imposibilitate de a-ş îndeplini obligaţiile financiare sau orice alte obligaţii faţă de Împrumutat;</w:t>
      </w:r>
    </w:p>
    <w:p w:rsidR="00004F1A" w:rsidRPr="00004F1A" w:rsidRDefault="00004F1A" w:rsidP="00004F1A">
      <w:pPr>
        <w:pStyle w:val="AOHead3"/>
        <w:numPr>
          <w:ilvl w:val="2"/>
          <w:numId w:val="23"/>
        </w:numPr>
        <w:rPr>
          <w:lang w:val="ro-RO"/>
        </w:rPr>
      </w:pPr>
      <w:bookmarkStart w:id="122" w:name="_DV_M144"/>
      <w:bookmarkEnd w:id="122"/>
      <w:r w:rsidRPr="00004F1A">
        <w:rPr>
          <w:b/>
          <w:lang w:val="ro-RO"/>
        </w:rPr>
        <w:t xml:space="preserve">să nu împiedice activitatea operaţională: </w:t>
      </w:r>
      <w:r w:rsidRPr="00004F1A">
        <w:rPr>
          <w:lang w:val="ro-RO"/>
        </w:rPr>
        <w:t>nici Municipiul şi nici Judeţul nu vor lua nicio măsură prin care ar putea împiedica, aduce atingere, obstrucţiona sau întârzia activitatea operaţională a Împrumutatului, executarea de către Împrumutat a Contractului de Delegare, implementarea Proiectului, activitatea de solicitare şi de colectare a plăţilor pentru serviciile prestate de către Împrumutat sau de rambursare a Creditului în conformitate cu prevederile Contractului de Credit, cu excepţia celor stabilite în mod expres prin prezentul Contract (Municipiul şi Judeţul vor determina ca nicio entitate pe care, oricare dintre Municipiu sau Judeţ, o deţine sau o controlează în mod direct sau indirect să nu acţioneze în acest sens); pentru evitarea oricărui dubiu, Municipiul şi Judeţul convin să nu voteze în adunarea generala ADI nicio decizie care ar putea împiedica, aduce atingere, obstrucţiona sau întârzia activitatea Împrumutatului, executarea Contractului de Delegare sau implementarea Proiectului;</w:t>
      </w:r>
    </w:p>
    <w:p w:rsidR="00004F1A" w:rsidRPr="00004F1A" w:rsidRDefault="00004F1A" w:rsidP="00004F1A">
      <w:pPr>
        <w:pStyle w:val="AOHead3"/>
        <w:numPr>
          <w:ilvl w:val="2"/>
          <w:numId w:val="23"/>
        </w:numPr>
        <w:rPr>
          <w:lang w:val="ro-RO"/>
        </w:rPr>
      </w:pPr>
      <w:r w:rsidRPr="00004F1A">
        <w:rPr>
          <w:b/>
          <w:bCs/>
          <w:lang w:val="ro-RO"/>
        </w:rPr>
        <w:t>modificarea Contractului de Delegare:</w:t>
      </w:r>
      <w:r w:rsidRPr="00004F1A">
        <w:rPr>
          <w:lang w:val="ro-RO"/>
        </w:rPr>
        <w:t xml:space="preserve"> Municipiul şi Judeţul nu vor nova, cesiona, sau amenda, modifica sau completa de o manieră importantă drepturile şi obligaţiile lor din Contractul de Delegare; în cazul unor modificări unilaterale ale Contractului de Delegare efectuate de Municipiu şi Judeţ, fiecare dintre Municipiu şi Judeţ vor furniza Împrumutatului în mod prompt o despăgubire adecvată şi efectivă pentru pierderile sale; Părţile convin că o despăgubire adecvată şi efectivă va include cel puţin: (I) valoarea creditului care trebuie să fie rambursată de Împrumutat către BERD conform Contractului de Credit, şi (II) valoarea dobânzii şi a altor plăţi acumulate şi plătibile de Împrumutat către BERD conform prevederilor Contractului de Credit la momentul modificării unilaterale a Contractului de Delegare; fiecare dintre Municipiu şi Judeţ va plăti, de asemenea, despăgubiri pentru orice alte pierderi suferite de Împrumutat din cauza modificării unilaterale de către Municipiu, şi/sau, respectiv, de către Judeţ, a Contractului de Delegare;</w:t>
      </w:r>
    </w:p>
    <w:p w:rsidR="00004F1A" w:rsidRPr="00004F1A" w:rsidRDefault="00004F1A" w:rsidP="00004F1A">
      <w:pPr>
        <w:pStyle w:val="AOHead3"/>
        <w:numPr>
          <w:ilvl w:val="2"/>
          <w:numId w:val="23"/>
        </w:numPr>
        <w:rPr>
          <w:b/>
          <w:i/>
          <w:lang w:val="ro-RO"/>
        </w:rPr>
      </w:pPr>
      <w:r w:rsidRPr="00004F1A">
        <w:rPr>
          <w:b/>
          <w:lang w:val="ro-RO"/>
        </w:rPr>
        <w:t>încetarea Contractului de Delegare</w:t>
      </w:r>
      <w:r w:rsidRPr="00004F1A">
        <w:rPr>
          <w:lang w:val="ro-RO"/>
        </w:rPr>
        <w:t xml:space="preserve">: Municipiul şi Judeţul nu vor termina în mod unilateral Contractul de Delegare încheiat cu Împrumutatului, decât în conformitate cu prevederile Contractului de Delegare; în cazul în care Contractul de Delegare este „răscumpărat” sau încetat în alt mod de către Municipiu sau Judeţ conform Contractului de Delegare, fiecare dintre Municipiu şi Judeţ convin ca despăgubirea ce urmează a fi plătită de către Municipiu şi/sau Judeţ Împrumutatului </w:t>
      </w:r>
      <w:r w:rsidRPr="00004F1A">
        <w:rPr>
          <w:lang w:val="ro-RO"/>
        </w:rPr>
        <w:lastRenderedPageBreak/>
        <w:t xml:space="preserve">în cazul unei astfel de „răscumpărări” sau încetări va include cel puţin următoarele (I) valoarea creditului care trebuie să fie rambursată de Împrumutat către BERD conform Contractului de Credit, şi (II) valoarea dobânzii şi a altor plăţi acumulate şi plătibile de Împrumutat către BERD conform prevederilor Contractului de Credit la momentul „răscumpărării” sau încetării Contractului de Delegare; fiecare dintre Municipiu şi Judeţ vor acorda de asemenea despăgubiri Împrumutatului pentru orice alte pierderi suferite de Împrumutat din cauza „răscumpărării” sau încetării Contractului de Delegare de către Municipiu, respectiv de către Judeţ; dacă nicio despăgubire nu trebuie plătită Împrumutatului în caz de „răscumpărare” sau încetare a Contractului de Delegare potrivit prevederilor de mai sus, BERD va putea solicita, prin notificare scrisă, Municipiului şi Judeţului să înceapă şi urmeze în mod diligent şi prompt procedurile de selecţie (fie prin licitaţie publică sau în orice alt mod) permise sau prevăzute de legea română pentru selectarea unui nou prestator de servicii astfel cum acestea sunt descrise în Contractul de Delegare, consultând şi ţinând cont de (în măsura permisă de legea română) toate cererile şi interesele rezonabile ale BERD, şi să atribuie prestarea serviciilor entităţii astfel selectate în locul Împrumutatului. Judeţul şi Municipiul vor respecta condiţiile BERD de mai sus şi </w:t>
      </w:r>
      <w:r w:rsidRPr="00004F1A">
        <w:rPr>
          <w:iCs/>
          <w:lang w:val="ro-RO"/>
        </w:rPr>
        <w:t>se vor asigura că oricare nou prestator de servicii astfel numit se va obliga (faţă de BERD) şi va fi obligat să ramburseze sumele neplătite şi datorate BERD de către Împrumutat conform Contractelor de Finanţare şi că o astfel de obligaţie va constitui un element şi/sau o condiţie a oricărui astfel de nou contract de delegare, şi că va fi astfel menţionat în procedurile de selecţie;</w:t>
      </w:r>
    </w:p>
    <w:p w:rsidR="00004F1A" w:rsidRPr="00004F1A" w:rsidRDefault="00004F1A" w:rsidP="00004F1A">
      <w:pPr>
        <w:pStyle w:val="AOHead3"/>
        <w:numPr>
          <w:ilvl w:val="2"/>
          <w:numId w:val="23"/>
        </w:numPr>
        <w:rPr>
          <w:lang w:val="ro-RO"/>
        </w:rPr>
      </w:pPr>
      <w:bookmarkStart w:id="123" w:name="_DV_M146"/>
      <w:bookmarkEnd w:id="123"/>
      <w:r w:rsidRPr="00004F1A">
        <w:rPr>
          <w:b/>
          <w:bCs/>
          <w:lang w:val="ro-RO"/>
        </w:rPr>
        <w:t>distribuirea profitului</w:t>
      </w:r>
      <w:r w:rsidRPr="00004F1A">
        <w:rPr>
          <w:lang w:val="ro-RO"/>
        </w:rPr>
        <w:t>: nici Municipiul şi nici Judeţul nu vor permite distribuirea profitului Împrumutatului, cu excepţia cerinţelor imperative ale legislaţiei din România şi în limita permisă de Contractul de Credit;</w:t>
      </w:r>
    </w:p>
    <w:p w:rsidR="00004F1A" w:rsidRPr="00004F1A" w:rsidRDefault="00004F1A" w:rsidP="00004F1A">
      <w:pPr>
        <w:pStyle w:val="AOHead3"/>
        <w:numPr>
          <w:ilvl w:val="2"/>
          <w:numId w:val="23"/>
        </w:numPr>
        <w:rPr>
          <w:lang w:val="ro-RO"/>
        </w:rPr>
      </w:pPr>
      <w:bookmarkStart w:id="124" w:name="_DV_M147"/>
      <w:bookmarkEnd w:id="124"/>
      <w:r w:rsidRPr="00004F1A">
        <w:rPr>
          <w:b/>
          <w:bCs/>
          <w:lang w:val="ro-RO"/>
        </w:rPr>
        <w:t>să nu permită modificarea actelor constitutive ale Împrumutatului</w:t>
      </w:r>
      <w:r w:rsidRPr="00004F1A">
        <w:rPr>
          <w:lang w:val="ro-RO"/>
        </w:rPr>
        <w:t xml:space="preserve">: nici Judeţul, în calitate de acţionar majoritar al Împrumutatului şi nici Municipiul, în calitate de acţionar minoritar al Împrumutatului, nu vor permite nicio modificare a actelor constitutive ale Împrumutatului, incluzând actul constitutiv, de o </w:t>
      </w:r>
      <w:r w:rsidRPr="00004F1A">
        <w:rPr>
          <w:iCs/>
          <w:lang w:val="ro-RO"/>
        </w:rPr>
        <w:t>manieră</w:t>
      </w:r>
      <w:r w:rsidRPr="00004F1A">
        <w:rPr>
          <w:lang w:val="ro-RO"/>
        </w:rPr>
        <w:t xml:space="preserve"> contrară prevederilor oricăruia dintre Contractele de Finanţare, decât dacă se impune altfel prin dispoziţii legale imperative în vigoare în România sau dacă este necesar acest lucru pentru Regionalizarea suplimentară a Împrumutatului;</w:t>
      </w:r>
    </w:p>
    <w:p w:rsidR="00004F1A" w:rsidRPr="00004F1A" w:rsidRDefault="00004F1A" w:rsidP="00004F1A">
      <w:pPr>
        <w:pStyle w:val="AOHead3"/>
        <w:numPr>
          <w:ilvl w:val="2"/>
          <w:numId w:val="23"/>
        </w:numPr>
        <w:rPr>
          <w:lang w:val="ro-RO"/>
        </w:rPr>
      </w:pPr>
      <w:bookmarkStart w:id="125" w:name="_DV_M148"/>
      <w:bookmarkEnd w:id="125"/>
      <w:r w:rsidRPr="00004F1A">
        <w:rPr>
          <w:b/>
          <w:bCs/>
          <w:lang w:val="ro-RO"/>
        </w:rPr>
        <w:t>să nu permită schimbarea activităţii Împrumutatului sau a Proiectului:</w:t>
      </w:r>
      <w:r w:rsidRPr="00004F1A">
        <w:rPr>
          <w:lang w:val="ro-RO"/>
        </w:rPr>
        <w:t xml:space="preserve"> nici Judeţul, în calitate de acţionar majoritar al Împrumutatului şi nici Municipiul, în calitate de acţionar minoritar al Împrumutatului, nu vor permite nicio schimbare cu privire la (i) natura sau obiectul activităţii actuale ale Împrumutatului sau a operaţiunilor acestuia, sau (ii) natura sau scopul Proiectului, decât dacă se impune altfel prin dispoziţii legale imperative în vigoare în România sau dacă acest lucru este necesar pentru Regionalizarea suplimentara a Împrumutatului;</w:t>
      </w:r>
      <w:bookmarkStart w:id="126" w:name="_DV_M150"/>
      <w:bookmarkEnd w:id="126"/>
    </w:p>
    <w:p w:rsidR="00004F1A" w:rsidRPr="00004F1A" w:rsidRDefault="00004F1A" w:rsidP="00004F1A">
      <w:pPr>
        <w:pStyle w:val="AOHead3"/>
        <w:numPr>
          <w:ilvl w:val="2"/>
          <w:numId w:val="23"/>
        </w:numPr>
        <w:rPr>
          <w:lang w:val="ro-RO"/>
        </w:rPr>
      </w:pPr>
      <w:r w:rsidRPr="00004F1A">
        <w:rPr>
          <w:b/>
          <w:bCs/>
          <w:lang w:val="ro-RO"/>
        </w:rPr>
        <w:t>să nu permită fuziunea/consolidarea/reorganizarea</w:t>
      </w:r>
      <w:r w:rsidRPr="00004F1A">
        <w:rPr>
          <w:lang w:val="ro-RO"/>
        </w:rPr>
        <w:t>: nici Judeţul, în calitate de acţionar majoritar al Împrumutatului, şi nici Municipiul, în calitate de acţionar minoritar al Împrumutatului, nu îi vor permite Împrumutatului să fuzioneze cu sau să fie absorbit de orice altă entitate sau să se reorganizeze în orice altă entitate, cu excepţia cazului când se impune altfel prin dispoziţii legale imperative în vigoare în România sau dacă acest lucru este necesar pentru Regionalizarea suplimentara a Împrumutatului;</w:t>
      </w:r>
    </w:p>
    <w:p w:rsidR="00004F1A" w:rsidRPr="00004F1A" w:rsidRDefault="00004F1A" w:rsidP="00004F1A">
      <w:pPr>
        <w:pStyle w:val="AOHead3"/>
        <w:numPr>
          <w:ilvl w:val="2"/>
          <w:numId w:val="23"/>
        </w:numPr>
        <w:rPr>
          <w:lang w:val="ro-RO"/>
        </w:rPr>
      </w:pPr>
      <w:r w:rsidRPr="00004F1A">
        <w:rPr>
          <w:b/>
          <w:bCs/>
          <w:lang w:val="ro-RO"/>
        </w:rPr>
        <w:t>să nu permită înstrăinarea bunurilor</w:t>
      </w:r>
      <w:r w:rsidRPr="00004F1A">
        <w:rPr>
          <w:bCs/>
          <w:lang w:val="ro-RO"/>
        </w:rPr>
        <w:t xml:space="preserve">: nici </w:t>
      </w:r>
      <w:r w:rsidRPr="00004F1A">
        <w:rPr>
          <w:lang w:val="ro-RO"/>
        </w:rPr>
        <w:t>Judeţul, în calitate de acţionar majoritar al Împrumutatului şi nici Municipiul, în calitate de acţionar minoritar al Împrumutatului, nu vor permite nicio vânzare, transfer, închiriere sau alt act de dispoziţie asupra unei părţi importante din bunurile Împrumutatului;</w:t>
      </w:r>
    </w:p>
    <w:p w:rsidR="00004F1A" w:rsidRPr="00004F1A" w:rsidRDefault="00004F1A" w:rsidP="00004F1A">
      <w:pPr>
        <w:pStyle w:val="AOHead3"/>
        <w:numPr>
          <w:ilvl w:val="2"/>
          <w:numId w:val="23"/>
        </w:numPr>
        <w:rPr>
          <w:lang w:val="ro-RO"/>
        </w:rPr>
      </w:pPr>
      <w:bookmarkStart w:id="127" w:name="_DV_M151"/>
      <w:bookmarkEnd w:id="127"/>
      <w:r w:rsidRPr="00004F1A">
        <w:rPr>
          <w:b/>
          <w:bCs/>
          <w:lang w:val="ro-RO"/>
        </w:rPr>
        <w:t>să nu determine un eveniment cu efect negativ semnificativ:</w:t>
      </w:r>
      <w:r w:rsidRPr="00004F1A">
        <w:rPr>
          <w:lang w:val="ro-RO"/>
        </w:rPr>
        <w:t xml:space="preserve"> nici Municipiul şi nici Judeţul nu vor lua nicio măsură legislativă, de reglementare sau orice altă acţiune sau nu vor omite nicio acţiune care va determina un efect negativ semnificativ asupra sau care îl va determina pe Împrumutat să îşi încalce oricare dintre obligaţiile asumate din cadrul, sau care ar reduce în mod obiectiv abilitatea </w:t>
      </w:r>
      <w:r w:rsidRPr="00004F1A">
        <w:rPr>
          <w:lang w:val="ro-RO"/>
        </w:rPr>
        <w:lastRenderedPageBreak/>
        <w:t>Împrumutatului de a-şi îndeplini obligaţiile financiare sau orice alte obligaţii născute din, Contractul de Credit şi/sau orice alt Contract de Finanţare (Municipiul şi Judeţul vor determina ca nicio entitate pe care, oricare dintre Municipiu sau Judeţ, o deţine sau o controlează în mod direct sau indirect să nu acţioneze în acest sens); şi</w:t>
      </w:r>
    </w:p>
    <w:p w:rsidR="00004F1A" w:rsidRPr="00004F1A" w:rsidRDefault="00004F1A" w:rsidP="00004F1A">
      <w:pPr>
        <w:pStyle w:val="AOHead3"/>
        <w:numPr>
          <w:ilvl w:val="2"/>
          <w:numId w:val="23"/>
        </w:numPr>
        <w:rPr>
          <w:lang w:val="ro-RO"/>
        </w:rPr>
      </w:pPr>
      <w:bookmarkStart w:id="128" w:name="_DV_M153"/>
      <w:bookmarkEnd w:id="128"/>
      <w:r w:rsidRPr="00004F1A">
        <w:rPr>
          <w:b/>
          <w:bCs/>
          <w:lang w:val="ro-RO"/>
        </w:rPr>
        <w:t>crearea de Sarcini</w:t>
      </w:r>
      <w:r w:rsidRPr="00004F1A">
        <w:rPr>
          <w:lang w:val="ro-RO"/>
        </w:rPr>
        <w:t>: nici Municipiul şi nici Judeţul nu vor constitui sau nu vor permite să existe nicio Sarcină asupra acţiunilor Împrumutatului deţinute de Municipiu, sau, respectiv, de Judeţ.</w:t>
      </w:r>
    </w:p>
    <w:p w:rsidR="00004F1A" w:rsidRPr="00004F1A" w:rsidRDefault="00004F1A" w:rsidP="00004F1A">
      <w:pPr>
        <w:pStyle w:val="AOHeading2"/>
        <w:tabs>
          <w:tab w:val="left" w:pos="1710"/>
          <w:tab w:val="left" w:pos="1800"/>
          <w:tab w:val="left" w:pos="1980"/>
        </w:tabs>
        <w:rPr>
          <w:lang w:val="ro-RO"/>
        </w:rPr>
      </w:pPr>
      <w:bookmarkStart w:id="129" w:name="_DV_M154"/>
      <w:bookmarkStart w:id="130" w:name="_DV_M155"/>
      <w:bookmarkStart w:id="131" w:name="_DV_M157"/>
      <w:bookmarkStart w:id="132" w:name="_DV_M159"/>
      <w:bookmarkStart w:id="133" w:name="_DV_M160"/>
      <w:bookmarkStart w:id="134" w:name="_DV_M161"/>
      <w:bookmarkStart w:id="135" w:name="_DV_M162"/>
      <w:bookmarkStart w:id="136" w:name="_DV_M163"/>
      <w:bookmarkStart w:id="137" w:name="_DV_M164"/>
      <w:bookmarkStart w:id="138" w:name="_DV_M165"/>
      <w:bookmarkStart w:id="139" w:name="_DV_M166"/>
      <w:bookmarkStart w:id="140" w:name="_DV_M167"/>
      <w:bookmarkStart w:id="141" w:name="_DV_M168"/>
      <w:bookmarkStart w:id="142" w:name="_Toc304892391"/>
      <w:bookmarkEnd w:id="129"/>
      <w:bookmarkEnd w:id="130"/>
      <w:bookmarkEnd w:id="131"/>
      <w:bookmarkEnd w:id="132"/>
      <w:bookmarkEnd w:id="133"/>
      <w:bookmarkEnd w:id="134"/>
      <w:bookmarkEnd w:id="135"/>
      <w:bookmarkEnd w:id="136"/>
      <w:bookmarkEnd w:id="137"/>
      <w:bookmarkEnd w:id="138"/>
      <w:bookmarkEnd w:id="139"/>
      <w:bookmarkEnd w:id="140"/>
      <w:bookmarkEnd w:id="141"/>
      <w:r w:rsidRPr="00004F1A">
        <w:rPr>
          <w:lang w:val="ro-RO"/>
        </w:rPr>
        <w:t>Secţiunea 3.03.</w:t>
      </w:r>
      <w:r w:rsidRPr="00004F1A">
        <w:rPr>
          <w:lang w:val="ro-RO"/>
        </w:rPr>
        <w:tab/>
        <w:t>Rangul creanţelor</w:t>
      </w:r>
      <w:bookmarkEnd w:id="142"/>
    </w:p>
    <w:p w:rsidR="00004F1A" w:rsidRPr="00004F1A" w:rsidRDefault="00004F1A" w:rsidP="00004F1A">
      <w:pPr>
        <w:pStyle w:val="AODocTxt"/>
        <w:ind w:firstLine="720"/>
        <w:rPr>
          <w:lang w:val="ro-RO"/>
        </w:rPr>
      </w:pPr>
      <w:bookmarkStart w:id="143" w:name="_DV_M169"/>
      <w:bookmarkEnd w:id="143"/>
      <w:r w:rsidRPr="00004F1A">
        <w:rPr>
          <w:lang w:val="ro-RO"/>
        </w:rPr>
        <w:t>Cu excepţia cazului în care BERD îşi exprimă în scris acordul în alt sens, fiecare dintre Municipiu şi Judeţ recunoaşte şi se angajează ca toate sumele datorate de Împrumutat către BERD conform Contractelor de Finanţare vor avea un rang de prioritate la plată cel puţin egal cu orice obligaţie sau răspundere, prezentă sau viitoare, a Împrumutatului, inclusiv orice obligaţie de plată şi/sau datorie financiară negarantată a Împrumutatului datorată oricăruia dintre Municipiu şi Judeţ, cu excepţia obligaţiilor care au un rang preferenţial în temeiul unei prevederi imperative a legii.</w:t>
      </w:r>
    </w:p>
    <w:p w:rsidR="00004F1A" w:rsidRPr="00004F1A" w:rsidRDefault="00004F1A" w:rsidP="00004F1A">
      <w:pPr>
        <w:pStyle w:val="AOHeading1"/>
        <w:jc w:val="center"/>
        <w:rPr>
          <w:bCs/>
          <w:lang w:val="ro-RO"/>
        </w:rPr>
      </w:pPr>
      <w:bookmarkStart w:id="144" w:name="_DV_M171"/>
      <w:bookmarkStart w:id="145" w:name="_DV_M172"/>
      <w:bookmarkStart w:id="146" w:name="_DV_M183"/>
      <w:bookmarkStart w:id="147" w:name="_DV_M184"/>
      <w:bookmarkStart w:id="148" w:name="_DV_M186"/>
      <w:bookmarkStart w:id="149" w:name="_DV_M187"/>
      <w:bookmarkStart w:id="150" w:name="_DV_M188"/>
      <w:bookmarkStart w:id="151" w:name="_DV_M189"/>
      <w:bookmarkStart w:id="152" w:name="_DV_M190"/>
      <w:bookmarkStart w:id="153" w:name="_DV_M192"/>
      <w:bookmarkStart w:id="154" w:name="_DV_M193"/>
      <w:bookmarkStart w:id="155" w:name="_DV_M194"/>
      <w:bookmarkStart w:id="156" w:name="_DV_M195"/>
      <w:bookmarkStart w:id="157" w:name="_Toc304892392"/>
      <w:bookmarkEnd w:id="144"/>
      <w:bookmarkEnd w:id="145"/>
      <w:bookmarkEnd w:id="146"/>
      <w:bookmarkEnd w:id="147"/>
      <w:bookmarkEnd w:id="148"/>
      <w:bookmarkEnd w:id="149"/>
      <w:bookmarkEnd w:id="150"/>
      <w:bookmarkEnd w:id="151"/>
      <w:bookmarkEnd w:id="152"/>
      <w:bookmarkEnd w:id="153"/>
      <w:bookmarkEnd w:id="154"/>
      <w:bookmarkEnd w:id="155"/>
      <w:bookmarkEnd w:id="156"/>
      <w:r w:rsidRPr="00004F1A">
        <w:rPr>
          <w:bCs/>
          <w:lang w:val="ro-RO"/>
        </w:rPr>
        <w:t>Articolul IV - DIVERSE</w:t>
      </w:r>
      <w:bookmarkEnd w:id="157"/>
    </w:p>
    <w:p w:rsidR="00004F1A" w:rsidRPr="00004F1A" w:rsidRDefault="00004F1A" w:rsidP="00004F1A">
      <w:pPr>
        <w:pStyle w:val="AOHeading2"/>
        <w:tabs>
          <w:tab w:val="left" w:pos="1710"/>
          <w:tab w:val="left" w:pos="1800"/>
          <w:tab w:val="left" w:pos="1980"/>
        </w:tabs>
        <w:rPr>
          <w:i/>
          <w:lang w:val="it-IT"/>
        </w:rPr>
      </w:pPr>
      <w:bookmarkStart w:id="158" w:name="_DV_M196"/>
      <w:bookmarkStart w:id="159" w:name="_Toc304892393"/>
      <w:bookmarkEnd w:id="158"/>
      <w:r w:rsidRPr="00004F1A">
        <w:rPr>
          <w:lang w:val="ro-RO"/>
        </w:rPr>
        <w:t>Secţiunea 4.01.</w:t>
      </w:r>
      <w:r w:rsidRPr="00004F1A">
        <w:rPr>
          <w:lang w:val="ro-RO"/>
        </w:rPr>
        <w:tab/>
        <w:t>Notificări</w:t>
      </w:r>
      <w:bookmarkEnd w:id="159"/>
      <w:r w:rsidRPr="00004F1A">
        <w:rPr>
          <w:lang w:val="ro-RO"/>
        </w:rPr>
        <w:t xml:space="preserve"> </w:t>
      </w:r>
    </w:p>
    <w:p w:rsidR="00004F1A" w:rsidRPr="00004F1A" w:rsidRDefault="00004F1A" w:rsidP="00004F1A">
      <w:pPr>
        <w:pStyle w:val="AODocTxt"/>
        <w:ind w:firstLine="720"/>
        <w:rPr>
          <w:lang w:val="ro-RO"/>
        </w:rPr>
      </w:pPr>
      <w:bookmarkStart w:id="160" w:name="_DV_M197"/>
      <w:bookmarkEnd w:id="160"/>
      <w:r w:rsidRPr="00004F1A">
        <w:rPr>
          <w:lang w:val="ro-RO"/>
        </w:rPr>
        <w:t xml:space="preserve">Orice notificare, cerere sau altă comunicare care poate fi făcută conform prezentului Contract oricărei Părţi va fi făcută în scris. Cu excepţia cazului în care se prevede altfel în prezentul Contract, o astfel de notificare, cerere sau altă comunicare se va considera efectuată atunci când este transmisă prin curier, prin poşta aeriană sau fax, către partea căreia îi este necesară sau căreia i s-a acordat permisiunea să fie livrată sau făcută la adresa respectivei Părţi specificată mai jos sau la o altă adresă comunicată Părţii prin notificare către Partea care face notificarea, cererea sau comunicarea respectivă. </w:t>
      </w:r>
    </w:p>
    <w:p w:rsidR="00004F1A" w:rsidRPr="00933E0F" w:rsidRDefault="00004F1A" w:rsidP="00004F1A">
      <w:pPr>
        <w:pStyle w:val="AODocTxt"/>
      </w:pPr>
      <w:bookmarkStart w:id="161" w:name="_DV_C646"/>
      <w:r w:rsidRPr="00933E0F">
        <w:rPr>
          <w:rStyle w:val="DeltaViewInsertion"/>
          <w:b/>
          <w:i w:val="0"/>
          <w:iCs w:val="0"/>
          <w:color w:val="auto"/>
          <w:szCs w:val="24"/>
          <w:u w:val="none"/>
        </w:rPr>
        <w:t>Pentru Municipiu</w:t>
      </w:r>
      <w:r w:rsidRPr="00933E0F">
        <w:rPr>
          <w:rStyle w:val="DeltaViewInsertion"/>
          <w:i w:val="0"/>
          <w:iCs w:val="0"/>
          <w:color w:val="auto"/>
          <w:szCs w:val="24"/>
          <w:u w:val="none"/>
        </w:rPr>
        <w:t>:</w:t>
      </w:r>
      <w:r w:rsidRPr="00933E0F">
        <w:rPr>
          <w:rStyle w:val="DeltaViewInsertion"/>
          <w:i w:val="0"/>
          <w:iCs w:val="0"/>
          <w:color w:val="auto"/>
          <w:szCs w:val="24"/>
          <w:u w:val="none"/>
        </w:rPr>
        <w:tab/>
      </w:r>
      <w:bookmarkStart w:id="162" w:name="_DV_C647"/>
      <w:bookmarkEnd w:id="161"/>
    </w:p>
    <w:p w:rsidR="00004F1A" w:rsidRPr="00933E0F" w:rsidRDefault="00004F1A" w:rsidP="00004F1A">
      <w:pPr>
        <w:pStyle w:val="AODocTxt"/>
      </w:pPr>
      <w:bookmarkStart w:id="163" w:name="_DV_C648"/>
      <w:bookmarkEnd w:id="162"/>
      <w:r w:rsidRPr="00933E0F">
        <w:rPr>
          <w:rStyle w:val="DeltaViewInsertion"/>
          <w:i w:val="0"/>
          <w:iCs w:val="0"/>
          <w:color w:val="auto"/>
          <w:szCs w:val="24"/>
          <w:u w:val="none"/>
        </w:rPr>
        <w:t>Către:</w:t>
      </w:r>
      <w:r w:rsidRPr="00933E0F">
        <w:rPr>
          <w:rStyle w:val="DeltaViewInsertion"/>
          <w:i w:val="0"/>
          <w:iCs w:val="0"/>
          <w:color w:val="auto"/>
          <w:szCs w:val="24"/>
          <w:u w:val="none"/>
        </w:rPr>
        <w:tab/>
      </w:r>
      <w:r w:rsidRPr="00933E0F">
        <w:rPr>
          <w:rStyle w:val="DeltaViewInsertion"/>
          <w:i w:val="0"/>
          <w:iCs w:val="0"/>
          <w:color w:val="auto"/>
          <w:szCs w:val="24"/>
          <w:u w:val="none"/>
        </w:rPr>
        <w:tab/>
        <w:t xml:space="preserve">PRIMĂRIA MUNICIPIULUI </w:t>
      </w:r>
      <w:bookmarkStart w:id="164" w:name="_DV_C649"/>
      <w:bookmarkEnd w:id="163"/>
      <w:r w:rsidRPr="00933E0F">
        <w:rPr>
          <w:rStyle w:val="DeltaViewInsertion"/>
          <w:i w:val="0"/>
          <w:iCs w:val="0"/>
          <w:color w:val="auto"/>
          <w:szCs w:val="24"/>
          <w:u w:val="none"/>
        </w:rPr>
        <w:t>BISTRIŢA</w:t>
      </w:r>
    </w:p>
    <w:p w:rsidR="00004F1A" w:rsidRPr="00933E0F" w:rsidRDefault="00004F1A" w:rsidP="00004F1A">
      <w:pPr>
        <w:pStyle w:val="AODocTxt"/>
        <w:rPr>
          <w:i/>
          <w:iCs/>
        </w:rPr>
      </w:pPr>
      <w:bookmarkStart w:id="165" w:name="_DV_C650"/>
      <w:bookmarkEnd w:id="164"/>
      <w:r w:rsidRPr="00933E0F">
        <w:rPr>
          <w:rStyle w:val="DeltaViewInsertion"/>
          <w:i w:val="0"/>
          <w:iCs w:val="0"/>
          <w:color w:val="auto"/>
          <w:szCs w:val="24"/>
          <w:u w:val="none"/>
        </w:rPr>
        <w:t xml:space="preserve">Adresa:  </w:t>
      </w:r>
      <w:r w:rsidRPr="00933E0F">
        <w:rPr>
          <w:rStyle w:val="DeltaViewInsertion"/>
          <w:i w:val="0"/>
          <w:iCs w:val="0"/>
          <w:color w:val="auto"/>
          <w:szCs w:val="24"/>
          <w:u w:val="none"/>
        </w:rPr>
        <w:tab/>
      </w:r>
      <w:bookmarkStart w:id="166" w:name="_DV_C651"/>
      <w:bookmarkEnd w:id="165"/>
      <w:r w:rsidRPr="00933E0F">
        <w:rPr>
          <w:rStyle w:val="DeltaViewInsertion"/>
          <w:i w:val="0"/>
          <w:iCs w:val="0"/>
          <w:color w:val="auto"/>
          <w:szCs w:val="24"/>
          <w:u w:val="none"/>
        </w:rPr>
        <w:t>Piaţa Centrală, nr. 6, Bistriţa, Judeţul Bistriţa-Năsăud, România</w:t>
      </w:r>
    </w:p>
    <w:p w:rsidR="00004F1A" w:rsidRPr="00933E0F" w:rsidRDefault="00004F1A" w:rsidP="00004F1A">
      <w:pPr>
        <w:pStyle w:val="AODocTxt"/>
        <w:rPr>
          <w:i/>
          <w:iCs/>
          <w:lang w:val="pt-BR"/>
        </w:rPr>
      </w:pPr>
      <w:bookmarkStart w:id="167" w:name="_DV_C652"/>
      <w:bookmarkEnd w:id="166"/>
      <w:r w:rsidRPr="00933E0F">
        <w:rPr>
          <w:rStyle w:val="DeltaViewInsertion"/>
          <w:i w:val="0"/>
          <w:iCs w:val="0"/>
          <w:color w:val="auto"/>
          <w:szCs w:val="24"/>
          <w:u w:val="none"/>
          <w:lang w:val="pt-BR"/>
        </w:rPr>
        <w:t>În atenţia:</w:t>
      </w:r>
      <w:r w:rsidRPr="00933E0F">
        <w:rPr>
          <w:rStyle w:val="DeltaViewInsertion"/>
          <w:i w:val="0"/>
          <w:iCs w:val="0"/>
          <w:color w:val="auto"/>
          <w:szCs w:val="24"/>
          <w:u w:val="none"/>
          <w:lang w:val="pt-BR"/>
        </w:rPr>
        <w:tab/>
        <w:t xml:space="preserve">Dl. Ovidiu Teodor Creţu, </w:t>
      </w:r>
      <w:bookmarkStart w:id="168" w:name="_DV_C653"/>
      <w:bookmarkEnd w:id="167"/>
      <w:r w:rsidRPr="00933E0F">
        <w:rPr>
          <w:rStyle w:val="DeltaViewInsertion"/>
          <w:i w:val="0"/>
          <w:iCs w:val="0"/>
          <w:color w:val="auto"/>
          <w:szCs w:val="24"/>
          <w:u w:val="none"/>
          <w:lang w:val="pt-BR"/>
        </w:rPr>
        <w:t>Primarul Municipiului Bistriţa</w:t>
      </w:r>
    </w:p>
    <w:p w:rsidR="00004F1A" w:rsidRPr="00933E0F" w:rsidRDefault="00004F1A" w:rsidP="00004F1A">
      <w:pPr>
        <w:pStyle w:val="AODocTxt"/>
        <w:rPr>
          <w:i/>
          <w:iCs/>
          <w:lang w:val="it-IT"/>
        </w:rPr>
      </w:pPr>
      <w:bookmarkStart w:id="169" w:name="_DV_C654"/>
      <w:bookmarkEnd w:id="168"/>
      <w:r w:rsidRPr="00933E0F">
        <w:rPr>
          <w:rStyle w:val="DeltaViewInsertion"/>
          <w:i w:val="0"/>
          <w:iCs w:val="0"/>
          <w:color w:val="auto"/>
          <w:szCs w:val="24"/>
          <w:u w:val="none"/>
          <w:lang w:val="it-IT"/>
        </w:rPr>
        <w:t>Fax:</w:t>
      </w:r>
      <w:r w:rsidRPr="00933E0F">
        <w:rPr>
          <w:rStyle w:val="DeltaViewInsertion"/>
          <w:i w:val="0"/>
          <w:iCs w:val="0"/>
          <w:color w:val="auto"/>
          <w:szCs w:val="24"/>
          <w:u w:val="none"/>
          <w:lang w:val="it-IT"/>
        </w:rPr>
        <w:tab/>
      </w:r>
      <w:r w:rsidRPr="00933E0F">
        <w:rPr>
          <w:rStyle w:val="DeltaViewInsertion"/>
          <w:i w:val="0"/>
          <w:iCs w:val="0"/>
          <w:color w:val="auto"/>
          <w:szCs w:val="24"/>
          <w:u w:val="none"/>
          <w:lang w:val="it-IT"/>
        </w:rPr>
        <w:tab/>
        <w:t xml:space="preserve">0263-231046  </w:t>
      </w:r>
      <w:bookmarkStart w:id="170" w:name="_DV_C655"/>
      <w:bookmarkEnd w:id="169"/>
    </w:p>
    <w:p w:rsidR="00004F1A" w:rsidRPr="00933E0F" w:rsidRDefault="00004F1A" w:rsidP="00004F1A">
      <w:pPr>
        <w:pStyle w:val="AODocTxt"/>
        <w:rPr>
          <w:rStyle w:val="DeltaViewInsertion"/>
          <w:i w:val="0"/>
          <w:iCs w:val="0"/>
          <w:color w:val="auto"/>
          <w:u w:val="none"/>
          <w:lang w:val="it-IT"/>
        </w:rPr>
      </w:pPr>
      <w:bookmarkStart w:id="171" w:name="_DV_C656"/>
      <w:bookmarkEnd w:id="170"/>
    </w:p>
    <w:p w:rsidR="00004F1A" w:rsidRPr="00933E0F" w:rsidRDefault="00004F1A" w:rsidP="00004F1A">
      <w:pPr>
        <w:pStyle w:val="AODocTxt"/>
        <w:tabs>
          <w:tab w:val="left" w:pos="4410"/>
        </w:tabs>
        <w:rPr>
          <w:b/>
        </w:rPr>
      </w:pPr>
      <w:r w:rsidRPr="00933E0F">
        <w:rPr>
          <w:rStyle w:val="DeltaViewInsertion"/>
          <w:b/>
          <w:i w:val="0"/>
          <w:iCs w:val="0"/>
          <w:color w:val="auto"/>
          <w:szCs w:val="24"/>
          <w:u w:val="none"/>
          <w:lang w:val="it-IT"/>
        </w:rPr>
        <w:t>Pent</w:t>
      </w:r>
      <w:r w:rsidRPr="00933E0F">
        <w:rPr>
          <w:rStyle w:val="DeltaViewInsertion"/>
          <w:b/>
          <w:i w:val="0"/>
          <w:iCs w:val="0"/>
          <w:color w:val="auto"/>
          <w:szCs w:val="24"/>
          <w:u w:val="none"/>
        </w:rPr>
        <w:t xml:space="preserve">ru </w:t>
      </w:r>
      <w:r w:rsidRPr="00933E0F">
        <w:rPr>
          <w:rStyle w:val="DeltaViewInsertion"/>
          <w:b/>
          <w:i w:val="0"/>
          <w:iCs w:val="0"/>
          <w:color w:val="auto"/>
          <w:szCs w:val="24"/>
          <w:u w:val="none"/>
          <w:lang w:val="ro-RO"/>
        </w:rPr>
        <w:t>Judeţ</w:t>
      </w:r>
      <w:r w:rsidRPr="00933E0F">
        <w:rPr>
          <w:rStyle w:val="DeltaViewInsertion"/>
          <w:b/>
          <w:i w:val="0"/>
          <w:iCs w:val="0"/>
          <w:color w:val="auto"/>
          <w:szCs w:val="24"/>
          <w:u w:val="none"/>
        </w:rPr>
        <w:t>:</w:t>
      </w:r>
      <w:r w:rsidRPr="00933E0F">
        <w:rPr>
          <w:rStyle w:val="DeltaViewInsertion"/>
          <w:b/>
          <w:i w:val="0"/>
          <w:iCs w:val="0"/>
          <w:color w:val="auto"/>
          <w:szCs w:val="24"/>
          <w:u w:val="none"/>
        </w:rPr>
        <w:tab/>
      </w:r>
      <w:bookmarkStart w:id="172" w:name="_DV_C657"/>
      <w:bookmarkEnd w:id="171"/>
    </w:p>
    <w:p w:rsidR="00004F1A" w:rsidRPr="00933E0F" w:rsidRDefault="00004F1A" w:rsidP="00004F1A">
      <w:pPr>
        <w:pStyle w:val="AODocTxt"/>
      </w:pPr>
      <w:bookmarkStart w:id="173" w:name="_DV_C658"/>
      <w:bookmarkEnd w:id="172"/>
      <w:r w:rsidRPr="00933E0F">
        <w:rPr>
          <w:rStyle w:val="DeltaViewInsertion"/>
          <w:i w:val="0"/>
          <w:iCs w:val="0"/>
          <w:color w:val="auto"/>
          <w:szCs w:val="24"/>
          <w:u w:val="none"/>
        </w:rPr>
        <w:t>Către:</w:t>
      </w:r>
      <w:r w:rsidRPr="00933E0F">
        <w:rPr>
          <w:rStyle w:val="DeltaViewInsertion"/>
          <w:i w:val="0"/>
          <w:iCs w:val="0"/>
          <w:color w:val="auto"/>
          <w:szCs w:val="24"/>
          <w:u w:val="none"/>
        </w:rPr>
        <w:tab/>
      </w:r>
      <w:r w:rsidRPr="00933E0F">
        <w:rPr>
          <w:rStyle w:val="DeltaViewInsertion"/>
          <w:i w:val="0"/>
          <w:iCs w:val="0"/>
          <w:color w:val="auto"/>
          <w:szCs w:val="24"/>
          <w:u w:val="none"/>
        </w:rPr>
        <w:tab/>
        <w:t xml:space="preserve">CONSILIUL JUDEŢEAN </w:t>
      </w:r>
      <w:bookmarkStart w:id="174" w:name="_DV_C659"/>
      <w:bookmarkEnd w:id="173"/>
      <w:r w:rsidRPr="00933E0F">
        <w:rPr>
          <w:rStyle w:val="DeltaViewInsertion"/>
          <w:i w:val="0"/>
          <w:iCs w:val="0"/>
          <w:color w:val="auto"/>
          <w:szCs w:val="24"/>
          <w:u w:val="none"/>
        </w:rPr>
        <w:t>BISTRIŢA-NĂSĂUD</w:t>
      </w:r>
    </w:p>
    <w:p w:rsidR="00004F1A" w:rsidRPr="00933E0F" w:rsidRDefault="00004F1A" w:rsidP="00004F1A">
      <w:pPr>
        <w:pStyle w:val="AODocTxt"/>
        <w:rPr>
          <w:rStyle w:val="DeltaViewInsertion"/>
          <w:i w:val="0"/>
          <w:iCs w:val="0"/>
          <w:color w:val="auto"/>
          <w:u w:val="none"/>
        </w:rPr>
      </w:pPr>
      <w:bookmarkStart w:id="175" w:name="_DV_C660"/>
      <w:bookmarkEnd w:id="174"/>
      <w:r w:rsidRPr="00933E0F">
        <w:rPr>
          <w:rStyle w:val="DeltaViewInsertion"/>
          <w:i w:val="0"/>
          <w:iCs w:val="0"/>
          <w:color w:val="auto"/>
          <w:szCs w:val="24"/>
          <w:u w:val="none"/>
        </w:rPr>
        <w:t>Adresa:</w:t>
      </w:r>
      <w:r w:rsidRPr="00933E0F">
        <w:rPr>
          <w:rStyle w:val="DeltaViewInsertion"/>
          <w:i w:val="0"/>
          <w:iCs w:val="0"/>
          <w:color w:val="auto"/>
          <w:szCs w:val="24"/>
          <w:u w:val="none"/>
        </w:rPr>
        <w:tab/>
      </w:r>
      <w:r w:rsidRPr="00933E0F">
        <w:rPr>
          <w:rStyle w:val="DeltaViewInsertion"/>
          <w:i w:val="0"/>
          <w:iCs w:val="0"/>
          <w:color w:val="auto"/>
          <w:szCs w:val="24"/>
          <w:u w:val="none"/>
        </w:rPr>
        <w:tab/>
        <w:t>Piaţa Petru Rareş nr. 1, Bistriţa, Judeţul Bistriţa-Năsăud, România</w:t>
      </w:r>
    </w:p>
    <w:p w:rsidR="00004F1A" w:rsidRPr="00933E0F" w:rsidRDefault="00004F1A" w:rsidP="00004F1A">
      <w:pPr>
        <w:pStyle w:val="AODocTxt"/>
      </w:pPr>
      <w:bookmarkStart w:id="176" w:name="_DV_C662"/>
      <w:bookmarkEnd w:id="175"/>
      <w:r w:rsidRPr="00933E0F">
        <w:rPr>
          <w:rStyle w:val="DeltaViewInsertion"/>
          <w:i w:val="0"/>
          <w:iCs w:val="0"/>
          <w:color w:val="auto"/>
          <w:szCs w:val="24"/>
          <w:u w:val="none"/>
        </w:rPr>
        <w:t>În atenţia:</w:t>
      </w:r>
      <w:r w:rsidRPr="00933E0F">
        <w:rPr>
          <w:rStyle w:val="DeltaViewInsertion"/>
          <w:i w:val="0"/>
          <w:iCs w:val="0"/>
          <w:color w:val="auto"/>
          <w:szCs w:val="24"/>
          <w:u w:val="none"/>
        </w:rPr>
        <w:tab/>
        <w:t xml:space="preserve">Dl. Liviu-Mihai Rusu, </w:t>
      </w:r>
      <w:bookmarkStart w:id="177" w:name="_DV_C663"/>
      <w:bookmarkEnd w:id="176"/>
      <w:r w:rsidRPr="00933E0F">
        <w:rPr>
          <w:rStyle w:val="DeltaViewInsertion"/>
          <w:i w:val="0"/>
          <w:iCs w:val="0"/>
          <w:color w:val="auto"/>
          <w:szCs w:val="24"/>
          <w:u w:val="none"/>
        </w:rPr>
        <w:t>Preşedintele Consiliului Judeţean</w:t>
      </w:r>
    </w:p>
    <w:p w:rsidR="00004F1A" w:rsidRPr="00933E0F" w:rsidRDefault="00004F1A" w:rsidP="00004F1A">
      <w:pPr>
        <w:pStyle w:val="AODocTxt"/>
      </w:pPr>
      <w:bookmarkStart w:id="178" w:name="_DV_C664"/>
      <w:bookmarkEnd w:id="177"/>
      <w:r w:rsidRPr="00933E0F">
        <w:rPr>
          <w:rStyle w:val="DeltaViewInsertion"/>
          <w:i w:val="0"/>
          <w:iCs w:val="0"/>
          <w:color w:val="auto"/>
          <w:szCs w:val="24"/>
          <w:u w:val="none"/>
        </w:rPr>
        <w:t>Fax:</w:t>
      </w:r>
      <w:r w:rsidRPr="00933E0F">
        <w:rPr>
          <w:rStyle w:val="DeltaViewInsertion"/>
          <w:i w:val="0"/>
          <w:iCs w:val="0"/>
          <w:color w:val="auto"/>
          <w:szCs w:val="24"/>
          <w:u w:val="none"/>
        </w:rPr>
        <w:tab/>
      </w:r>
      <w:r w:rsidRPr="00933E0F">
        <w:rPr>
          <w:rStyle w:val="DeltaViewInsertion"/>
          <w:i w:val="0"/>
          <w:iCs w:val="0"/>
          <w:color w:val="auto"/>
          <w:szCs w:val="24"/>
          <w:u w:val="none"/>
        </w:rPr>
        <w:tab/>
        <w:t xml:space="preserve">0263 - 214750 </w:t>
      </w:r>
      <w:bookmarkStart w:id="179" w:name="_DV_C665"/>
      <w:bookmarkEnd w:id="178"/>
    </w:p>
    <w:p w:rsidR="00004F1A" w:rsidRPr="00933E0F" w:rsidRDefault="00004F1A" w:rsidP="00004F1A">
      <w:pPr>
        <w:pStyle w:val="AODocTxt"/>
      </w:pPr>
      <w:bookmarkStart w:id="180" w:name="_DV_C666"/>
      <w:bookmarkEnd w:id="179"/>
    </w:p>
    <w:p w:rsidR="00004F1A" w:rsidRPr="00933E0F" w:rsidRDefault="00004F1A" w:rsidP="00004F1A">
      <w:pPr>
        <w:pStyle w:val="AODocTxt"/>
        <w:keepNext/>
        <w:keepLines/>
        <w:widowControl w:val="0"/>
      </w:pPr>
      <w:bookmarkStart w:id="181" w:name="_DV_C667"/>
      <w:bookmarkEnd w:id="180"/>
      <w:r w:rsidRPr="00933E0F">
        <w:rPr>
          <w:rStyle w:val="DeltaViewInsertion"/>
          <w:b/>
          <w:i w:val="0"/>
          <w:iCs w:val="0"/>
          <w:color w:val="auto"/>
          <w:szCs w:val="24"/>
          <w:u w:val="none"/>
        </w:rPr>
        <w:lastRenderedPageBreak/>
        <w:t>Pentru Împrumutat</w:t>
      </w:r>
      <w:r w:rsidRPr="00933E0F">
        <w:rPr>
          <w:rStyle w:val="DeltaViewInsertion"/>
          <w:i w:val="0"/>
          <w:iCs w:val="0"/>
          <w:color w:val="auto"/>
          <w:szCs w:val="24"/>
          <w:u w:val="none"/>
        </w:rPr>
        <w:t>:</w:t>
      </w:r>
      <w:r w:rsidRPr="00933E0F">
        <w:rPr>
          <w:rStyle w:val="DeltaViewInsertion"/>
          <w:i w:val="0"/>
          <w:iCs w:val="0"/>
          <w:color w:val="auto"/>
          <w:szCs w:val="24"/>
          <w:u w:val="none"/>
        </w:rPr>
        <w:tab/>
      </w:r>
      <w:bookmarkStart w:id="182" w:name="_DV_C668"/>
      <w:bookmarkEnd w:id="181"/>
    </w:p>
    <w:p w:rsidR="00004F1A" w:rsidRPr="00933E0F" w:rsidRDefault="00004F1A" w:rsidP="00004F1A">
      <w:pPr>
        <w:pStyle w:val="AODocTxt"/>
        <w:keepNext/>
        <w:keepLines/>
        <w:widowControl w:val="0"/>
      </w:pPr>
      <w:bookmarkStart w:id="183" w:name="_DV_C669"/>
      <w:bookmarkEnd w:id="182"/>
      <w:r w:rsidRPr="00933E0F">
        <w:rPr>
          <w:rStyle w:val="DeltaViewInsertion"/>
          <w:i w:val="0"/>
          <w:iCs w:val="0"/>
          <w:color w:val="auto"/>
          <w:szCs w:val="24"/>
          <w:u w:val="none"/>
        </w:rPr>
        <w:t>Către:</w:t>
      </w:r>
      <w:r w:rsidRPr="00933E0F">
        <w:rPr>
          <w:rStyle w:val="DeltaViewInsertion"/>
          <w:i w:val="0"/>
          <w:iCs w:val="0"/>
          <w:color w:val="auto"/>
          <w:szCs w:val="24"/>
          <w:u w:val="none"/>
        </w:rPr>
        <w:tab/>
      </w:r>
      <w:r w:rsidRPr="00933E0F">
        <w:rPr>
          <w:rStyle w:val="DeltaViewInsertion"/>
          <w:i w:val="0"/>
          <w:iCs w:val="0"/>
          <w:color w:val="auto"/>
          <w:szCs w:val="24"/>
          <w:u w:val="none"/>
        </w:rPr>
        <w:tab/>
        <w:t>AQUABIS S.A.</w:t>
      </w:r>
      <w:bookmarkStart w:id="184" w:name="_DV_C670"/>
      <w:bookmarkEnd w:id="183"/>
    </w:p>
    <w:p w:rsidR="00004F1A" w:rsidRPr="00933E0F" w:rsidRDefault="00004F1A" w:rsidP="00004F1A">
      <w:pPr>
        <w:pStyle w:val="AODocTxt"/>
        <w:keepNext/>
        <w:keepLines/>
        <w:widowControl w:val="0"/>
      </w:pPr>
      <w:bookmarkStart w:id="185" w:name="_DV_C671"/>
      <w:bookmarkEnd w:id="184"/>
      <w:r w:rsidRPr="00933E0F">
        <w:rPr>
          <w:rStyle w:val="DeltaViewInsertion"/>
          <w:i w:val="0"/>
          <w:iCs w:val="0"/>
          <w:color w:val="auto"/>
          <w:szCs w:val="24"/>
          <w:u w:val="none"/>
        </w:rPr>
        <w:t>Adresa:</w:t>
      </w:r>
      <w:r w:rsidRPr="00933E0F">
        <w:rPr>
          <w:rStyle w:val="DeltaViewInsertion"/>
          <w:i w:val="0"/>
          <w:iCs w:val="0"/>
          <w:color w:val="auto"/>
          <w:szCs w:val="24"/>
          <w:u w:val="none"/>
        </w:rPr>
        <w:tab/>
      </w:r>
      <w:r w:rsidRPr="00933E0F">
        <w:rPr>
          <w:rStyle w:val="DeltaViewInsertion"/>
          <w:i w:val="0"/>
          <w:iCs w:val="0"/>
          <w:color w:val="auto"/>
          <w:szCs w:val="24"/>
          <w:u w:val="none"/>
        </w:rPr>
        <w:tab/>
        <w:t>Strada Parcului, nr. 1, Bistriţa, Judeţul Bistriţa-Năsăud, cod 4400, România</w:t>
      </w:r>
      <w:bookmarkStart w:id="186" w:name="_DV_C672"/>
      <w:bookmarkEnd w:id="185"/>
    </w:p>
    <w:p w:rsidR="00004F1A" w:rsidRPr="00933E0F" w:rsidRDefault="00004F1A" w:rsidP="00004F1A">
      <w:pPr>
        <w:pStyle w:val="AODocTxt"/>
        <w:rPr>
          <w:lang w:val="es-ES_tradnl"/>
        </w:rPr>
      </w:pPr>
      <w:bookmarkStart w:id="187" w:name="_DV_C673"/>
      <w:bookmarkEnd w:id="186"/>
      <w:r w:rsidRPr="00933E0F">
        <w:rPr>
          <w:rStyle w:val="DeltaViewInsertion"/>
          <w:i w:val="0"/>
          <w:iCs w:val="0"/>
          <w:color w:val="auto"/>
          <w:szCs w:val="24"/>
          <w:u w:val="none"/>
          <w:lang w:val="es-ES_tradnl"/>
        </w:rPr>
        <w:t>În atenţia:</w:t>
      </w:r>
      <w:r w:rsidRPr="00933E0F">
        <w:rPr>
          <w:rStyle w:val="DeltaViewInsertion"/>
          <w:i w:val="0"/>
          <w:iCs w:val="0"/>
          <w:color w:val="auto"/>
          <w:szCs w:val="24"/>
          <w:u w:val="none"/>
          <w:lang w:val="es-ES_tradnl"/>
        </w:rPr>
        <w:tab/>
        <w:t xml:space="preserve">Dl. Ion Şandru, Director General </w:t>
      </w:r>
      <w:bookmarkStart w:id="188" w:name="_DV_C674"/>
      <w:bookmarkEnd w:id="187"/>
    </w:p>
    <w:p w:rsidR="00004F1A" w:rsidRPr="00933E0F" w:rsidRDefault="00004F1A" w:rsidP="00004F1A">
      <w:pPr>
        <w:pStyle w:val="AODocTxt"/>
        <w:rPr>
          <w:rStyle w:val="DeltaViewInsertion"/>
          <w:i w:val="0"/>
          <w:iCs w:val="0"/>
          <w:color w:val="auto"/>
          <w:u w:val="none"/>
          <w:lang w:val="fr-FR"/>
        </w:rPr>
      </w:pPr>
      <w:bookmarkStart w:id="189" w:name="_DV_C675"/>
      <w:bookmarkEnd w:id="188"/>
      <w:r w:rsidRPr="00933E0F">
        <w:rPr>
          <w:rStyle w:val="DeltaViewInsertion"/>
          <w:i w:val="0"/>
          <w:iCs w:val="0"/>
          <w:color w:val="auto"/>
          <w:szCs w:val="24"/>
          <w:u w:val="none"/>
          <w:lang w:val="fr-FR"/>
        </w:rPr>
        <w:t>Fax:</w:t>
      </w:r>
      <w:r w:rsidRPr="00933E0F">
        <w:rPr>
          <w:rStyle w:val="DeltaViewInsertion"/>
          <w:i w:val="0"/>
          <w:iCs w:val="0"/>
          <w:color w:val="auto"/>
          <w:szCs w:val="24"/>
          <w:u w:val="none"/>
          <w:lang w:val="fr-FR"/>
        </w:rPr>
        <w:tab/>
      </w:r>
      <w:r w:rsidRPr="00933E0F">
        <w:rPr>
          <w:rStyle w:val="DeltaViewInsertion"/>
          <w:i w:val="0"/>
          <w:iCs w:val="0"/>
          <w:color w:val="auto"/>
          <w:szCs w:val="24"/>
          <w:u w:val="none"/>
          <w:lang w:val="fr-FR"/>
        </w:rPr>
        <w:tab/>
        <w:t xml:space="preserve">0263-216608  </w:t>
      </w:r>
    </w:p>
    <w:p w:rsidR="00004F1A" w:rsidRPr="00933E0F" w:rsidRDefault="00004F1A" w:rsidP="00004F1A">
      <w:pPr>
        <w:pStyle w:val="AODocTxt"/>
        <w:rPr>
          <w:rStyle w:val="DeltaViewInsertion"/>
          <w:i w:val="0"/>
          <w:iCs w:val="0"/>
          <w:color w:val="auto"/>
          <w:u w:val="none"/>
        </w:rPr>
      </w:pPr>
      <w:bookmarkStart w:id="190" w:name="_DV_C678"/>
      <w:bookmarkEnd w:id="189"/>
    </w:p>
    <w:p w:rsidR="00004F1A" w:rsidRPr="00933E0F" w:rsidRDefault="00004F1A" w:rsidP="00004F1A">
      <w:pPr>
        <w:pStyle w:val="AODocTxt"/>
      </w:pPr>
      <w:r w:rsidRPr="00933E0F">
        <w:rPr>
          <w:rStyle w:val="DeltaViewInsertion"/>
          <w:b/>
          <w:i w:val="0"/>
          <w:iCs w:val="0"/>
          <w:color w:val="auto"/>
          <w:szCs w:val="24"/>
          <w:u w:val="none"/>
        </w:rPr>
        <w:t>Pentru BERD</w:t>
      </w:r>
      <w:r w:rsidRPr="00933E0F">
        <w:rPr>
          <w:rStyle w:val="DeltaViewInsertion"/>
          <w:i w:val="0"/>
          <w:iCs w:val="0"/>
          <w:color w:val="auto"/>
          <w:szCs w:val="24"/>
          <w:u w:val="none"/>
        </w:rPr>
        <w:t>:</w:t>
      </w:r>
      <w:bookmarkStart w:id="191" w:name="_DV_C679"/>
      <w:bookmarkEnd w:id="190"/>
    </w:p>
    <w:p w:rsidR="00004F1A" w:rsidRPr="00933E0F" w:rsidRDefault="00004F1A" w:rsidP="00004F1A">
      <w:pPr>
        <w:pStyle w:val="AODocTxt"/>
        <w:rPr>
          <w:lang w:val="it-IT"/>
        </w:rPr>
      </w:pPr>
      <w:bookmarkStart w:id="192" w:name="_DV_C680"/>
      <w:bookmarkEnd w:id="191"/>
      <w:r w:rsidRPr="00933E0F">
        <w:rPr>
          <w:rStyle w:val="DeltaViewInsertion"/>
          <w:i w:val="0"/>
          <w:iCs w:val="0"/>
          <w:color w:val="auto"/>
          <w:szCs w:val="24"/>
          <w:u w:val="none"/>
          <w:lang w:val="it-IT"/>
        </w:rPr>
        <w:t>Către:</w:t>
      </w:r>
      <w:r w:rsidRPr="00933E0F">
        <w:rPr>
          <w:rStyle w:val="DeltaViewInsertion"/>
          <w:i w:val="0"/>
          <w:iCs w:val="0"/>
          <w:color w:val="auto"/>
          <w:szCs w:val="24"/>
          <w:u w:val="none"/>
          <w:lang w:val="it-IT"/>
        </w:rPr>
        <w:tab/>
      </w:r>
      <w:r w:rsidRPr="00933E0F">
        <w:rPr>
          <w:rStyle w:val="DeltaViewInsertion"/>
          <w:i w:val="0"/>
          <w:iCs w:val="0"/>
          <w:color w:val="auto"/>
          <w:szCs w:val="24"/>
          <w:u w:val="none"/>
          <w:lang w:val="it-IT"/>
        </w:rPr>
        <w:tab/>
      </w:r>
      <w:bookmarkStart w:id="193" w:name="_DV_C682"/>
      <w:bookmarkEnd w:id="192"/>
      <w:r w:rsidRPr="00933E0F">
        <w:rPr>
          <w:rStyle w:val="DeltaViewInsertion"/>
          <w:i w:val="0"/>
          <w:iCs w:val="0"/>
          <w:color w:val="auto"/>
          <w:szCs w:val="24"/>
          <w:u w:val="none"/>
          <w:lang w:val="it-IT"/>
        </w:rPr>
        <w:t>BANCA EUROPEANĂ PENTRU RECONSTRUCŢIE ŞI DEZVOLTARE</w:t>
      </w:r>
    </w:p>
    <w:p w:rsidR="00004F1A" w:rsidRPr="00933E0F" w:rsidRDefault="00004F1A" w:rsidP="00004F1A">
      <w:pPr>
        <w:pStyle w:val="AODocTxt"/>
      </w:pPr>
      <w:bookmarkStart w:id="194" w:name="_DV_C683"/>
      <w:bookmarkEnd w:id="193"/>
      <w:r w:rsidRPr="00933E0F">
        <w:rPr>
          <w:rStyle w:val="DeltaViewInsertion"/>
          <w:i w:val="0"/>
          <w:iCs w:val="0"/>
          <w:color w:val="auto"/>
          <w:szCs w:val="24"/>
          <w:u w:val="none"/>
        </w:rPr>
        <w:t>Adresa:</w:t>
      </w:r>
      <w:r w:rsidRPr="00933E0F">
        <w:rPr>
          <w:rStyle w:val="DeltaViewInsertion"/>
          <w:i w:val="0"/>
          <w:iCs w:val="0"/>
          <w:color w:val="auto"/>
          <w:szCs w:val="24"/>
          <w:u w:val="none"/>
        </w:rPr>
        <w:tab/>
      </w:r>
      <w:r w:rsidRPr="00933E0F">
        <w:rPr>
          <w:rStyle w:val="DeltaViewInsertion"/>
          <w:i w:val="0"/>
          <w:iCs w:val="0"/>
          <w:color w:val="auto"/>
          <w:szCs w:val="24"/>
          <w:u w:val="none"/>
        </w:rPr>
        <w:tab/>
        <w:t>One Exchange Square</w:t>
      </w:r>
      <w:bookmarkStart w:id="195" w:name="_DV_C684"/>
      <w:bookmarkEnd w:id="194"/>
    </w:p>
    <w:p w:rsidR="00004F1A" w:rsidRPr="00933E0F" w:rsidRDefault="00004F1A" w:rsidP="00004F1A">
      <w:pPr>
        <w:pStyle w:val="AODocTxtL2"/>
      </w:pPr>
      <w:bookmarkStart w:id="196" w:name="_DV_C685"/>
      <w:bookmarkEnd w:id="195"/>
      <w:r w:rsidRPr="00933E0F">
        <w:rPr>
          <w:rStyle w:val="DeltaViewInsertion"/>
          <w:i w:val="0"/>
          <w:iCs w:val="0"/>
          <w:color w:val="auto"/>
          <w:szCs w:val="24"/>
          <w:u w:val="none"/>
        </w:rPr>
        <w:t>London EC2A 2JN</w:t>
      </w:r>
      <w:bookmarkStart w:id="197" w:name="_DV_C686"/>
      <w:bookmarkEnd w:id="196"/>
    </w:p>
    <w:p w:rsidR="00004F1A" w:rsidRPr="00933E0F" w:rsidRDefault="00004F1A" w:rsidP="00004F1A">
      <w:pPr>
        <w:pStyle w:val="AODocTxtL2"/>
      </w:pPr>
      <w:bookmarkStart w:id="198" w:name="_DV_C687"/>
      <w:bookmarkEnd w:id="197"/>
      <w:r w:rsidRPr="00933E0F">
        <w:rPr>
          <w:rStyle w:val="DeltaViewInsertion"/>
          <w:i w:val="0"/>
          <w:iCs w:val="0"/>
          <w:color w:val="auto"/>
          <w:szCs w:val="24"/>
          <w:u w:val="none"/>
        </w:rPr>
        <w:t>United Kingdom</w:t>
      </w:r>
      <w:bookmarkStart w:id="199" w:name="_DV_C688"/>
      <w:bookmarkEnd w:id="198"/>
    </w:p>
    <w:p w:rsidR="00004F1A" w:rsidRPr="00933E0F" w:rsidRDefault="00004F1A" w:rsidP="00004F1A">
      <w:pPr>
        <w:pStyle w:val="AODocTxt"/>
      </w:pPr>
      <w:bookmarkStart w:id="200" w:name="_DV_C689"/>
      <w:bookmarkEnd w:id="199"/>
      <w:r w:rsidRPr="00933E0F">
        <w:rPr>
          <w:rStyle w:val="DeltaViewInsertion"/>
          <w:i w:val="0"/>
          <w:iCs w:val="0"/>
          <w:color w:val="auto"/>
          <w:szCs w:val="24"/>
          <w:u w:val="none"/>
        </w:rPr>
        <w:t>În atenţia:</w:t>
      </w:r>
      <w:r w:rsidRPr="00933E0F">
        <w:rPr>
          <w:rStyle w:val="DeltaViewInsertion"/>
          <w:i w:val="0"/>
          <w:iCs w:val="0"/>
          <w:color w:val="auto"/>
          <w:szCs w:val="24"/>
          <w:u w:val="none"/>
        </w:rPr>
        <w:tab/>
        <w:t>Operation Administration Unit</w:t>
      </w:r>
      <w:bookmarkStart w:id="201" w:name="_DV_C690"/>
      <w:bookmarkEnd w:id="200"/>
    </w:p>
    <w:p w:rsidR="00004F1A" w:rsidRPr="00933E0F" w:rsidRDefault="00004F1A" w:rsidP="00004F1A">
      <w:pPr>
        <w:pStyle w:val="AODocTxt"/>
      </w:pPr>
      <w:bookmarkStart w:id="202" w:name="_DV_C691"/>
      <w:bookmarkEnd w:id="201"/>
      <w:r w:rsidRPr="00933E0F">
        <w:rPr>
          <w:rStyle w:val="DeltaViewInsertion"/>
          <w:i w:val="0"/>
          <w:iCs w:val="0"/>
          <w:color w:val="auto"/>
          <w:szCs w:val="24"/>
          <w:u w:val="none"/>
        </w:rPr>
        <w:t>Fax:</w:t>
      </w:r>
      <w:r w:rsidRPr="00933E0F">
        <w:rPr>
          <w:rStyle w:val="DeltaViewInsertion"/>
          <w:i w:val="0"/>
          <w:iCs w:val="0"/>
          <w:color w:val="auto"/>
          <w:szCs w:val="24"/>
          <w:u w:val="none"/>
        </w:rPr>
        <w:tab/>
      </w:r>
      <w:r w:rsidRPr="00933E0F">
        <w:rPr>
          <w:rStyle w:val="DeltaViewInsertion"/>
          <w:i w:val="0"/>
          <w:iCs w:val="0"/>
          <w:color w:val="auto"/>
          <w:szCs w:val="24"/>
          <w:u w:val="none"/>
        </w:rPr>
        <w:tab/>
        <w:t>+44-20-7338-6100</w:t>
      </w:r>
      <w:bookmarkEnd w:id="202"/>
    </w:p>
    <w:p w:rsidR="00004F1A" w:rsidRPr="00004F1A" w:rsidRDefault="00004F1A" w:rsidP="00004F1A">
      <w:pPr>
        <w:pStyle w:val="AOHeading2"/>
        <w:tabs>
          <w:tab w:val="left" w:pos="1710"/>
          <w:tab w:val="left" w:pos="1800"/>
          <w:tab w:val="left" w:pos="1980"/>
        </w:tabs>
        <w:rPr>
          <w:lang w:val="ro-RO"/>
        </w:rPr>
      </w:pPr>
      <w:bookmarkStart w:id="203" w:name="_DV_M198"/>
      <w:bookmarkEnd w:id="203"/>
    </w:p>
    <w:p w:rsidR="00004F1A" w:rsidRPr="00004F1A" w:rsidRDefault="00004F1A" w:rsidP="00004F1A">
      <w:pPr>
        <w:pStyle w:val="AOHeading2"/>
        <w:tabs>
          <w:tab w:val="left" w:pos="1710"/>
          <w:tab w:val="left" w:pos="1800"/>
          <w:tab w:val="left" w:pos="1980"/>
        </w:tabs>
        <w:rPr>
          <w:lang w:val="ro-RO"/>
        </w:rPr>
      </w:pPr>
      <w:bookmarkStart w:id="204" w:name="_Toc304892394"/>
      <w:r w:rsidRPr="00004F1A">
        <w:rPr>
          <w:lang w:val="ro-RO"/>
        </w:rPr>
        <w:t>Secţiunea 4.02.</w:t>
      </w:r>
      <w:r w:rsidRPr="00004F1A">
        <w:rPr>
          <w:lang w:val="ro-RO"/>
        </w:rPr>
        <w:tab/>
        <w:t>Limba engleză</w:t>
      </w:r>
      <w:bookmarkEnd w:id="204"/>
    </w:p>
    <w:p w:rsidR="00004F1A" w:rsidRPr="00004F1A" w:rsidRDefault="00004F1A" w:rsidP="00004F1A">
      <w:pPr>
        <w:pStyle w:val="AODocTxt"/>
        <w:ind w:firstLine="720"/>
        <w:rPr>
          <w:lang w:val="ro-RO"/>
        </w:rPr>
      </w:pPr>
      <w:r w:rsidRPr="00004F1A">
        <w:rPr>
          <w:lang w:val="ro-RO"/>
        </w:rPr>
        <w:t>Toate documentele care urmează să fie furnizate sau comunicările care urmează să fie făcute sau date în baza prezentului Contract vor fi în limba engleză sau, dacă sunt făcute într-o altă limbă, vor fi însoţite de o traducere în limba engleză certificată de Municipiu, de Judeţ sau de către Împrumutat, traducerea fiind versiunea care va guverna relaţiile dintre părţi.</w:t>
      </w:r>
    </w:p>
    <w:p w:rsidR="00004F1A" w:rsidRPr="00004F1A" w:rsidRDefault="00004F1A" w:rsidP="00004F1A">
      <w:pPr>
        <w:pStyle w:val="AOHeading2"/>
        <w:tabs>
          <w:tab w:val="left" w:pos="1710"/>
          <w:tab w:val="left" w:pos="1800"/>
          <w:tab w:val="left" w:pos="1980"/>
        </w:tabs>
        <w:rPr>
          <w:lang w:val="ro-RO"/>
        </w:rPr>
      </w:pPr>
      <w:bookmarkStart w:id="205" w:name="_Toc304892395"/>
      <w:r w:rsidRPr="00004F1A">
        <w:rPr>
          <w:lang w:val="ro-RO"/>
        </w:rPr>
        <w:t>Secţiunea 4.03.</w:t>
      </w:r>
      <w:r w:rsidRPr="00004F1A">
        <w:rPr>
          <w:lang w:val="ro-RO"/>
        </w:rPr>
        <w:tab/>
        <w:t>Lege Aplicabilă</w:t>
      </w:r>
      <w:bookmarkStart w:id="206" w:name="_DV_M199"/>
      <w:bookmarkEnd w:id="205"/>
      <w:bookmarkEnd w:id="206"/>
    </w:p>
    <w:p w:rsidR="00004F1A" w:rsidRPr="00004F1A" w:rsidRDefault="00004F1A" w:rsidP="00004F1A">
      <w:pPr>
        <w:pStyle w:val="AODocTxt"/>
        <w:ind w:firstLine="720"/>
        <w:rPr>
          <w:lang w:val="ro-RO"/>
        </w:rPr>
      </w:pPr>
      <w:r w:rsidRPr="00004F1A">
        <w:rPr>
          <w:lang w:val="ro-RO"/>
        </w:rPr>
        <w:t>Acest Contract va fi guvernat şi interpretat în conformitate cu legea engleză. Orice obligaţii necontractuale care decurg din sau sunt în legătură cu prezentul Contract vor fi guvernate şi interpretate în conformitate cu legea engleză.</w:t>
      </w:r>
    </w:p>
    <w:p w:rsidR="00004F1A" w:rsidRPr="00004F1A" w:rsidRDefault="00004F1A" w:rsidP="00004F1A">
      <w:pPr>
        <w:pStyle w:val="AOHeading2"/>
        <w:tabs>
          <w:tab w:val="left" w:pos="1710"/>
          <w:tab w:val="left" w:pos="1800"/>
          <w:tab w:val="left" w:pos="1980"/>
        </w:tabs>
        <w:rPr>
          <w:lang w:val="ro-RO"/>
        </w:rPr>
      </w:pPr>
      <w:bookmarkStart w:id="207" w:name="_DV_M200"/>
      <w:bookmarkStart w:id="208" w:name="_DV_M201"/>
      <w:bookmarkStart w:id="209" w:name="_Toc304892396"/>
      <w:bookmarkEnd w:id="207"/>
      <w:bookmarkEnd w:id="208"/>
      <w:r w:rsidRPr="00004F1A">
        <w:t>Secţiunea 4.04.</w:t>
      </w:r>
      <w:r w:rsidRPr="00004F1A">
        <w:tab/>
        <w:t>Arbitraj şi Jurisdicţie</w:t>
      </w:r>
      <w:bookmarkEnd w:id="209"/>
    </w:p>
    <w:p w:rsidR="00004F1A" w:rsidRPr="00004F1A" w:rsidRDefault="00004F1A" w:rsidP="00004F1A">
      <w:pPr>
        <w:pStyle w:val="AOHead3"/>
        <w:numPr>
          <w:ilvl w:val="2"/>
          <w:numId w:val="24"/>
        </w:numPr>
        <w:ind w:left="709"/>
        <w:rPr>
          <w:lang w:val="ro-RO"/>
        </w:rPr>
      </w:pPr>
      <w:bookmarkStart w:id="210" w:name="_DV_M202"/>
      <w:bookmarkEnd w:id="210"/>
      <w:r w:rsidRPr="00004F1A">
        <w:rPr>
          <w:lang w:val="ro-RO"/>
        </w:rPr>
        <w:t xml:space="preserve">Orice dispută, controversă sau pretenţie care ia naştere sau este în legătură cu (1) acest Contract, (2) încălcarea, rezilierea sau invalidarea acestuia sau (3) orice obligaţii necontractuale reieşind din sau în legătură cu acest Contract vor fi soluţionate prin arbitraj, în conformitate cu Regulamentul de Arbitraj UNCITRAL, astfel cum acesta este în vigoare în acest moment. Va fi numit un singur arbitru, iar autoritatea ce va numi arbitrul va fi CIAL (Curtea Internaţională de Arbitraj din Londra). Arbitrajul se va desfăşura în Londra, Marea Britanie, şi pe parcursul procedurilor de arbitraj se va folosi limba engleză. Prin prezentul Contract, părţile renunţă la orice drepturi, în baza Legii Arbitrajului din 1996, sau de a ataca hotărârea arbitrală la instanţele din Marea Britanie, sau de a cere stabilirea unui punct de vedere de către instanţele din Marea Britanie. Tribunalul arbitral nu este autorizat să acorde, şi fiecare dintre Municipiu, Judeţ, şi Împrumutatul convin faptul că nu vor solicita de la nicio autoritate judiciară, vreo măsura provizorie sau o hotărâre preliminară de degrevare împotriva BERD, indiferent de orice prevedere în sens contrar din Regulamentul de </w:t>
      </w:r>
      <w:r w:rsidRPr="00004F1A">
        <w:rPr>
          <w:lang w:val="ro-RO"/>
        </w:rPr>
        <w:lastRenderedPageBreak/>
        <w:t xml:space="preserve">Arbitraj UNCITRAL. Tribunalul arbitral va avea autoritatea să ia în considerare şi să includă în procedurile, deciziile şi hotărârile sale orice altă dispută prezentată de BERD (şi nu de o altă parte), în măsura în care disputa respectivă ia naştere dintr-un Contract de Finanţare, dar, sub rezerva celor prevăzute mai sus, nici o altă parte şi nici o altă dispută nu va putea fi inclusă în procedurile arbitrale sau conexată cu acestea. În orice proceduri arbitrale, certificatul BERD privind orice sumă datorată către BERD în baza Contractelor de Finanţare va constitui o dovadă </w:t>
      </w:r>
      <w:r w:rsidRPr="00004F1A">
        <w:rPr>
          <w:i/>
          <w:lang w:val="ro-RO"/>
        </w:rPr>
        <w:t>prima facie</w:t>
      </w:r>
      <w:r w:rsidRPr="00004F1A">
        <w:rPr>
          <w:lang w:val="ro-RO"/>
        </w:rPr>
        <w:t xml:space="preserve"> pentru suma respectivă. </w:t>
      </w:r>
    </w:p>
    <w:p w:rsidR="00004F1A" w:rsidRPr="00004F1A" w:rsidRDefault="00004F1A" w:rsidP="00004F1A">
      <w:pPr>
        <w:pStyle w:val="AOHead3"/>
        <w:numPr>
          <w:ilvl w:val="2"/>
          <w:numId w:val="24"/>
        </w:numPr>
        <w:ind w:left="709"/>
        <w:rPr>
          <w:lang w:val="ro-RO"/>
        </w:rPr>
      </w:pPr>
      <w:bookmarkStart w:id="211" w:name="_DV_M204"/>
      <w:bookmarkEnd w:id="211"/>
      <w:r w:rsidRPr="00004F1A">
        <w:rPr>
          <w:lang w:val="ro-RO"/>
        </w:rPr>
        <w:t xml:space="preserve">Independent de prevederile Secţiunii 4.04(a), prezentul Contract şi celelalte Contracte de Finanţare şi orice drepturi ale BERD care iau naştere din sau sunt în legătură cu prezentul Contract sau cu orice alt Contract de Finanţare pot fi puse în executare, la alegerea BERD, la instanţele din Anglia, România sau la alte instanţe care au jurisdicţie. Prin prezentul Contract, fiecare dintre Municipiu, Judeţ, şi Împrumutat sunt de acord, în beneficiul BERD, cu jurisdicţia ne-exclusivă a instanţelor din Marea Britanie pentru toate disputele, controversele sau alte neînţelegeri care iau naştere din sau sunt în legătură cu prezentul Contract sau cu un Contract de Finanţare sau în legătură cu încălcarea, rezilierea sau invalidarea acestora. Netrimiterea de către agentul pentru procese a notificării cu privire la proces către oricare dintre Municipiu, Judeţ sau Împrumutat nu va invalida procedurile respective. Fiecare dintre Municipiu, Judeţ, şi Împrumutat este irevocabil de acord ca citarea la procese sau orice alte comunicări de acte procedurale efectuate de către instanţă să se facă prin transmiterea prin poşta aeriană recomandată, cu taxele poştale plătite în avans, la adresa Municipiului, Judeţuluişi a Împrumutatului specificată în prezentul Contract. Fiecare dintre Municipiu, Judeţ şi Împrumutat sunt de acord şi se angajează ca, pe întreaga perioadă cât au obligaţii din prezentul Contract, să menţină un agent procedural, care va primi notificările cu privire la procese şi orice alte citaţii în Marea Britanie pentru scopul oricărei acţiuni sau proceduri legale iniţiate de BERD cu privire la orice Contract de Finanţare şi va informa în permanenţă BERD despre identitatea şi sediul agentului. Niciuna din prevederile de aici nu va aduce atingere dreptului BERD de a începe o acţiune în justiţie împotriva Municipiului, Judeţului, sau Împrumutatului de orice manieră conformă cu legislaţia din orice jurisdicţie competentă. Orice acţiune în justiţie iniţiată de Bancă în una sau mai multe jurisdicţii nu va afecta dreptul BERD de a introduce o acţiune în orice altă jurisdicţie, fie în acelaşi timp, fie nu. Fiecare dintre Municipiu, Judeţ, şi Împrumutat renunţă în mod irevocabil la orice obiecţie pe care ar putea-o avea în acest moment sau după semnarea prezentului Contract, indiferent de motive, privind stabilirea jurisdicţiei competente pentru acţiuni în instanţă sau acte de procedură şi la orice reclamaţie pe care ar putea-o avea în acest moment sau după semnarea prezentului Contract referitoare la introducerea acţiunii sau la acte de procedură efectuate de o instanţă necompetentă. </w:t>
      </w:r>
    </w:p>
    <w:p w:rsidR="00004F1A" w:rsidRPr="00004F1A" w:rsidRDefault="00004F1A" w:rsidP="00004F1A">
      <w:pPr>
        <w:pStyle w:val="AOHeading2"/>
        <w:tabs>
          <w:tab w:val="left" w:pos="1710"/>
          <w:tab w:val="left" w:pos="1800"/>
          <w:tab w:val="left" w:pos="1980"/>
        </w:tabs>
        <w:rPr>
          <w:lang w:val="it-IT"/>
        </w:rPr>
      </w:pPr>
      <w:bookmarkStart w:id="212" w:name="_DV_M207"/>
      <w:bookmarkStart w:id="213" w:name="_Toc304892397"/>
      <w:bookmarkEnd w:id="212"/>
      <w:r w:rsidRPr="00004F1A">
        <w:rPr>
          <w:lang w:val="it-IT"/>
        </w:rPr>
        <w:t>Secţiunea 4.05.</w:t>
      </w:r>
      <w:r w:rsidRPr="00004F1A">
        <w:rPr>
          <w:lang w:val="it-IT"/>
        </w:rPr>
        <w:tab/>
        <w:t>Privilegii şi imunităţi ale BERD</w:t>
      </w:r>
      <w:bookmarkEnd w:id="213"/>
    </w:p>
    <w:p w:rsidR="00004F1A" w:rsidRPr="00004F1A" w:rsidRDefault="00004F1A" w:rsidP="00004F1A">
      <w:pPr>
        <w:pStyle w:val="AODocTxt"/>
        <w:ind w:firstLine="720"/>
        <w:rPr>
          <w:lang w:val="ro-RO"/>
        </w:rPr>
      </w:pPr>
      <w:r w:rsidRPr="00004F1A">
        <w:rPr>
          <w:lang w:val="ro-RO"/>
        </w:rPr>
        <w:t>Nicio prevedere din prezentul Contract nu va fi interpretată ca o renunţare, repudiere sau orice altă formă de modificare a oricăror imunităţi, privilegii sau excepţii acordate BERD conform Acordului de Înfiinţare a Băncii Europene pentru Reconstrucţie şi Dezvoltare, convenţiilor internaţionale şi oricăror legi aplicabile. Fără a aduce atingere celor de mai sus, BERD a făcut o cerere expresă de arbitraj conform Secţiunii 4.04(a) şi în mod corespunzător, şi fără a aduce atingere celorlalte privilegii şi imunităţi ale sale (incluzând, fără a se limita la, inviolabilitatea arhivelor sale), recunoaşte faptul că nu are imunitate pentru niciun proces conform Articolului 5(2) din Instrumentul Statutar 1991 nr. 757 (Banca Europeană Pentru Reconstrucţie şi Dezvoltare (Privilegii şi Imunităţi) Ordinul 1991) sau altă prevedere similară din dreptul englez, cu privire la punerea în executare a unei hotărâri arbitrale emise în mod valabil împotriva sa ca urmare a cererii sale exprese de arbitraj conform Secţiunii 4.04(a).</w:t>
      </w:r>
    </w:p>
    <w:p w:rsidR="00004F1A" w:rsidRPr="00004F1A" w:rsidRDefault="00004F1A" w:rsidP="00004F1A">
      <w:pPr>
        <w:pStyle w:val="AOHeading2"/>
        <w:tabs>
          <w:tab w:val="left" w:pos="1710"/>
          <w:tab w:val="left" w:pos="1800"/>
          <w:tab w:val="left" w:pos="1980"/>
        </w:tabs>
      </w:pPr>
      <w:bookmarkStart w:id="214" w:name="_DV_M208"/>
      <w:bookmarkStart w:id="215" w:name="_Toc304892398"/>
      <w:bookmarkStart w:id="216" w:name="_Toc355696717"/>
      <w:bookmarkStart w:id="217" w:name="_Toc355699097"/>
      <w:bookmarkStart w:id="218" w:name="_Toc356357265"/>
      <w:bookmarkStart w:id="219" w:name="_Toc356359321"/>
      <w:bookmarkStart w:id="220" w:name="_Toc356361849"/>
      <w:bookmarkStart w:id="221" w:name="_Toc356362110"/>
      <w:bookmarkStart w:id="222" w:name="_Toc360354618"/>
      <w:bookmarkStart w:id="223" w:name="_Toc360355775"/>
      <w:bookmarkStart w:id="224" w:name="_Toc360355990"/>
      <w:bookmarkStart w:id="225" w:name="_Toc363376813"/>
      <w:bookmarkStart w:id="226" w:name="_Toc363376891"/>
      <w:bookmarkStart w:id="227" w:name="_Toc363383301"/>
      <w:bookmarkStart w:id="228" w:name="_Toc363461286"/>
      <w:bookmarkStart w:id="229" w:name="_Toc363980335"/>
      <w:bookmarkStart w:id="230" w:name="_Toc364069259"/>
      <w:bookmarkStart w:id="231" w:name="_Toc364229062"/>
      <w:bookmarkStart w:id="232" w:name="_Toc365788500"/>
      <w:bookmarkStart w:id="233" w:name="_Toc367174736"/>
      <w:bookmarkStart w:id="234" w:name="_Toc369431314"/>
      <w:bookmarkStart w:id="235" w:name="_Toc369433451"/>
      <w:bookmarkStart w:id="236" w:name="_Toc370215920"/>
      <w:bookmarkStart w:id="237" w:name="_Toc377986807"/>
      <w:bookmarkStart w:id="238" w:name="_Toc381164978"/>
      <w:bookmarkStart w:id="239" w:name="_Toc465330597"/>
      <w:bookmarkEnd w:id="214"/>
      <w:r w:rsidRPr="00004F1A">
        <w:t>Secţiunea 4.06.</w:t>
      </w:r>
      <w:r w:rsidRPr="00004F1A">
        <w:tab/>
        <w:t>Renunţare la Imunitate</w:t>
      </w:r>
      <w:bookmarkEnd w:id="215"/>
      <w:r w:rsidRPr="00004F1A">
        <w:t xml:space="preserve"> </w:t>
      </w:r>
    </w:p>
    <w:p w:rsidR="00004F1A" w:rsidRPr="00004F1A" w:rsidRDefault="00004F1A" w:rsidP="00004F1A">
      <w:pPr>
        <w:pStyle w:val="AODocTxt"/>
        <w:ind w:firstLine="720"/>
        <w:rPr>
          <w:color w:val="000000"/>
          <w:lang w:val="ro-RO"/>
        </w:rPr>
      </w:pPr>
      <w:bookmarkStart w:id="240" w:name="_DV_M209"/>
      <w:bookmarkEnd w:id="240"/>
      <w:r w:rsidRPr="00004F1A">
        <w:rPr>
          <w:lang w:val="ro-RO"/>
        </w:rPr>
        <w:t xml:space="preserve">Fiecare dintre Municipiu, Judeţ şi Împrumutat declară şi garantează faptul că prezentul Contract este un act mai degrabă comercial decât public sau guvernamental şi că niciunul dintre Municipiu, Judeţ şi Împrumutat nu are dreptul să ceară imunitate faţă de nici un act de procedură cu privire la sine sau oricare </w:t>
      </w:r>
      <w:r w:rsidRPr="00004F1A">
        <w:rPr>
          <w:lang w:val="ro-RO"/>
        </w:rPr>
        <w:lastRenderedPageBreak/>
        <w:t>din bunurile sale (cu excepţia bunurilor care fac parte din domeniul public, astfel cum acesta este definit potrivit legislaţiei române) invocând motive de suveranitate sau alte motive în baza unor acte normative sau în orice jurisdicţie unde este intentată o acţiune în justiţie privind punerea în executare a oricăreia din obligaţiile sale din sau în legătură cu prezentul Contract. În măsura în care oricare dintre Municipiu, Judeţ ori Împrumutat sau oricare dintre bunurile acestora (cu excepţia bunurilor care fac parte din domeniul public, astfel cum acesta este definit potrivit legislaţiei române) au dobândit sau pot dobândi după</w:t>
      </w:r>
      <w:r w:rsidRPr="00004F1A">
        <w:rPr>
          <w:color w:val="000000"/>
          <w:lang w:val="ro-RO"/>
        </w:rPr>
        <w:t xml:space="preserve"> data prezentului Contract orice drept la imunitate faţă de exercitarea drepturilor de compensaţie, faţă de actele de procedură, actele de sechestru înainte de decizia instanţei, alte forme de sechestru sau de executare a deciziei, pe motiv de suveranitate sau altfel, fiecare dintre Municipiu, Judeţ şi Împrumutat renunţă în mod irevocabil prin prezentul Contract la orice astfel de drepturi de imunitate cu privire la obligaţiile lor care iau naştere din sau sunt în legătură cu prezentul Contract. </w:t>
      </w:r>
    </w:p>
    <w:p w:rsidR="00004F1A" w:rsidRPr="00004F1A" w:rsidRDefault="00004F1A" w:rsidP="00004F1A">
      <w:pPr>
        <w:pStyle w:val="AOHeading2"/>
        <w:tabs>
          <w:tab w:val="left" w:pos="1710"/>
          <w:tab w:val="left" w:pos="1800"/>
          <w:tab w:val="left" w:pos="1980"/>
        </w:tabs>
      </w:pPr>
      <w:bookmarkStart w:id="241" w:name="_DV_M210"/>
      <w:bookmarkStart w:id="242" w:name="_DV_M211"/>
      <w:bookmarkStart w:id="243" w:name="_DV_M212"/>
      <w:bookmarkStart w:id="244" w:name="_Toc304892399"/>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1"/>
      <w:bookmarkEnd w:id="242"/>
      <w:bookmarkEnd w:id="243"/>
      <w:r w:rsidRPr="00004F1A">
        <w:rPr>
          <w:lang w:val="it-IT"/>
        </w:rPr>
        <w:t>Secţiunea 4.07.</w:t>
      </w:r>
      <w:r w:rsidRPr="00004F1A">
        <w:rPr>
          <w:lang w:val="it-IT"/>
        </w:rPr>
        <w:tab/>
        <w:t xml:space="preserve">Succesori şi Persoane autorizate. </w:t>
      </w:r>
      <w:r w:rsidRPr="00004F1A">
        <w:t>Drepturile Terţilor</w:t>
      </w:r>
      <w:bookmarkEnd w:id="244"/>
    </w:p>
    <w:p w:rsidR="00004F1A" w:rsidRPr="00004F1A" w:rsidRDefault="00004F1A" w:rsidP="00004F1A">
      <w:pPr>
        <w:pStyle w:val="AOHead3"/>
        <w:numPr>
          <w:ilvl w:val="2"/>
          <w:numId w:val="25"/>
        </w:numPr>
        <w:tabs>
          <w:tab w:val="clear" w:pos="720"/>
          <w:tab w:val="num" w:pos="709"/>
        </w:tabs>
        <w:ind w:left="709"/>
        <w:rPr>
          <w:lang w:val="ro-RO"/>
        </w:rPr>
      </w:pPr>
      <w:bookmarkStart w:id="245" w:name="_DV_M213"/>
      <w:bookmarkEnd w:id="245"/>
      <w:r w:rsidRPr="00004F1A">
        <w:rPr>
          <w:lang w:val="ro-RO"/>
        </w:rPr>
        <w:t xml:space="preserve">Prezentul Contract va fi obligatoriu şi în beneficiul succesorilor şi cesionarilor părţilor la prezentul Contract, cu rezerva faptului că niciunul dintre Municipiu, Judeţ şi Împrumutat nu poate cesiona sau transfera în orice alt mod toate sau o parte din drepturile şi obligaţiile sale din acest contract, fără acordul prealabil scris al BERD. </w:t>
      </w:r>
      <w:bookmarkStart w:id="246" w:name="_DV_M214"/>
      <w:bookmarkEnd w:id="246"/>
    </w:p>
    <w:p w:rsidR="00004F1A" w:rsidRPr="00004F1A" w:rsidRDefault="00004F1A" w:rsidP="00004F1A">
      <w:pPr>
        <w:pStyle w:val="AOHead3"/>
        <w:numPr>
          <w:ilvl w:val="2"/>
          <w:numId w:val="25"/>
        </w:numPr>
        <w:tabs>
          <w:tab w:val="clear" w:pos="720"/>
          <w:tab w:val="num" w:pos="709"/>
        </w:tabs>
        <w:ind w:left="709"/>
        <w:rPr>
          <w:lang w:val="ro-RO"/>
        </w:rPr>
      </w:pPr>
      <w:r w:rsidRPr="00004F1A">
        <w:rPr>
          <w:lang w:val="ro-RO"/>
        </w:rPr>
        <w:t>BERD poate vinde, transfera, cesiona, nova sau dispune în orice alt mod de toate sau o parte din drepturile sau obligaţiile sale din acest Contract către orice cesionar sau succesor, ori de toate sau o parte din drepturile sau obligaţiile sale din Contractul de Credit fără acordul Municipiului, Judeţului şi Împrumutatului. BERD va notifica Municipiul, Judeţul şi Împrumutatul imediat după efectuarea oricărei cesiuni sau transfer.</w:t>
      </w:r>
    </w:p>
    <w:p w:rsidR="00004F1A" w:rsidRPr="00004F1A" w:rsidRDefault="00004F1A" w:rsidP="00004F1A">
      <w:pPr>
        <w:pStyle w:val="AOHead3"/>
        <w:numPr>
          <w:ilvl w:val="2"/>
          <w:numId w:val="25"/>
        </w:numPr>
        <w:tabs>
          <w:tab w:val="clear" w:pos="720"/>
          <w:tab w:val="num" w:pos="709"/>
        </w:tabs>
        <w:ind w:left="709"/>
        <w:rPr>
          <w:lang w:val="ro-RO"/>
        </w:rPr>
      </w:pPr>
      <w:r w:rsidRPr="00004F1A">
        <w:rPr>
          <w:lang w:val="ro-RO"/>
        </w:rPr>
        <w:t>Cu excepţia celor prevăzute în Secţiunea 4.07(a) sau 4.07(b), niciunul din termenii prezentului Contract nu se intenţionează să fie puşi în executare de către terţe părţi.</w:t>
      </w:r>
    </w:p>
    <w:p w:rsidR="00004F1A" w:rsidRPr="00004F1A" w:rsidRDefault="00004F1A" w:rsidP="00004F1A">
      <w:pPr>
        <w:pStyle w:val="AOHead3"/>
        <w:numPr>
          <w:ilvl w:val="2"/>
          <w:numId w:val="25"/>
        </w:numPr>
        <w:tabs>
          <w:tab w:val="clear" w:pos="720"/>
          <w:tab w:val="num" w:pos="709"/>
        </w:tabs>
        <w:ind w:left="709"/>
        <w:rPr>
          <w:lang w:val="ro-RO"/>
        </w:rPr>
      </w:pPr>
      <w:bookmarkStart w:id="247" w:name="_DV_M216"/>
      <w:bookmarkEnd w:id="247"/>
      <w:r w:rsidRPr="00004F1A">
        <w:rPr>
          <w:lang w:val="ro-RO"/>
        </w:rPr>
        <w:t>BERD poate aduce la cunoştinţă, oricărui potenţial cesionar sau succesor toate sau o parte din drepturile şi obligaţiile sale din acest Contract, sau oricărei alte persoane care ar putea intra în relaţii contractuale cu BERD în legătură cu acest Contract, astfel de informaţii despre Municipiu, Judeţ, Împrumutat şi entităţile asociate acestora, după cum BERD consideră de cuviinţă.</w:t>
      </w:r>
    </w:p>
    <w:p w:rsidR="00004F1A" w:rsidRPr="00004F1A" w:rsidRDefault="00004F1A" w:rsidP="00004F1A">
      <w:pPr>
        <w:pStyle w:val="AOHeading2"/>
        <w:tabs>
          <w:tab w:val="left" w:pos="1710"/>
          <w:tab w:val="left" w:pos="1800"/>
          <w:tab w:val="left" w:pos="1980"/>
        </w:tabs>
      </w:pPr>
      <w:bookmarkStart w:id="248" w:name="_DV_M217"/>
      <w:bookmarkStart w:id="249" w:name="_DV_M218"/>
      <w:bookmarkStart w:id="250" w:name="_Toc304892400"/>
      <w:bookmarkEnd w:id="248"/>
      <w:bookmarkEnd w:id="249"/>
      <w:r w:rsidRPr="00004F1A">
        <w:t>Secţiunea 4.08.</w:t>
      </w:r>
      <w:r w:rsidRPr="00004F1A">
        <w:tab/>
        <w:t>Nulitate parţială</w:t>
      </w:r>
      <w:bookmarkEnd w:id="250"/>
    </w:p>
    <w:p w:rsidR="00004F1A" w:rsidRPr="00004F1A" w:rsidRDefault="00004F1A" w:rsidP="00004F1A">
      <w:pPr>
        <w:pStyle w:val="AODocTxt"/>
        <w:ind w:firstLine="720"/>
        <w:rPr>
          <w:lang w:val="ro-RO"/>
        </w:rPr>
      </w:pPr>
      <w:bookmarkStart w:id="251" w:name="_DV_M219"/>
      <w:bookmarkEnd w:id="251"/>
      <w:r w:rsidRPr="00004F1A">
        <w:rPr>
          <w:lang w:val="ro-RO"/>
        </w:rPr>
        <w:t>Dacă, în orice moment, orice prevedere a prezentului Contract este sau devine ilegală, nulă sau nu poate fi pusă în executare în orice privinţă potrivit oricărei legi sau regulament, validitatea, legalitatea, şi caracterul executoriu al celorlalte prevederi din prezentul Contract nu vor fi afectate sau prejudiciate în nici un fel.</w:t>
      </w:r>
    </w:p>
    <w:p w:rsidR="00004F1A" w:rsidRPr="00004F1A" w:rsidRDefault="00004F1A" w:rsidP="00004F1A">
      <w:pPr>
        <w:pStyle w:val="AOHeading2"/>
        <w:tabs>
          <w:tab w:val="left" w:pos="1710"/>
          <w:tab w:val="left" w:pos="1800"/>
          <w:tab w:val="left" w:pos="1980"/>
        </w:tabs>
      </w:pPr>
      <w:bookmarkStart w:id="252" w:name="_DV_M220"/>
      <w:bookmarkStart w:id="253" w:name="_Toc532370030"/>
      <w:bookmarkStart w:id="254" w:name="_Toc532370188"/>
      <w:bookmarkStart w:id="255" w:name="_Toc4808863"/>
      <w:bookmarkStart w:id="256" w:name="_Toc58384991"/>
      <w:bookmarkStart w:id="257" w:name="_Toc161128923"/>
      <w:bookmarkStart w:id="258" w:name="_Toc304892401"/>
      <w:bookmarkEnd w:id="252"/>
      <w:r w:rsidRPr="00004F1A">
        <w:t>Secţiunea 4.09</w:t>
      </w:r>
      <w:bookmarkStart w:id="259" w:name="_DV_M221"/>
      <w:bookmarkEnd w:id="253"/>
      <w:bookmarkEnd w:id="254"/>
      <w:bookmarkEnd w:id="255"/>
      <w:bookmarkEnd w:id="256"/>
      <w:bookmarkEnd w:id="259"/>
      <w:r w:rsidRPr="00004F1A">
        <w:t>.</w:t>
      </w:r>
      <w:bookmarkEnd w:id="257"/>
      <w:r w:rsidRPr="00004F1A">
        <w:tab/>
        <w:t>Compensaţii</w:t>
      </w:r>
      <w:bookmarkEnd w:id="258"/>
    </w:p>
    <w:p w:rsidR="00004F1A" w:rsidRPr="00004F1A" w:rsidRDefault="00004F1A" w:rsidP="00004F1A">
      <w:pPr>
        <w:pStyle w:val="AODocTxt"/>
        <w:ind w:firstLine="720"/>
        <w:rPr>
          <w:lang w:val="ro-RO"/>
        </w:rPr>
      </w:pPr>
      <w:bookmarkStart w:id="260" w:name="_DV_M222"/>
      <w:bookmarkEnd w:id="260"/>
      <w:r w:rsidRPr="00004F1A">
        <w:rPr>
          <w:lang w:val="ro-RO"/>
        </w:rPr>
        <w:t>Fiecare dintre Municipiu, Judeţ şi Împrumutat confirmă faptul că BERD a încheiat prezentul Contract şi a acţionat numai în calitate de creditor al Împrumutatului în baza Contractului de Credit şi nu de consultant al Municipiului, Judeţului, sau al Împrumutatului. Fiecare dintre Municipiu, Judeţ şi Împrumutat declară şi garantează faptul că, în momentul încheierii prezentului Contract şi a oricărui Contract de Finanţare şi oricărui Contract privind Proiectul, s-a obligat şi bazat pe consultanţa acordată de proprii săi consultanţi juridici, financiari sau alţi consultanţi profesionişti, şi că nu s-a bazat şi nici nu se va baza în viitor pe nicio consultanţă oferită de BERD.</w:t>
      </w:r>
    </w:p>
    <w:p w:rsidR="00004F1A" w:rsidRPr="00004F1A" w:rsidRDefault="00004F1A" w:rsidP="00004F1A">
      <w:pPr>
        <w:pStyle w:val="AOHeading2"/>
        <w:tabs>
          <w:tab w:val="left" w:pos="1710"/>
          <w:tab w:val="left" w:pos="1800"/>
          <w:tab w:val="left" w:pos="1980"/>
        </w:tabs>
      </w:pPr>
      <w:bookmarkStart w:id="261" w:name="_DV_M224"/>
      <w:bookmarkStart w:id="262" w:name="_Toc304892402"/>
      <w:bookmarkEnd w:id="261"/>
      <w:r w:rsidRPr="00004F1A">
        <w:t>Secţiunea 4.10.</w:t>
      </w:r>
      <w:r w:rsidRPr="00004F1A">
        <w:tab/>
        <w:t>Amendamente</w:t>
      </w:r>
      <w:bookmarkEnd w:id="262"/>
    </w:p>
    <w:p w:rsidR="00004F1A" w:rsidRPr="00004F1A" w:rsidRDefault="00004F1A" w:rsidP="00004F1A">
      <w:pPr>
        <w:pStyle w:val="AODocTxt"/>
        <w:ind w:firstLine="720"/>
        <w:rPr>
          <w:color w:val="000000"/>
          <w:lang w:val="ro-RO"/>
        </w:rPr>
      </w:pPr>
      <w:bookmarkStart w:id="263" w:name="_DV_M225"/>
      <w:bookmarkEnd w:id="263"/>
      <w:r w:rsidRPr="00004F1A">
        <w:rPr>
          <w:color w:val="000000"/>
          <w:lang w:val="ro-RO"/>
        </w:rPr>
        <w:t>Niciun amendament sau modificare a prezentului Contract nu va intra în vigoare decât dacă este făcut/ă în scris şi semnat/ă de sau în numele fiecărei Părţi.</w:t>
      </w:r>
    </w:p>
    <w:p w:rsidR="00004F1A" w:rsidRPr="00004F1A" w:rsidRDefault="00004F1A" w:rsidP="00004F1A">
      <w:pPr>
        <w:pStyle w:val="AOHeading2"/>
        <w:tabs>
          <w:tab w:val="left" w:pos="1710"/>
          <w:tab w:val="left" w:pos="1800"/>
          <w:tab w:val="left" w:pos="1980"/>
        </w:tabs>
      </w:pPr>
      <w:bookmarkStart w:id="264" w:name="_Toc304892403"/>
      <w:r w:rsidRPr="00004F1A">
        <w:lastRenderedPageBreak/>
        <w:t>Secţiunea 4.11.</w:t>
      </w:r>
      <w:r w:rsidRPr="00004F1A">
        <w:tab/>
        <w:t>Exemplare</w:t>
      </w:r>
      <w:bookmarkEnd w:id="264"/>
    </w:p>
    <w:p w:rsidR="00004F1A" w:rsidRPr="00004F1A" w:rsidRDefault="00004F1A" w:rsidP="00004F1A">
      <w:pPr>
        <w:pStyle w:val="AODocTxt"/>
        <w:ind w:firstLine="720"/>
        <w:rPr>
          <w:color w:val="000000"/>
          <w:lang w:val="ro-RO"/>
        </w:rPr>
      </w:pPr>
      <w:r w:rsidRPr="00004F1A">
        <w:rPr>
          <w:color w:val="000000"/>
          <w:lang w:val="ro-RO"/>
        </w:rPr>
        <w:t xml:space="preserve">Acest Contract (in limba engleza </w:t>
      </w:r>
      <w:r w:rsidRPr="00004F1A">
        <w:rPr>
          <w:i/>
          <w:color w:val="000000"/>
          <w:lang w:val="ro-RO"/>
        </w:rPr>
        <w:t>deed</w:t>
      </w:r>
      <w:r w:rsidRPr="00004F1A">
        <w:rPr>
          <w:color w:val="000000"/>
          <w:lang w:val="ro-RO"/>
        </w:rPr>
        <w:t>) poate fi semnat in mai multe exemplare, fiecare dintre aceste exemplare fiind considerat un exemplar original, dar toate împreuna vor constitui unul si acelaşi contract.</w:t>
      </w:r>
    </w:p>
    <w:p w:rsidR="00004F1A" w:rsidRPr="00004F1A" w:rsidRDefault="00004F1A" w:rsidP="00004F1A">
      <w:pPr>
        <w:pStyle w:val="AOHeading2"/>
        <w:tabs>
          <w:tab w:val="left" w:pos="1710"/>
          <w:tab w:val="left" w:pos="1800"/>
          <w:tab w:val="left" w:pos="1980"/>
        </w:tabs>
      </w:pPr>
      <w:bookmarkStart w:id="265" w:name="_DV_M226"/>
      <w:bookmarkStart w:id="266" w:name="_DV_M227"/>
      <w:bookmarkStart w:id="267" w:name="_DV_M228"/>
      <w:bookmarkStart w:id="268" w:name="_DV_M229"/>
      <w:bookmarkStart w:id="269" w:name="_DV_M230"/>
      <w:bookmarkStart w:id="270" w:name="_DV_M231"/>
      <w:bookmarkStart w:id="271" w:name="_DV_M232"/>
      <w:bookmarkStart w:id="272" w:name="_DV_M233"/>
      <w:bookmarkStart w:id="273" w:name="_DV_M234"/>
      <w:bookmarkStart w:id="274" w:name="_DV_M235"/>
      <w:bookmarkStart w:id="275" w:name="_DV_M236"/>
      <w:bookmarkStart w:id="276" w:name="_DV_M237"/>
      <w:bookmarkStart w:id="277" w:name="_DV_M238"/>
      <w:bookmarkStart w:id="278" w:name="_DV_M240"/>
      <w:bookmarkStart w:id="279" w:name="_DV_M241"/>
      <w:bookmarkStart w:id="280" w:name="_DV_M242"/>
      <w:bookmarkStart w:id="281" w:name="_DV_M243"/>
      <w:bookmarkStart w:id="282" w:name="_DV_M244"/>
      <w:bookmarkStart w:id="283" w:name="_Toc30489240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sidRPr="00004F1A">
        <w:t>Secţiunea 4.12.</w:t>
      </w:r>
      <w:r w:rsidRPr="00004F1A">
        <w:tab/>
        <w:t>Limba aplicabilă</w:t>
      </w:r>
      <w:bookmarkEnd w:id="283"/>
    </w:p>
    <w:p w:rsidR="00004F1A" w:rsidRPr="00004F1A" w:rsidRDefault="00004F1A" w:rsidP="00004F1A">
      <w:pPr>
        <w:pStyle w:val="AODocTxt"/>
        <w:ind w:firstLine="720"/>
        <w:rPr>
          <w:color w:val="000000"/>
          <w:lang w:val="ro-RO"/>
        </w:rPr>
      </w:pPr>
      <w:bookmarkStart w:id="284" w:name="_DV_M245"/>
      <w:bookmarkEnd w:id="284"/>
      <w:r w:rsidRPr="00004F1A">
        <w:rPr>
          <w:lang w:val="ro-RO"/>
        </w:rPr>
        <w:t xml:space="preserve">Sub rezerva Secţiunii 4.11, prezentul Contract </w:t>
      </w:r>
      <w:r w:rsidRPr="00004F1A">
        <w:rPr>
          <w:color w:val="000000"/>
          <w:lang w:val="ro-RO"/>
        </w:rPr>
        <w:t xml:space="preserve">(in limba engleza </w:t>
      </w:r>
      <w:r w:rsidRPr="00004F1A">
        <w:rPr>
          <w:i/>
          <w:color w:val="000000"/>
          <w:lang w:val="ro-RO"/>
        </w:rPr>
        <w:t>deed</w:t>
      </w:r>
      <w:r w:rsidRPr="00004F1A">
        <w:rPr>
          <w:color w:val="000000"/>
          <w:lang w:val="ro-RO"/>
        </w:rPr>
        <w:t xml:space="preserve">) </w:t>
      </w:r>
      <w:r w:rsidRPr="00004F1A">
        <w:rPr>
          <w:lang w:val="ro-RO"/>
        </w:rPr>
        <w:t>va fi încheiat în zece (10) exemplare originale, dintre care cinci (5) exemplare originale în limba engleză, două (2) exemplare originale pentru BERD şi un (1) exemplar original pentru fiecare dintre Municipiu, Judeţ şi Împrumutat, şi cinci (5) exemplare originale în limba română, două (2) exemplare originale pentru BERD şi un (1) exemplar original pentru fiecare dintre Municipiu, Judeţ şi Împrumutat. În cazul oricărei neconcordanţe sau inconsecvenţe între versiunile în limba engleză şi versiunile în limba română ale acestui Contract, versiunile în limba engleză ale acestui Contract vor prevala şi vor guverna relaţiile dintre Părţi.</w:t>
      </w:r>
      <w:bookmarkStart w:id="285" w:name="_DV_M246"/>
      <w:bookmarkEnd w:id="285"/>
    </w:p>
    <w:p w:rsidR="00004F1A" w:rsidRDefault="00004F1A" w:rsidP="00AD461B">
      <w:pPr>
        <w:pStyle w:val="AODocTxt"/>
        <w:numPr>
          <w:ilvl w:val="0"/>
          <w:numId w:val="0"/>
        </w:numPr>
        <w:rPr>
          <w:color w:val="000000"/>
          <w:lang w:val="ro-RO"/>
        </w:rPr>
      </w:pPr>
    </w:p>
    <w:p w:rsidR="00AD461B" w:rsidRDefault="00AD461B" w:rsidP="00AD461B">
      <w:pPr>
        <w:pStyle w:val="AODocTxt"/>
        <w:numPr>
          <w:ilvl w:val="0"/>
          <w:numId w:val="0"/>
        </w:numPr>
        <w:rPr>
          <w:color w:val="000000"/>
          <w:lang w:val="ro-RO"/>
        </w:rPr>
      </w:pPr>
    </w:p>
    <w:p w:rsidR="00AD461B" w:rsidRDefault="00AD461B" w:rsidP="00AD461B">
      <w:pPr>
        <w:pStyle w:val="AODocTxt"/>
        <w:numPr>
          <w:ilvl w:val="0"/>
          <w:numId w:val="0"/>
        </w:numPr>
        <w:rPr>
          <w:color w:val="000000"/>
          <w:lang w:val="ro-RO"/>
        </w:rPr>
      </w:pPr>
    </w:p>
    <w:p w:rsidR="00AD461B" w:rsidRDefault="00AD461B" w:rsidP="00AD461B">
      <w:pPr>
        <w:pStyle w:val="AODocTxt"/>
        <w:numPr>
          <w:ilvl w:val="0"/>
          <w:numId w:val="0"/>
        </w:numPr>
        <w:rPr>
          <w:color w:val="000000"/>
          <w:lang w:val="ro-RO"/>
        </w:rPr>
      </w:pPr>
    </w:p>
    <w:p w:rsidR="00AD461B" w:rsidRDefault="00AD461B" w:rsidP="00AD461B">
      <w:pPr>
        <w:pStyle w:val="AODocTxt"/>
        <w:numPr>
          <w:ilvl w:val="0"/>
          <w:numId w:val="0"/>
        </w:numPr>
        <w:rPr>
          <w:color w:val="000000"/>
          <w:lang w:val="ro-RO"/>
        </w:rPr>
      </w:pPr>
    </w:p>
    <w:p w:rsidR="00AD461B" w:rsidRDefault="00AD461B" w:rsidP="00AD461B">
      <w:pPr>
        <w:pStyle w:val="AODocTxt"/>
        <w:numPr>
          <w:ilvl w:val="0"/>
          <w:numId w:val="0"/>
        </w:numPr>
        <w:rPr>
          <w:color w:val="000000"/>
          <w:lang w:val="ro-RO"/>
        </w:rPr>
      </w:pPr>
    </w:p>
    <w:p w:rsidR="00AD461B" w:rsidRDefault="00AD461B" w:rsidP="00AD461B">
      <w:pPr>
        <w:pStyle w:val="AODocTxt"/>
        <w:numPr>
          <w:ilvl w:val="0"/>
          <w:numId w:val="0"/>
        </w:numPr>
        <w:rPr>
          <w:color w:val="000000"/>
          <w:lang w:val="ro-RO"/>
        </w:rPr>
      </w:pPr>
    </w:p>
    <w:p w:rsidR="00AD461B" w:rsidRDefault="00AD461B" w:rsidP="00AD461B">
      <w:pPr>
        <w:pStyle w:val="AODocTxt"/>
        <w:numPr>
          <w:ilvl w:val="0"/>
          <w:numId w:val="0"/>
        </w:numPr>
        <w:rPr>
          <w:color w:val="000000"/>
          <w:lang w:val="ro-RO"/>
        </w:rPr>
      </w:pPr>
    </w:p>
    <w:p w:rsidR="00AD461B" w:rsidRDefault="00AD461B" w:rsidP="00AD461B">
      <w:pPr>
        <w:pStyle w:val="AODocTxt"/>
        <w:numPr>
          <w:ilvl w:val="0"/>
          <w:numId w:val="0"/>
        </w:numPr>
        <w:rPr>
          <w:color w:val="000000"/>
          <w:lang w:val="ro-RO"/>
        </w:rPr>
      </w:pPr>
    </w:p>
    <w:p w:rsidR="00AD461B" w:rsidRDefault="00AD461B" w:rsidP="00AD461B">
      <w:pPr>
        <w:pStyle w:val="AODocTxt"/>
        <w:numPr>
          <w:ilvl w:val="0"/>
          <w:numId w:val="0"/>
        </w:numPr>
        <w:rPr>
          <w:color w:val="000000"/>
          <w:lang w:val="ro-RO"/>
        </w:rPr>
      </w:pPr>
    </w:p>
    <w:p w:rsidR="00AD461B" w:rsidRDefault="00AD461B" w:rsidP="00AD461B">
      <w:pPr>
        <w:pStyle w:val="AODocTxt"/>
        <w:numPr>
          <w:ilvl w:val="0"/>
          <w:numId w:val="0"/>
        </w:numPr>
        <w:rPr>
          <w:color w:val="000000"/>
          <w:lang w:val="ro-RO"/>
        </w:rPr>
      </w:pPr>
    </w:p>
    <w:p w:rsidR="00AD461B" w:rsidRDefault="00AD461B" w:rsidP="00AD461B">
      <w:pPr>
        <w:pStyle w:val="AODocTxt"/>
        <w:numPr>
          <w:ilvl w:val="0"/>
          <w:numId w:val="0"/>
        </w:numPr>
        <w:rPr>
          <w:color w:val="000000"/>
          <w:lang w:val="ro-RO"/>
        </w:rPr>
      </w:pPr>
    </w:p>
    <w:p w:rsidR="00AD461B" w:rsidRDefault="00AD461B" w:rsidP="00AD461B">
      <w:pPr>
        <w:pStyle w:val="AODocTxt"/>
        <w:numPr>
          <w:ilvl w:val="0"/>
          <w:numId w:val="0"/>
        </w:numPr>
        <w:rPr>
          <w:color w:val="000000"/>
          <w:lang w:val="ro-RO"/>
        </w:rPr>
      </w:pPr>
    </w:p>
    <w:p w:rsidR="00AD461B" w:rsidRDefault="00AD461B" w:rsidP="00AD461B">
      <w:pPr>
        <w:pStyle w:val="AODocTxt"/>
        <w:numPr>
          <w:ilvl w:val="0"/>
          <w:numId w:val="0"/>
        </w:numPr>
        <w:rPr>
          <w:color w:val="000000"/>
          <w:lang w:val="ro-RO"/>
        </w:rPr>
      </w:pPr>
    </w:p>
    <w:p w:rsidR="00AD461B" w:rsidRDefault="00AD461B" w:rsidP="00AD461B">
      <w:pPr>
        <w:pStyle w:val="AODocTxt"/>
        <w:numPr>
          <w:ilvl w:val="0"/>
          <w:numId w:val="0"/>
        </w:numPr>
        <w:rPr>
          <w:color w:val="000000"/>
          <w:lang w:val="ro-RO"/>
        </w:rPr>
      </w:pPr>
    </w:p>
    <w:p w:rsidR="00AD461B" w:rsidRDefault="00AD461B" w:rsidP="00AD461B">
      <w:pPr>
        <w:pStyle w:val="AODocTxt"/>
        <w:numPr>
          <w:ilvl w:val="0"/>
          <w:numId w:val="0"/>
        </w:numPr>
        <w:rPr>
          <w:color w:val="000000"/>
          <w:lang w:val="ro-RO"/>
        </w:rPr>
      </w:pPr>
    </w:p>
    <w:p w:rsidR="00AD461B" w:rsidRDefault="00AD461B" w:rsidP="00AD461B">
      <w:pPr>
        <w:pStyle w:val="AODocTxt"/>
        <w:numPr>
          <w:ilvl w:val="0"/>
          <w:numId w:val="0"/>
        </w:numPr>
        <w:rPr>
          <w:color w:val="000000"/>
          <w:lang w:val="ro-RO"/>
        </w:rPr>
      </w:pPr>
    </w:p>
    <w:p w:rsidR="00AD461B" w:rsidRDefault="00AD461B" w:rsidP="00AD461B">
      <w:pPr>
        <w:pStyle w:val="AODocTxt"/>
        <w:numPr>
          <w:ilvl w:val="0"/>
          <w:numId w:val="0"/>
        </w:numPr>
        <w:rPr>
          <w:color w:val="000000"/>
          <w:lang w:val="ro-RO"/>
        </w:rPr>
      </w:pPr>
    </w:p>
    <w:p w:rsidR="00AD461B" w:rsidRDefault="00AD461B" w:rsidP="00AD461B">
      <w:pPr>
        <w:pStyle w:val="AODocTxt"/>
        <w:numPr>
          <w:ilvl w:val="0"/>
          <w:numId w:val="0"/>
        </w:numPr>
        <w:rPr>
          <w:color w:val="000000"/>
          <w:lang w:val="ro-RO"/>
        </w:rPr>
      </w:pPr>
    </w:p>
    <w:p w:rsidR="00AD461B" w:rsidRDefault="00AD461B" w:rsidP="00AD461B">
      <w:pPr>
        <w:pStyle w:val="AODocTxt"/>
        <w:numPr>
          <w:ilvl w:val="0"/>
          <w:numId w:val="0"/>
        </w:numPr>
        <w:rPr>
          <w:color w:val="000000"/>
          <w:lang w:val="ro-RO"/>
        </w:rPr>
      </w:pPr>
    </w:p>
    <w:p w:rsidR="00AD461B" w:rsidRPr="00004F1A" w:rsidRDefault="00AD461B" w:rsidP="00AD461B">
      <w:pPr>
        <w:pStyle w:val="AODocTxt"/>
        <w:numPr>
          <w:ilvl w:val="0"/>
          <w:numId w:val="0"/>
        </w:numPr>
        <w:rPr>
          <w:color w:val="000000"/>
          <w:lang w:val="ro-RO"/>
        </w:rPr>
        <w:sectPr w:rsidR="00AD461B" w:rsidRPr="00004F1A" w:rsidSect="00E74020">
          <w:pgSz w:w="11906" w:h="16838" w:code="9"/>
          <w:pgMar w:top="1588" w:right="1134" w:bottom="1021" w:left="1134" w:header="851" w:footer="454" w:gutter="0"/>
          <w:cols w:space="720"/>
        </w:sectPr>
      </w:pPr>
    </w:p>
    <w:p w:rsidR="00004F1A" w:rsidRPr="00004F1A" w:rsidRDefault="00004F1A" w:rsidP="00004F1A">
      <w:pPr>
        <w:pStyle w:val="AODocTxt"/>
        <w:rPr>
          <w:lang w:val="ro-RO"/>
        </w:rPr>
      </w:pPr>
      <w:bookmarkStart w:id="286" w:name="_DV_M247"/>
      <w:bookmarkEnd w:id="286"/>
      <w:r w:rsidRPr="00004F1A">
        <w:rPr>
          <w:b/>
          <w:bCs/>
          <w:color w:val="000000"/>
          <w:lang w:val="ro-RO"/>
        </w:rPr>
        <w:lastRenderedPageBreak/>
        <w:t xml:space="preserve">DREPT </w:t>
      </w:r>
      <w:r w:rsidRPr="00004F1A">
        <w:rPr>
          <w:b/>
          <w:lang w:val="ro-RO"/>
        </w:rPr>
        <w:t>MĂRTURIE</w:t>
      </w:r>
      <w:r w:rsidRPr="00004F1A">
        <w:rPr>
          <w:lang w:val="ro-RO"/>
        </w:rPr>
        <w:t xml:space="preserve">, părţile acestui Contract, acţionând prin reprezentaţii lor autorizaţi, au determinat încheierea si transmiterea acestui Contract ca un contract </w:t>
      </w:r>
      <w:r w:rsidRPr="00004F1A">
        <w:rPr>
          <w:color w:val="000000"/>
          <w:lang w:val="ro-RO"/>
        </w:rPr>
        <w:t xml:space="preserve">(in limba engleza </w:t>
      </w:r>
      <w:r w:rsidRPr="00004F1A">
        <w:rPr>
          <w:i/>
          <w:color w:val="000000"/>
          <w:lang w:val="ro-RO"/>
        </w:rPr>
        <w:t>deed</w:t>
      </w:r>
      <w:r w:rsidRPr="00004F1A">
        <w:rPr>
          <w:color w:val="000000"/>
          <w:lang w:val="ro-RO"/>
        </w:rPr>
        <w:t xml:space="preserve">) </w:t>
      </w:r>
      <w:r w:rsidRPr="00004F1A">
        <w:rPr>
          <w:lang w:val="ro-RO"/>
        </w:rPr>
        <w:t>în numele lor la data menţionată în primul paragraf.</w:t>
      </w:r>
    </w:p>
    <w:p w:rsidR="00004F1A" w:rsidRPr="00004F1A" w:rsidRDefault="00004F1A" w:rsidP="00004F1A">
      <w:pPr>
        <w:pStyle w:val="AODocTxt"/>
        <w:numPr>
          <w:ilvl w:val="0"/>
          <w:numId w:val="0"/>
        </w:numPr>
        <w:rPr>
          <w:b/>
          <w:lang w:val="ro-RO"/>
        </w:rPr>
      </w:pPr>
      <w:r w:rsidRPr="00004F1A">
        <w:rPr>
          <w:b/>
          <w:lang w:val="ro-RO"/>
        </w:rPr>
        <w:t xml:space="preserve">ÎNCHEIAT </w:t>
      </w:r>
      <w:r w:rsidRPr="00004F1A">
        <w:rPr>
          <w:lang w:val="ro-RO"/>
        </w:rPr>
        <w:t xml:space="preserve">si </w:t>
      </w:r>
      <w:r w:rsidRPr="00004F1A">
        <w:rPr>
          <w:b/>
          <w:lang w:val="ro-RO"/>
        </w:rPr>
        <w:t xml:space="preserve">TRANSMIS </w:t>
      </w:r>
      <w:r w:rsidRPr="00004F1A">
        <w:rPr>
          <w:lang w:val="ro-RO"/>
        </w:rPr>
        <w:t>ca un</w:t>
      </w:r>
      <w:r w:rsidRPr="00004F1A">
        <w:rPr>
          <w:b/>
          <w:lang w:val="ro-RO"/>
        </w:rPr>
        <w:t xml:space="preserve"> CONTRACT </w:t>
      </w:r>
      <w:r w:rsidRPr="00004F1A">
        <w:rPr>
          <w:b/>
          <w:color w:val="000000"/>
          <w:lang w:val="ro-RO"/>
        </w:rPr>
        <w:t>(</w:t>
      </w:r>
      <w:r w:rsidRPr="00004F1A">
        <w:rPr>
          <w:color w:val="000000"/>
          <w:lang w:val="ro-RO"/>
        </w:rPr>
        <w:t>în limba engleză</w:t>
      </w:r>
      <w:r w:rsidRPr="00004F1A">
        <w:rPr>
          <w:b/>
          <w:color w:val="000000"/>
          <w:lang w:val="ro-RO"/>
        </w:rPr>
        <w:t xml:space="preserve"> </w:t>
      </w:r>
      <w:r w:rsidRPr="00004F1A">
        <w:rPr>
          <w:b/>
          <w:i/>
          <w:color w:val="000000"/>
          <w:lang w:val="ro-RO"/>
        </w:rPr>
        <w:t>DEED</w:t>
      </w:r>
      <w:r w:rsidRPr="00004F1A">
        <w:rPr>
          <w:b/>
          <w:color w:val="000000"/>
          <w:lang w:val="ro-RO"/>
        </w:rPr>
        <w:t xml:space="preserve">) </w:t>
      </w:r>
      <w:r w:rsidRPr="00004F1A">
        <w:rPr>
          <w:color w:val="000000"/>
          <w:lang w:val="ro-RO"/>
        </w:rPr>
        <w:t>de către</w:t>
      </w:r>
      <w:r w:rsidRPr="00004F1A">
        <w:rPr>
          <w:b/>
          <w:color w:val="000000"/>
          <w:lang w:val="ro-RO"/>
        </w:rPr>
        <w:t>:</w:t>
      </w:r>
    </w:p>
    <w:p w:rsidR="00004F1A" w:rsidRPr="00004F1A" w:rsidRDefault="00004F1A" w:rsidP="00004F1A">
      <w:pPr>
        <w:pStyle w:val="AOBodyTxt"/>
        <w:autoSpaceDE w:val="0"/>
        <w:autoSpaceDN w:val="0"/>
        <w:adjustRightInd w:val="0"/>
        <w:rPr>
          <w:rFonts w:eastAsia="Times New Roman"/>
          <w:b/>
          <w:bCs/>
          <w:lang w:val="ro-RO"/>
        </w:rPr>
      </w:pPr>
      <w:bookmarkStart w:id="287" w:name="_DV_M248"/>
      <w:bookmarkEnd w:id="287"/>
      <w:r w:rsidRPr="00004F1A">
        <w:rPr>
          <w:rFonts w:eastAsia="Times New Roman"/>
          <w:b/>
          <w:bCs/>
          <w:lang w:val="ro-RO"/>
        </w:rPr>
        <w:t xml:space="preserve">MUNICIPIUL BISTRIŢA </w:t>
      </w:r>
      <w:r w:rsidRPr="00004F1A">
        <w:rPr>
          <w:rFonts w:eastAsia="Times New Roman"/>
          <w:bCs/>
          <w:lang w:val="ro-RO"/>
        </w:rPr>
        <w:t>reprezentat prin:</w:t>
      </w:r>
    </w:p>
    <w:p w:rsidR="00004F1A" w:rsidRPr="00004F1A" w:rsidRDefault="00004F1A" w:rsidP="00004F1A">
      <w:pPr>
        <w:rPr>
          <w:lang w:val="ro-RO"/>
        </w:rPr>
      </w:pPr>
      <w:bookmarkStart w:id="288" w:name="_DV_M249"/>
      <w:bookmarkStart w:id="289" w:name="_DV_M250"/>
      <w:bookmarkStart w:id="290" w:name="_DV_M251"/>
      <w:bookmarkEnd w:id="288"/>
      <w:bookmarkEnd w:id="289"/>
      <w:bookmarkEnd w:id="290"/>
      <w:r w:rsidRPr="00004F1A">
        <w:rPr>
          <w:lang w:val="ro-RO"/>
        </w:rPr>
        <w:t>____________________</w:t>
      </w:r>
    </w:p>
    <w:p w:rsidR="00004F1A" w:rsidRPr="00004F1A" w:rsidRDefault="00004F1A" w:rsidP="00004F1A">
      <w:pPr>
        <w:rPr>
          <w:sz w:val="22"/>
          <w:lang w:val="ro-RO" w:eastAsia="en-US"/>
        </w:rPr>
      </w:pPr>
    </w:p>
    <w:p w:rsidR="00004F1A" w:rsidRPr="00004F1A" w:rsidRDefault="00004F1A" w:rsidP="00004F1A">
      <w:pPr>
        <w:tabs>
          <w:tab w:val="left" w:pos="810"/>
        </w:tabs>
        <w:rPr>
          <w:sz w:val="22"/>
          <w:lang w:val="ro-RO" w:eastAsia="en-US"/>
        </w:rPr>
      </w:pPr>
      <w:r w:rsidRPr="00004F1A">
        <w:rPr>
          <w:sz w:val="22"/>
          <w:lang w:val="ro-RO" w:eastAsia="en-US"/>
        </w:rPr>
        <w:t>Nume:</w:t>
      </w:r>
      <w:r w:rsidRPr="00004F1A">
        <w:rPr>
          <w:lang w:val="pt-BR"/>
        </w:rPr>
        <w:tab/>
      </w:r>
      <w:r w:rsidRPr="00004F1A">
        <w:rPr>
          <w:sz w:val="22"/>
          <w:lang w:val="ro-RO" w:eastAsia="en-US"/>
        </w:rPr>
        <w:t>Ovidiu Teodor Creţu</w:t>
      </w:r>
    </w:p>
    <w:p w:rsidR="00004F1A" w:rsidRPr="00004F1A" w:rsidRDefault="00004F1A" w:rsidP="00004F1A">
      <w:pPr>
        <w:rPr>
          <w:sz w:val="22"/>
          <w:lang w:val="ro-RO" w:eastAsia="en-US"/>
        </w:rPr>
      </w:pPr>
    </w:p>
    <w:p w:rsidR="00004F1A" w:rsidRPr="00004F1A" w:rsidRDefault="00004F1A" w:rsidP="00004F1A">
      <w:pPr>
        <w:tabs>
          <w:tab w:val="left" w:pos="810"/>
        </w:tabs>
        <w:rPr>
          <w:sz w:val="22"/>
          <w:lang w:val="ro-RO" w:eastAsia="en-US"/>
        </w:rPr>
      </w:pPr>
      <w:r w:rsidRPr="00004F1A">
        <w:rPr>
          <w:sz w:val="22"/>
          <w:lang w:val="ro-RO" w:eastAsia="en-US"/>
        </w:rPr>
        <w:t>Funcţia:</w:t>
      </w:r>
      <w:r w:rsidRPr="00004F1A">
        <w:rPr>
          <w:sz w:val="22"/>
          <w:lang w:val="ro-RO" w:eastAsia="en-US"/>
        </w:rPr>
        <w:tab/>
        <w:t>Primar</w:t>
      </w:r>
    </w:p>
    <w:p w:rsidR="00004F1A" w:rsidRPr="00004F1A" w:rsidRDefault="00004F1A" w:rsidP="00004F1A">
      <w:pPr>
        <w:pStyle w:val="AOBodyTxt"/>
        <w:autoSpaceDE w:val="0"/>
        <w:autoSpaceDN w:val="0"/>
        <w:adjustRightInd w:val="0"/>
        <w:rPr>
          <w:rFonts w:eastAsia="Times New Roman"/>
          <w:bCs/>
          <w:lang w:val="ro-RO"/>
        </w:rPr>
      </w:pPr>
      <w:r w:rsidRPr="00004F1A">
        <w:rPr>
          <w:rFonts w:eastAsia="Times New Roman"/>
          <w:bCs/>
          <w:lang w:val="ro-RO"/>
        </w:rPr>
        <w:t>în prezenţa:</w:t>
      </w:r>
    </w:p>
    <w:p w:rsidR="00004F1A" w:rsidRPr="00004F1A" w:rsidRDefault="00004F1A" w:rsidP="00004F1A">
      <w:pPr>
        <w:rPr>
          <w:sz w:val="22"/>
          <w:lang w:val="ro-RO" w:eastAsia="en-US"/>
        </w:rPr>
      </w:pPr>
    </w:p>
    <w:p w:rsidR="00004F1A" w:rsidRPr="00004F1A" w:rsidRDefault="00004F1A" w:rsidP="00004F1A">
      <w:pPr>
        <w:rPr>
          <w:sz w:val="22"/>
          <w:lang w:val="it-IT" w:eastAsia="en-US"/>
        </w:rPr>
      </w:pPr>
      <w:r w:rsidRPr="00004F1A">
        <w:rPr>
          <w:sz w:val="22"/>
          <w:lang w:val="it-IT" w:eastAsia="en-US"/>
        </w:rPr>
        <w:t>Semnătura Martorului:</w:t>
      </w:r>
      <w:r w:rsidRPr="00004F1A">
        <w:rPr>
          <w:sz w:val="22"/>
          <w:lang w:val="it-IT" w:eastAsia="en-US"/>
        </w:rPr>
        <w:tab/>
      </w:r>
      <w:r w:rsidRPr="00004F1A">
        <w:rPr>
          <w:sz w:val="22"/>
          <w:lang w:val="it-IT" w:eastAsia="en-US"/>
        </w:rPr>
        <w:tab/>
      </w:r>
      <w:r w:rsidRPr="00004F1A">
        <w:rPr>
          <w:lang w:val="it-IT"/>
        </w:rPr>
        <w:t>________________</w:t>
      </w:r>
    </w:p>
    <w:p w:rsidR="00004F1A" w:rsidRPr="00004F1A" w:rsidRDefault="00004F1A" w:rsidP="00004F1A">
      <w:pPr>
        <w:rPr>
          <w:lang w:val="it-IT"/>
        </w:rPr>
      </w:pPr>
      <w:r w:rsidRPr="00004F1A">
        <w:rPr>
          <w:sz w:val="22"/>
          <w:lang w:val="it-IT" w:eastAsia="en-US"/>
        </w:rPr>
        <w:t>Numele</w:t>
      </w:r>
      <w:r w:rsidRPr="00004F1A">
        <w:rPr>
          <w:lang w:val="it-IT"/>
        </w:rPr>
        <w:t xml:space="preserve"> Martorului:</w:t>
      </w:r>
      <w:r w:rsidRPr="00004F1A">
        <w:rPr>
          <w:lang w:val="it-IT"/>
        </w:rPr>
        <w:tab/>
      </w:r>
      <w:r w:rsidRPr="00004F1A">
        <w:rPr>
          <w:lang w:val="it-IT"/>
        </w:rPr>
        <w:tab/>
        <w:t>________________</w:t>
      </w:r>
    </w:p>
    <w:p w:rsidR="00004F1A" w:rsidRPr="00004F1A" w:rsidRDefault="00004F1A" w:rsidP="00004F1A">
      <w:pPr>
        <w:rPr>
          <w:lang w:val="it-IT"/>
        </w:rPr>
      </w:pPr>
      <w:r w:rsidRPr="00004F1A">
        <w:rPr>
          <w:lang w:val="it-IT"/>
        </w:rPr>
        <w:t xml:space="preserve">Ocupaţia </w:t>
      </w:r>
      <w:r w:rsidRPr="00004F1A">
        <w:rPr>
          <w:sz w:val="22"/>
          <w:lang w:val="it-IT" w:eastAsia="en-US"/>
        </w:rPr>
        <w:t>Martorului</w:t>
      </w:r>
      <w:r w:rsidRPr="00004F1A">
        <w:rPr>
          <w:lang w:val="it-IT"/>
        </w:rPr>
        <w:t>:</w:t>
      </w:r>
      <w:r w:rsidRPr="00004F1A">
        <w:rPr>
          <w:lang w:val="it-IT"/>
        </w:rPr>
        <w:tab/>
      </w:r>
      <w:r w:rsidRPr="00004F1A">
        <w:rPr>
          <w:lang w:val="it-IT"/>
        </w:rPr>
        <w:tab/>
        <w:t>________________</w:t>
      </w:r>
    </w:p>
    <w:p w:rsidR="00004F1A" w:rsidRPr="00004F1A" w:rsidRDefault="00004F1A" w:rsidP="00004F1A">
      <w:pPr>
        <w:rPr>
          <w:lang w:val="ro-RO"/>
        </w:rPr>
      </w:pPr>
      <w:r w:rsidRPr="00004F1A">
        <w:rPr>
          <w:lang w:val="it-IT"/>
        </w:rPr>
        <w:t xml:space="preserve">Adresa </w:t>
      </w:r>
      <w:r w:rsidRPr="00004F1A">
        <w:rPr>
          <w:sz w:val="22"/>
          <w:lang w:val="it-IT" w:eastAsia="en-US"/>
        </w:rPr>
        <w:t>Martorului</w:t>
      </w:r>
      <w:r w:rsidRPr="00004F1A">
        <w:rPr>
          <w:lang w:val="ro-RO"/>
        </w:rPr>
        <w:t>:</w:t>
      </w:r>
      <w:r w:rsidRPr="00004F1A">
        <w:rPr>
          <w:lang w:val="ro-RO"/>
        </w:rPr>
        <w:tab/>
      </w:r>
      <w:r w:rsidRPr="00004F1A">
        <w:rPr>
          <w:lang w:val="ro-RO"/>
        </w:rPr>
        <w:tab/>
      </w:r>
      <w:r w:rsidRPr="00004F1A">
        <w:rPr>
          <w:lang w:val="it-IT"/>
        </w:rPr>
        <w:t>________________</w:t>
      </w:r>
    </w:p>
    <w:p w:rsidR="00004F1A" w:rsidRPr="00004F1A" w:rsidRDefault="00004F1A" w:rsidP="00004F1A">
      <w:pPr>
        <w:pStyle w:val="AOBodyTxt"/>
        <w:autoSpaceDE w:val="0"/>
        <w:autoSpaceDN w:val="0"/>
        <w:adjustRightInd w:val="0"/>
        <w:ind w:firstLine="720"/>
        <w:rPr>
          <w:lang w:val="it-IT"/>
        </w:rPr>
      </w:pPr>
    </w:p>
    <w:p w:rsidR="00004F1A" w:rsidRPr="00004F1A" w:rsidRDefault="00004F1A" w:rsidP="00004F1A">
      <w:pPr>
        <w:pStyle w:val="AODocTxt"/>
        <w:numPr>
          <w:ilvl w:val="0"/>
          <w:numId w:val="0"/>
        </w:numPr>
        <w:rPr>
          <w:b/>
          <w:lang w:val="ro-RO"/>
        </w:rPr>
      </w:pPr>
      <w:r w:rsidRPr="00004F1A">
        <w:rPr>
          <w:b/>
          <w:lang w:val="ro-RO"/>
        </w:rPr>
        <w:t xml:space="preserve">ÎNCHEIAT </w:t>
      </w:r>
      <w:r w:rsidRPr="00004F1A">
        <w:rPr>
          <w:lang w:val="ro-RO"/>
        </w:rPr>
        <w:t>si</w:t>
      </w:r>
      <w:r w:rsidRPr="00004F1A">
        <w:rPr>
          <w:b/>
          <w:lang w:val="ro-RO"/>
        </w:rPr>
        <w:t xml:space="preserve"> TRANSMIS </w:t>
      </w:r>
      <w:r w:rsidRPr="00004F1A">
        <w:rPr>
          <w:lang w:val="ro-RO"/>
        </w:rPr>
        <w:t>ca un</w:t>
      </w:r>
      <w:r w:rsidRPr="00004F1A">
        <w:rPr>
          <w:b/>
          <w:lang w:val="ro-RO"/>
        </w:rPr>
        <w:t xml:space="preserve"> CONTRACT </w:t>
      </w:r>
      <w:r w:rsidRPr="00004F1A">
        <w:rPr>
          <w:b/>
          <w:color w:val="000000"/>
          <w:lang w:val="ro-RO"/>
        </w:rPr>
        <w:t>(</w:t>
      </w:r>
      <w:r w:rsidRPr="00004F1A">
        <w:rPr>
          <w:color w:val="000000"/>
          <w:lang w:val="ro-RO"/>
        </w:rPr>
        <w:t>în limba engleză</w:t>
      </w:r>
      <w:r w:rsidRPr="00004F1A">
        <w:rPr>
          <w:b/>
          <w:color w:val="000000"/>
          <w:lang w:val="ro-RO"/>
        </w:rPr>
        <w:t xml:space="preserve"> </w:t>
      </w:r>
      <w:r w:rsidRPr="00004F1A">
        <w:rPr>
          <w:b/>
          <w:i/>
          <w:color w:val="000000"/>
          <w:lang w:val="ro-RO"/>
        </w:rPr>
        <w:t>DEED</w:t>
      </w:r>
      <w:r w:rsidRPr="00004F1A">
        <w:rPr>
          <w:b/>
          <w:color w:val="000000"/>
          <w:lang w:val="ro-RO"/>
        </w:rPr>
        <w:t xml:space="preserve">) </w:t>
      </w:r>
      <w:r w:rsidRPr="00004F1A">
        <w:rPr>
          <w:color w:val="000000"/>
          <w:lang w:val="ro-RO"/>
        </w:rPr>
        <w:t>de către</w:t>
      </w:r>
      <w:r w:rsidRPr="00004F1A">
        <w:rPr>
          <w:b/>
          <w:color w:val="000000"/>
          <w:lang w:val="ro-RO"/>
        </w:rPr>
        <w:t>:</w:t>
      </w:r>
    </w:p>
    <w:p w:rsidR="00004F1A" w:rsidRPr="00004F1A" w:rsidRDefault="00004F1A" w:rsidP="00004F1A">
      <w:pPr>
        <w:pStyle w:val="AOBodyTxt"/>
        <w:autoSpaceDE w:val="0"/>
        <w:autoSpaceDN w:val="0"/>
        <w:adjustRightInd w:val="0"/>
        <w:rPr>
          <w:rFonts w:eastAsia="Times New Roman"/>
          <w:b/>
          <w:bCs/>
          <w:lang w:val="ro-RO"/>
        </w:rPr>
      </w:pPr>
      <w:r w:rsidRPr="00004F1A">
        <w:rPr>
          <w:rFonts w:eastAsia="Times New Roman"/>
          <w:b/>
          <w:bCs/>
          <w:lang w:val="ro-RO"/>
        </w:rPr>
        <w:t>JUDEŢUL BISTRIŢA-NĂSĂUD</w:t>
      </w:r>
      <w:r w:rsidRPr="00004F1A">
        <w:rPr>
          <w:rFonts w:eastAsia="Times New Roman"/>
          <w:bCs/>
          <w:lang w:val="ro-RO"/>
        </w:rPr>
        <w:t xml:space="preserve"> reprezentat prin:</w:t>
      </w:r>
    </w:p>
    <w:p w:rsidR="00004F1A" w:rsidRPr="00004F1A" w:rsidRDefault="00004F1A" w:rsidP="00004F1A">
      <w:pPr>
        <w:pStyle w:val="AOBodyTxt"/>
        <w:autoSpaceDE w:val="0"/>
        <w:autoSpaceDN w:val="0"/>
        <w:adjustRightInd w:val="0"/>
        <w:rPr>
          <w:rFonts w:eastAsia="Times New Roman"/>
          <w:bCs/>
          <w:lang w:val="ro-RO"/>
        </w:rPr>
      </w:pPr>
    </w:p>
    <w:p w:rsidR="00004F1A" w:rsidRPr="00004F1A" w:rsidRDefault="00004F1A" w:rsidP="00004F1A">
      <w:pPr>
        <w:rPr>
          <w:lang w:val="ro-RO"/>
        </w:rPr>
      </w:pPr>
      <w:r w:rsidRPr="00004F1A">
        <w:rPr>
          <w:lang w:val="ro-RO"/>
        </w:rPr>
        <w:t>____________________</w:t>
      </w:r>
    </w:p>
    <w:p w:rsidR="00004F1A" w:rsidRPr="00004F1A" w:rsidRDefault="00004F1A" w:rsidP="00004F1A">
      <w:pPr>
        <w:rPr>
          <w:sz w:val="22"/>
          <w:lang w:val="ro-RO" w:eastAsia="en-US"/>
        </w:rPr>
      </w:pPr>
    </w:p>
    <w:p w:rsidR="00004F1A" w:rsidRPr="00004F1A" w:rsidRDefault="00004F1A" w:rsidP="00004F1A">
      <w:pPr>
        <w:rPr>
          <w:sz w:val="22"/>
          <w:lang w:val="ro-RO" w:eastAsia="en-US"/>
        </w:rPr>
      </w:pPr>
      <w:r w:rsidRPr="00004F1A">
        <w:rPr>
          <w:sz w:val="22"/>
          <w:lang w:val="ro-RO" w:eastAsia="en-US"/>
        </w:rPr>
        <w:t>Nume:</w:t>
      </w:r>
      <w:r w:rsidRPr="00004F1A">
        <w:rPr>
          <w:lang w:val="ro-RO"/>
        </w:rPr>
        <w:tab/>
        <w:t xml:space="preserve"> </w:t>
      </w:r>
      <w:r w:rsidRPr="00004F1A">
        <w:rPr>
          <w:sz w:val="22"/>
          <w:lang w:val="ro-RO" w:eastAsia="en-US"/>
        </w:rPr>
        <w:t>Liviu-Mihai Rusu</w:t>
      </w:r>
    </w:p>
    <w:p w:rsidR="00004F1A" w:rsidRPr="00004F1A" w:rsidRDefault="00004F1A" w:rsidP="00004F1A">
      <w:pPr>
        <w:rPr>
          <w:sz w:val="22"/>
          <w:lang w:val="ro-RO" w:eastAsia="en-US"/>
        </w:rPr>
      </w:pPr>
    </w:p>
    <w:p w:rsidR="00004F1A" w:rsidRPr="00004F1A" w:rsidRDefault="00004F1A" w:rsidP="00004F1A">
      <w:pPr>
        <w:tabs>
          <w:tab w:val="left" w:pos="810"/>
          <w:tab w:val="left" w:pos="900"/>
        </w:tabs>
        <w:rPr>
          <w:sz w:val="22"/>
          <w:lang w:val="ro-RO" w:eastAsia="en-US"/>
        </w:rPr>
      </w:pPr>
      <w:r w:rsidRPr="00004F1A">
        <w:rPr>
          <w:sz w:val="22"/>
          <w:lang w:val="ro-RO" w:eastAsia="en-US"/>
        </w:rPr>
        <w:t>Funcţia:  Preşedintele Consiliului Judeţean</w:t>
      </w:r>
    </w:p>
    <w:p w:rsidR="00004F1A" w:rsidRPr="00004F1A" w:rsidRDefault="00004F1A" w:rsidP="00004F1A">
      <w:pPr>
        <w:pStyle w:val="AOBodyTxt"/>
        <w:autoSpaceDE w:val="0"/>
        <w:autoSpaceDN w:val="0"/>
        <w:adjustRightInd w:val="0"/>
        <w:rPr>
          <w:rFonts w:eastAsia="Times New Roman"/>
          <w:bCs/>
          <w:lang w:val="ro-RO"/>
        </w:rPr>
      </w:pPr>
      <w:r w:rsidRPr="00004F1A">
        <w:rPr>
          <w:rFonts w:eastAsia="Times New Roman"/>
          <w:bCs/>
          <w:lang w:val="ro-RO"/>
        </w:rPr>
        <w:t>în prezenţa:</w:t>
      </w:r>
    </w:p>
    <w:p w:rsidR="00004F1A" w:rsidRPr="00004F1A" w:rsidRDefault="00004F1A" w:rsidP="00004F1A">
      <w:pPr>
        <w:rPr>
          <w:sz w:val="22"/>
          <w:lang w:val="ro-RO" w:eastAsia="en-US"/>
        </w:rPr>
      </w:pPr>
    </w:p>
    <w:p w:rsidR="00004F1A" w:rsidRPr="00004F1A" w:rsidRDefault="00004F1A" w:rsidP="00004F1A">
      <w:pPr>
        <w:rPr>
          <w:sz w:val="22"/>
          <w:lang w:val="it-IT" w:eastAsia="en-US"/>
        </w:rPr>
      </w:pPr>
      <w:r w:rsidRPr="00004F1A">
        <w:rPr>
          <w:sz w:val="22"/>
          <w:lang w:val="it-IT" w:eastAsia="en-US"/>
        </w:rPr>
        <w:t>Semnătura Martorului:</w:t>
      </w:r>
      <w:r w:rsidRPr="00004F1A">
        <w:rPr>
          <w:sz w:val="22"/>
          <w:lang w:val="it-IT" w:eastAsia="en-US"/>
        </w:rPr>
        <w:tab/>
      </w:r>
      <w:r w:rsidRPr="00004F1A">
        <w:rPr>
          <w:sz w:val="22"/>
          <w:lang w:val="it-IT" w:eastAsia="en-US"/>
        </w:rPr>
        <w:tab/>
      </w:r>
      <w:r w:rsidRPr="00004F1A">
        <w:rPr>
          <w:lang w:val="it-IT"/>
        </w:rPr>
        <w:t>________________</w:t>
      </w:r>
    </w:p>
    <w:p w:rsidR="00004F1A" w:rsidRPr="00004F1A" w:rsidRDefault="00004F1A" w:rsidP="00004F1A">
      <w:pPr>
        <w:rPr>
          <w:lang w:val="it-IT"/>
        </w:rPr>
      </w:pPr>
      <w:r w:rsidRPr="00004F1A">
        <w:rPr>
          <w:sz w:val="22"/>
          <w:lang w:val="it-IT" w:eastAsia="en-US"/>
        </w:rPr>
        <w:t>Numele</w:t>
      </w:r>
      <w:r w:rsidRPr="00004F1A">
        <w:rPr>
          <w:lang w:val="it-IT"/>
        </w:rPr>
        <w:t xml:space="preserve"> Martorului:</w:t>
      </w:r>
      <w:r w:rsidRPr="00004F1A">
        <w:rPr>
          <w:lang w:val="it-IT"/>
        </w:rPr>
        <w:tab/>
      </w:r>
      <w:r w:rsidRPr="00004F1A">
        <w:rPr>
          <w:lang w:val="it-IT"/>
        </w:rPr>
        <w:tab/>
        <w:t>________________</w:t>
      </w:r>
    </w:p>
    <w:p w:rsidR="00004F1A" w:rsidRPr="00004F1A" w:rsidRDefault="00004F1A" w:rsidP="00004F1A">
      <w:pPr>
        <w:rPr>
          <w:lang w:val="it-IT"/>
        </w:rPr>
      </w:pPr>
      <w:r w:rsidRPr="00004F1A">
        <w:rPr>
          <w:lang w:val="it-IT"/>
        </w:rPr>
        <w:t xml:space="preserve">Ocupaţia </w:t>
      </w:r>
      <w:r w:rsidRPr="00004F1A">
        <w:rPr>
          <w:sz w:val="22"/>
          <w:lang w:val="it-IT" w:eastAsia="en-US"/>
        </w:rPr>
        <w:t>Martorului</w:t>
      </w:r>
      <w:r w:rsidRPr="00004F1A">
        <w:rPr>
          <w:lang w:val="it-IT"/>
        </w:rPr>
        <w:t>:</w:t>
      </w:r>
      <w:r w:rsidRPr="00004F1A">
        <w:rPr>
          <w:lang w:val="it-IT"/>
        </w:rPr>
        <w:tab/>
      </w:r>
      <w:r w:rsidRPr="00004F1A">
        <w:rPr>
          <w:lang w:val="it-IT"/>
        </w:rPr>
        <w:tab/>
        <w:t>________________</w:t>
      </w:r>
    </w:p>
    <w:p w:rsidR="00004F1A" w:rsidRPr="00004F1A" w:rsidRDefault="00004F1A" w:rsidP="00004F1A">
      <w:pPr>
        <w:rPr>
          <w:lang w:val="ro-RO"/>
        </w:rPr>
      </w:pPr>
      <w:r w:rsidRPr="00004F1A">
        <w:rPr>
          <w:lang w:val="fr-FR"/>
        </w:rPr>
        <w:t xml:space="preserve">Adresa </w:t>
      </w:r>
      <w:r w:rsidRPr="00004F1A">
        <w:rPr>
          <w:sz w:val="22"/>
          <w:lang w:val="fr-FR" w:eastAsia="en-US"/>
        </w:rPr>
        <w:t>Martorului</w:t>
      </w:r>
      <w:r w:rsidRPr="00004F1A">
        <w:rPr>
          <w:lang w:val="ro-RO"/>
        </w:rPr>
        <w:t>:</w:t>
      </w:r>
      <w:r w:rsidRPr="00004F1A">
        <w:rPr>
          <w:lang w:val="ro-RO"/>
        </w:rPr>
        <w:tab/>
      </w:r>
      <w:r w:rsidRPr="00004F1A">
        <w:rPr>
          <w:lang w:val="ro-RO"/>
        </w:rPr>
        <w:tab/>
      </w:r>
      <w:r w:rsidRPr="00004F1A">
        <w:rPr>
          <w:lang w:val="fr-FR"/>
        </w:rPr>
        <w:t>________________</w:t>
      </w:r>
    </w:p>
    <w:p w:rsidR="00004F1A" w:rsidRPr="00004F1A" w:rsidRDefault="00004F1A" w:rsidP="00004F1A">
      <w:pPr>
        <w:pStyle w:val="AOBodyTxt"/>
        <w:autoSpaceDE w:val="0"/>
        <w:autoSpaceDN w:val="0"/>
        <w:adjustRightInd w:val="0"/>
        <w:rPr>
          <w:rFonts w:eastAsia="Times New Roman"/>
          <w:b/>
          <w:bCs/>
          <w:lang w:val="fr-FR"/>
        </w:rPr>
      </w:pPr>
    </w:p>
    <w:p w:rsidR="00004F1A" w:rsidRPr="00004F1A" w:rsidRDefault="00004F1A" w:rsidP="00004F1A">
      <w:pPr>
        <w:pStyle w:val="AODocTxt"/>
        <w:numPr>
          <w:ilvl w:val="0"/>
          <w:numId w:val="0"/>
        </w:numPr>
        <w:rPr>
          <w:b/>
          <w:lang w:val="ro-RO"/>
        </w:rPr>
      </w:pPr>
      <w:r w:rsidRPr="00004F1A">
        <w:rPr>
          <w:b/>
          <w:lang w:val="ro-RO"/>
        </w:rPr>
        <w:t xml:space="preserve">ÎNCHEIAT </w:t>
      </w:r>
      <w:r w:rsidRPr="00004F1A">
        <w:rPr>
          <w:lang w:val="ro-RO"/>
        </w:rPr>
        <w:t xml:space="preserve">si </w:t>
      </w:r>
      <w:r w:rsidRPr="00004F1A">
        <w:rPr>
          <w:b/>
          <w:lang w:val="ro-RO"/>
        </w:rPr>
        <w:t xml:space="preserve">TRANSMIS </w:t>
      </w:r>
      <w:r w:rsidRPr="00004F1A">
        <w:rPr>
          <w:lang w:val="ro-RO"/>
        </w:rPr>
        <w:t>ca un</w:t>
      </w:r>
      <w:r w:rsidRPr="00004F1A">
        <w:rPr>
          <w:b/>
          <w:lang w:val="ro-RO"/>
        </w:rPr>
        <w:t xml:space="preserve"> CONTRACT </w:t>
      </w:r>
      <w:r w:rsidRPr="00004F1A">
        <w:rPr>
          <w:b/>
          <w:color w:val="000000"/>
          <w:lang w:val="ro-RO"/>
        </w:rPr>
        <w:t>(</w:t>
      </w:r>
      <w:r w:rsidRPr="00004F1A">
        <w:rPr>
          <w:color w:val="000000"/>
          <w:lang w:val="ro-RO"/>
        </w:rPr>
        <w:t>în limba engleză</w:t>
      </w:r>
      <w:r w:rsidRPr="00004F1A">
        <w:rPr>
          <w:b/>
          <w:color w:val="000000"/>
          <w:lang w:val="ro-RO"/>
        </w:rPr>
        <w:t xml:space="preserve"> </w:t>
      </w:r>
      <w:r w:rsidRPr="00004F1A">
        <w:rPr>
          <w:b/>
          <w:i/>
          <w:color w:val="000000"/>
          <w:lang w:val="ro-RO"/>
        </w:rPr>
        <w:t>DEED</w:t>
      </w:r>
      <w:r w:rsidRPr="00004F1A">
        <w:rPr>
          <w:b/>
          <w:color w:val="000000"/>
          <w:lang w:val="ro-RO"/>
        </w:rPr>
        <w:t xml:space="preserve">) </w:t>
      </w:r>
      <w:r w:rsidRPr="00004F1A">
        <w:rPr>
          <w:color w:val="000000"/>
          <w:lang w:val="ro-RO"/>
        </w:rPr>
        <w:t>de către</w:t>
      </w:r>
      <w:r w:rsidRPr="00004F1A">
        <w:rPr>
          <w:b/>
          <w:color w:val="000000"/>
          <w:lang w:val="ro-RO"/>
        </w:rPr>
        <w:t>:</w:t>
      </w:r>
    </w:p>
    <w:p w:rsidR="00004F1A" w:rsidRPr="00004F1A" w:rsidRDefault="00004F1A" w:rsidP="00004F1A">
      <w:pPr>
        <w:pStyle w:val="AOBodyTxt"/>
        <w:autoSpaceDE w:val="0"/>
        <w:autoSpaceDN w:val="0"/>
        <w:adjustRightInd w:val="0"/>
        <w:rPr>
          <w:rFonts w:eastAsia="Times New Roman"/>
          <w:b/>
          <w:bCs/>
          <w:lang w:val="pt-BR"/>
        </w:rPr>
      </w:pPr>
      <w:r w:rsidRPr="00004F1A">
        <w:rPr>
          <w:rFonts w:eastAsia="Times New Roman"/>
          <w:b/>
          <w:bCs/>
          <w:lang w:val="pt-BR"/>
        </w:rPr>
        <w:t>AQUABIS S.A.</w:t>
      </w:r>
      <w:r w:rsidRPr="00004F1A">
        <w:rPr>
          <w:rFonts w:eastAsia="Times New Roman"/>
          <w:bCs/>
          <w:lang w:val="pt-BR"/>
        </w:rPr>
        <w:t xml:space="preserve"> reprezentată prin:</w:t>
      </w:r>
    </w:p>
    <w:p w:rsidR="00004F1A" w:rsidRPr="00004F1A" w:rsidRDefault="00004F1A" w:rsidP="00004F1A">
      <w:pPr>
        <w:rPr>
          <w:lang w:val="pt-BR"/>
        </w:rPr>
      </w:pPr>
    </w:p>
    <w:p w:rsidR="00004F1A" w:rsidRPr="00004F1A" w:rsidRDefault="00004F1A" w:rsidP="00004F1A">
      <w:pPr>
        <w:rPr>
          <w:lang w:val="pt-BR"/>
        </w:rPr>
      </w:pPr>
    </w:p>
    <w:p w:rsidR="00004F1A" w:rsidRPr="00004F1A" w:rsidRDefault="00004F1A" w:rsidP="00004F1A">
      <w:pPr>
        <w:rPr>
          <w:lang w:val="pt-BR"/>
        </w:rPr>
      </w:pPr>
      <w:r w:rsidRPr="00004F1A">
        <w:rPr>
          <w:lang w:val="pt-BR"/>
        </w:rPr>
        <w:t>____________________</w:t>
      </w:r>
    </w:p>
    <w:p w:rsidR="00004F1A" w:rsidRPr="00004F1A" w:rsidRDefault="00004F1A" w:rsidP="00004F1A">
      <w:pPr>
        <w:rPr>
          <w:sz w:val="22"/>
          <w:lang w:val="pt-BR" w:eastAsia="en-US"/>
        </w:rPr>
      </w:pPr>
    </w:p>
    <w:p w:rsidR="00004F1A" w:rsidRPr="00004F1A" w:rsidRDefault="00004F1A" w:rsidP="00004F1A">
      <w:pPr>
        <w:rPr>
          <w:sz w:val="22"/>
          <w:lang w:val="pt-BR" w:eastAsia="en-US"/>
        </w:rPr>
      </w:pPr>
      <w:r w:rsidRPr="00004F1A">
        <w:rPr>
          <w:sz w:val="22"/>
          <w:lang w:val="pt-BR" w:eastAsia="en-US"/>
        </w:rPr>
        <w:t>Nume:</w:t>
      </w:r>
      <w:r w:rsidRPr="00004F1A">
        <w:rPr>
          <w:sz w:val="22"/>
          <w:lang w:val="pt-BR" w:eastAsia="en-US"/>
        </w:rPr>
        <w:tab/>
        <w:t xml:space="preserve"> Ion Şandru</w:t>
      </w:r>
    </w:p>
    <w:p w:rsidR="00004F1A" w:rsidRPr="00004F1A" w:rsidRDefault="00004F1A" w:rsidP="00004F1A">
      <w:pPr>
        <w:rPr>
          <w:sz w:val="22"/>
          <w:lang w:val="pt-BR" w:eastAsia="en-US"/>
        </w:rPr>
      </w:pPr>
    </w:p>
    <w:p w:rsidR="00004F1A" w:rsidRPr="00004F1A" w:rsidRDefault="00004F1A" w:rsidP="00004F1A">
      <w:pPr>
        <w:tabs>
          <w:tab w:val="left" w:pos="720"/>
          <w:tab w:val="left" w:pos="810"/>
        </w:tabs>
        <w:rPr>
          <w:sz w:val="22"/>
          <w:lang w:val="pt-BR" w:eastAsia="en-US"/>
        </w:rPr>
      </w:pPr>
      <w:r w:rsidRPr="00004F1A">
        <w:rPr>
          <w:sz w:val="22"/>
          <w:lang w:val="pt-BR" w:eastAsia="en-US"/>
        </w:rPr>
        <w:t>Funcţia:</w:t>
      </w:r>
      <w:r w:rsidRPr="00004F1A">
        <w:rPr>
          <w:sz w:val="22"/>
          <w:lang w:val="pt-BR" w:eastAsia="en-US"/>
        </w:rPr>
        <w:tab/>
        <w:t>Director General</w:t>
      </w:r>
    </w:p>
    <w:p w:rsidR="00004F1A" w:rsidRPr="00004F1A" w:rsidRDefault="00004F1A" w:rsidP="00004F1A">
      <w:pPr>
        <w:pStyle w:val="AOBodyTxt"/>
        <w:autoSpaceDE w:val="0"/>
        <w:autoSpaceDN w:val="0"/>
        <w:adjustRightInd w:val="0"/>
        <w:rPr>
          <w:rFonts w:eastAsia="Times New Roman"/>
          <w:bCs/>
          <w:lang w:val="ro-RO"/>
        </w:rPr>
      </w:pPr>
      <w:r w:rsidRPr="00004F1A">
        <w:rPr>
          <w:rFonts w:eastAsia="Times New Roman"/>
          <w:bCs/>
          <w:lang w:val="ro-RO"/>
        </w:rPr>
        <w:lastRenderedPageBreak/>
        <w:t>în prezenţa:</w:t>
      </w:r>
    </w:p>
    <w:p w:rsidR="00004F1A" w:rsidRPr="00004F1A" w:rsidRDefault="00004F1A" w:rsidP="00004F1A">
      <w:pPr>
        <w:rPr>
          <w:sz w:val="22"/>
          <w:lang w:val="it-IT" w:eastAsia="en-US"/>
        </w:rPr>
      </w:pPr>
    </w:p>
    <w:p w:rsidR="00004F1A" w:rsidRPr="00004F1A" w:rsidRDefault="00004F1A" w:rsidP="00004F1A">
      <w:pPr>
        <w:rPr>
          <w:sz w:val="22"/>
          <w:lang w:val="it-IT" w:eastAsia="en-US"/>
        </w:rPr>
      </w:pPr>
      <w:r w:rsidRPr="00004F1A">
        <w:rPr>
          <w:sz w:val="22"/>
          <w:lang w:val="it-IT" w:eastAsia="en-US"/>
        </w:rPr>
        <w:t>Semnătura Martorului:</w:t>
      </w:r>
      <w:r w:rsidRPr="00004F1A">
        <w:rPr>
          <w:sz w:val="22"/>
          <w:lang w:val="it-IT" w:eastAsia="en-US"/>
        </w:rPr>
        <w:tab/>
      </w:r>
      <w:r w:rsidRPr="00004F1A">
        <w:rPr>
          <w:sz w:val="22"/>
          <w:lang w:val="it-IT" w:eastAsia="en-US"/>
        </w:rPr>
        <w:tab/>
      </w:r>
      <w:r w:rsidRPr="00004F1A">
        <w:rPr>
          <w:lang w:val="it-IT"/>
        </w:rPr>
        <w:t>________________</w:t>
      </w:r>
    </w:p>
    <w:p w:rsidR="00004F1A" w:rsidRPr="00004F1A" w:rsidRDefault="00004F1A" w:rsidP="00004F1A">
      <w:pPr>
        <w:rPr>
          <w:lang w:val="it-IT"/>
        </w:rPr>
      </w:pPr>
      <w:r w:rsidRPr="00004F1A">
        <w:rPr>
          <w:sz w:val="22"/>
          <w:lang w:val="it-IT" w:eastAsia="en-US"/>
        </w:rPr>
        <w:t>Numele</w:t>
      </w:r>
      <w:r w:rsidRPr="00004F1A">
        <w:rPr>
          <w:lang w:val="it-IT"/>
        </w:rPr>
        <w:t xml:space="preserve"> Martorului:</w:t>
      </w:r>
      <w:r w:rsidRPr="00004F1A">
        <w:rPr>
          <w:lang w:val="it-IT"/>
        </w:rPr>
        <w:tab/>
      </w:r>
      <w:r w:rsidRPr="00004F1A">
        <w:rPr>
          <w:lang w:val="it-IT"/>
        </w:rPr>
        <w:tab/>
        <w:t>________________</w:t>
      </w:r>
    </w:p>
    <w:p w:rsidR="00004F1A" w:rsidRPr="00004F1A" w:rsidRDefault="00004F1A" w:rsidP="00004F1A">
      <w:pPr>
        <w:rPr>
          <w:lang w:val="it-IT"/>
        </w:rPr>
      </w:pPr>
      <w:r w:rsidRPr="00004F1A">
        <w:rPr>
          <w:lang w:val="it-IT"/>
        </w:rPr>
        <w:t xml:space="preserve">Ocupaţia </w:t>
      </w:r>
      <w:r w:rsidRPr="00004F1A">
        <w:rPr>
          <w:sz w:val="22"/>
          <w:lang w:val="it-IT" w:eastAsia="en-US"/>
        </w:rPr>
        <w:t>Martorului</w:t>
      </w:r>
      <w:r w:rsidRPr="00004F1A">
        <w:rPr>
          <w:lang w:val="it-IT"/>
        </w:rPr>
        <w:t>:</w:t>
      </w:r>
      <w:r w:rsidRPr="00004F1A">
        <w:rPr>
          <w:lang w:val="it-IT"/>
        </w:rPr>
        <w:tab/>
      </w:r>
      <w:r w:rsidRPr="00004F1A">
        <w:rPr>
          <w:lang w:val="it-IT"/>
        </w:rPr>
        <w:tab/>
        <w:t>________________</w:t>
      </w:r>
    </w:p>
    <w:p w:rsidR="00004F1A" w:rsidRPr="00004F1A" w:rsidRDefault="00004F1A" w:rsidP="00004F1A">
      <w:pPr>
        <w:rPr>
          <w:lang w:val="ro-RO"/>
        </w:rPr>
      </w:pPr>
      <w:r w:rsidRPr="00004F1A">
        <w:rPr>
          <w:lang w:val="it-IT"/>
        </w:rPr>
        <w:t xml:space="preserve">Adresa </w:t>
      </w:r>
      <w:r w:rsidRPr="00004F1A">
        <w:rPr>
          <w:sz w:val="22"/>
          <w:lang w:val="it-IT" w:eastAsia="en-US"/>
        </w:rPr>
        <w:t>Martorului</w:t>
      </w:r>
      <w:r w:rsidRPr="00004F1A">
        <w:rPr>
          <w:lang w:val="ro-RO"/>
        </w:rPr>
        <w:t>:</w:t>
      </w:r>
      <w:r w:rsidRPr="00004F1A">
        <w:rPr>
          <w:lang w:val="ro-RO"/>
        </w:rPr>
        <w:tab/>
      </w:r>
      <w:r w:rsidRPr="00004F1A">
        <w:rPr>
          <w:lang w:val="ro-RO"/>
        </w:rPr>
        <w:tab/>
      </w:r>
      <w:r w:rsidRPr="00004F1A">
        <w:rPr>
          <w:lang w:val="it-IT"/>
        </w:rPr>
        <w:t>________________</w:t>
      </w:r>
    </w:p>
    <w:p w:rsidR="00004F1A" w:rsidRPr="00004F1A" w:rsidRDefault="00004F1A" w:rsidP="00004F1A">
      <w:pPr>
        <w:pStyle w:val="AOBodyTxt"/>
        <w:autoSpaceDE w:val="0"/>
        <w:autoSpaceDN w:val="0"/>
        <w:adjustRightInd w:val="0"/>
        <w:ind w:firstLine="720"/>
        <w:rPr>
          <w:rFonts w:eastAsia="Times New Roman"/>
          <w:b/>
          <w:bCs/>
          <w:lang w:val="it-IT"/>
        </w:rPr>
      </w:pPr>
    </w:p>
    <w:p w:rsidR="00004F1A" w:rsidRPr="00004F1A" w:rsidRDefault="00004F1A" w:rsidP="00004F1A">
      <w:pPr>
        <w:pStyle w:val="AODocTxt"/>
        <w:numPr>
          <w:ilvl w:val="0"/>
          <w:numId w:val="0"/>
        </w:numPr>
        <w:rPr>
          <w:lang w:val="it-IT"/>
        </w:rPr>
      </w:pPr>
    </w:p>
    <w:p w:rsidR="00004F1A" w:rsidRPr="00004F1A" w:rsidRDefault="00004F1A" w:rsidP="00004F1A">
      <w:pPr>
        <w:pStyle w:val="AOBodyTxt"/>
        <w:autoSpaceDE w:val="0"/>
        <w:autoSpaceDN w:val="0"/>
        <w:adjustRightInd w:val="0"/>
        <w:rPr>
          <w:rFonts w:eastAsia="Times New Roman"/>
          <w:bCs/>
          <w:lang w:val="it-IT"/>
        </w:rPr>
      </w:pPr>
      <w:bookmarkStart w:id="291" w:name="_DV_M252"/>
      <w:bookmarkStart w:id="292" w:name="_DV_M253"/>
      <w:bookmarkEnd w:id="291"/>
      <w:bookmarkEnd w:id="292"/>
      <w:r w:rsidRPr="00004F1A">
        <w:rPr>
          <w:rFonts w:eastAsia="Times New Roman"/>
          <w:bCs/>
          <w:lang w:val="it-IT"/>
        </w:rPr>
        <w:t>Semnat:</w:t>
      </w:r>
    </w:p>
    <w:p w:rsidR="00004F1A" w:rsidRPr="00004F1A" w:rsidRDefault="00004F1A" w:rsidP="00004F1A">
      <w:pPr>
        <w:pStyle w:val="AOBodyTxt"/>
        <w:autoSpaceDE w:val="0"/>
        <w:autoSpaceDN w:val="0"/>
        <w:adjustRightInd w:val="0"/>
        <w:rPr>
          <w:rFonts w:eastAsia="Times New Roman"/>
          <w:b/>
          <w:bCs/>
          <w:lang w:val="it-IT"/>
        </w:rPr>
      </w:pPr>
      <w:r w:rsidRPr="00004F1A">
        <w:rPr>
          <w:rFonts w:eastAsia="Times New Roman"/>
          <w:b/>
          <w:bCs/>
          <w:lang w:val="it-IT"/>
        </w:rPr>
        <w:t>BANCA EUROPEANĂ PENTRU RECONSTRUCŢIE ŞI DEZVOLATRE</w:t>
      </w:r>
    </w:p>
    <w:p w:rsidR="00004F1A" w:rsidRPr="00004F1A" w:rsidRDefault="00004F1A" w:rsidP="00004F1A">
      <w:pPr>
        <w:pStyle w:val="AOBodyTxt"/>
        <w:autoSpaceDE w:val="0"/>
        <w:autoSpaceDN w:val="0"/>
        <w:adjustRightInd w:val="0"/>
        <w:rPr>
          <w:rFonts w:eastAsia="Times New Roman"/>
          <w:b/>
          <w:bCs/>
          <w:lang w:val="it-IT"/>
        </w:rPr>
      </w:pPr>
    </w:p>
    <w:p w:rsidR="00004F1A" w:rsidRPr="00004F1A" w:rsidRDefault="00004F1A" w:rsidP="00004F1A">
      <w:pPr>
        <w:rPr>
          <w:lang w:val="it-IT"/>
        </w:rPr>
      </w:pPr>
      <w:bookmarkStart w:id="293" w:name="_DV_M254"/>
      <w:bookmarkStart w:id="294" w:name="_DV_M255"/>
      <w:bookmarkEnd w:id="293"/>
      <w:bookmarkEnd w:id="294"/>
      <w:r w:rsidRPr="00004F1A">
        <w:rPr>
          <w:lang w:val="it-IT"/>
        </w:rPr>
        <w:t>Prin: ____________________</w:t>
      </w:r>
    </w:p>
    <w:p w:rsidR="00004F1A" w:rsidRPr="00004F1A" w:rsidRDefault="00004F1A" w:rsidP="00004F1A">
      <w:pPr>
        <w:rPr>
          <w:sz w:val="22"/>
          <w:lang w:val="it-IT" w:eastAsia="en-US"/>
        </w:rPr>
      </w:pPr>
    </w:p>
    <w:p w:rsidR="00004F1A" w:rsidRPr="00004F1A" w:rsidRDefault="00004F1A" w:rsidP="00004F1A">
      <w:pPr>
        <w:rPr>
          <w:sz w:val="22"/>
          <w:lang w:val="it-IT" w:eastAsia="en-US"/>
        </w:rPr>
      </w:pPr>
      <w:r w:rsidRPr="00004F1A">
        <w:rPr>
          <w:sz w:val="22"/>
          <w:lang w:val="it-IT" w:eastAsia="en-US"/>
        </w:rPr>
        <w:t>Nume:</w:t>
      </w:r>
    </w:p>
    <w:p w:rsidR="00004F1A" w:rsidRPr="00004F1A" w:rsidRDefault="00004F1A" w:rsidP="00004F1A">
      <w:pPr>
        <w:rPr>
          <w:sz w:val="22"/>
          <w:lang w:val="it-IT" w:eastAsia="en-US"/>
        </w:rPr>
      </w:pPr>
    </w:p>
    <w:p w:rsidR="00004F1A" w:rsidRPr="00004F1A" w:rsidRDefault="00004F1A" w:rsidP="00004F1A">
      <w:pPr>
        <w:rPr>
          <w:sz w:val="22"/>
          <w:lang w:val="it-IT" w:eastAsia="en-US"/>
        </w:rPr>
      </w:pPr>
      <w:r w:rsidRPr="00004F1A">
        <w:rPr>
          <w:sz w:val="22"/>
          <w:lang w:val="it-IT" w:eastAsia="en-US"/>
        </w:rPr>
        <w:t xml:space="preserve">Funcţia: </w:t>
      </w:r>
    </w:p>
    <w:p w:rsidR="00004F1A" w:rsidRPr="00004F1A" w:rsidRDefault="00004F1A" w:rsidP="00004F1A">
      <w:pPr>
        <w:pStyle w:val="AODocTxt"/>
        <w:rPr>
          <w:lang w:val="it-IT"/>
        </w:rPr>
      </w:pPr>
    </w:p>
    <w:p w:rsidR="00004F1A" w:rsidRPr="00004F1A" w:rsidRDefault="00004F1A"/>
    <w:sectPr w:rsidR="00004F1A" w:rsidRPr="00004F1A" w:rsidSect="007312F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23EA" w:rsidRDefault="006E23EA" w:rsidP="003A7C92">
      <w:r>
        <w:separator/>
      </w:r>
    </w:p>
  </w:endnote>
  <w:endnote w:type="continuationSeparator" w:id="0">
    <w:p w:rsidR="006E23EA" w:rsidRDefault="006E23EA" w:rsidP="003A7C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PGothic">
    <w:charset w:val="80"/>
    <w:family w:val="swiss"/>
    <w:pitch w:val="variable"/>
    <w:sig w:usb0="A00002BF" w:usb1="68C7FCFB" w:usb2="00000010" w:usb3="00000000" w:csb0="0002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ook w:val="0000"/>
    </w:tblPr>
    <w:tblGrid>
      <w:gridCol w:w="3381"/>
      <w:gridCol w:w="3380"/>
      <w:gridCol w:w="3378"/>
    </w:tblGrid>
    <w:tr w:rsidR="00260B0F">
      <w:tc>
        <w:tcPr>
          <w:tcW w:w="5000" w:type="pct"/>
          <w:gridSpan w:val="3"/>
          <w:tcMar>
            <w:top w:w="170" w:type="dxa"/>
          </w:tcMar>
        </w:tcPr>
        <w:p w:rsidR="00260B0F" w:rsidRDefault="006E23EA" w:rsidP="00972909">
          <w:pPr>
            <w:pStyle w:val="AONormal8LBold"/>
            <w:rPr>
              <w:noProof/>
            </w:rPr>
          </w:pPr>
          <w:bookmarkStart w:id="2" w:name="bmkFooterPrimaryDoc"/>
        </w:p>
      </w:tc>
    </w:tr>
    <w:tr w:rsidR="00260B0F">
      <w:tc>
        <w:tcPr>
          <w:tcW w:w="1667" w:type="pct"/>
        </w:tcPr>
        <w:p w:rsidR="00260B0F" w:rsidRDefault="006E23EA" w:rsidP="00972909">
          <w:pPr>
            <w:pStyle w:val="AONormal8L"/>
            <w:rPr>
              <w:noProof/>
            </w:rPr>
          </w:pPr>
        </w:p>
      </w:tc>
      <w:tc>
        <w:tcPr>
          <w:tcW w:w="1667" w:type="pct"/>
        </w:tcPr>
        <w:p w:rsidR="00260B0F" w:rsidRDefault="003A7C92" w:rsidP="00972909">
          <w:pPr>
            <w:pStyle w:val="AONormal8C"/>
            <w:rPr>
              <w:noProof/>
            </w:rPr>
          </w:pPr>
          <w:r>
            <w:rPr>
              <w:noProof/>
            </w:rPr>
            <w:fldChar w:fldCharType="begin"/>
          </w:r>
          <w:r w:rsidR="00004F1A">
            <w:rPr>
              <w:noProof/>
            </w:rPr>
            <w:instrText xml:space="preserve"> PAGE  \* MERGEFORMAT </w:instrText>
          </w:r>
          <w:r>
            <w:rPr>
              <w:noProof/>
            </w:rPr>
            <w:fldChar w:fldCharType="separate"/>
          </w:r>
          <w:r w:rsidR="001B1189">
            <w:rPr>
              <w:noProof/>
            </w:rPr>
            <w:t>18</w:t>
          </w:r>
          <w:r>
            <w:rPr>
              <w:noProof/>
            </w:rPr>
            <w:fldChar w:fldCharType="end"/>
          </w:r>
        </w:p>
      </w:tc>
      <w:tc>
        <w:tcPr>
          <w:tcW w:w="1666" w:type="pct"/>
        </w:tcPr>
        <w:p w:rsidR="00260B0F" w:rsidRDefault="006E23EA" w:rsidP="00972909">
          <w:pPr>
            <w:pStyle w:val="AONormal8R"/>
            <w:rPr>
              <w:noProof/>
            </w:rPr>
          </w:pPr>
        </w:p>
      </w:tc>
    </w:tr>
    <w:bookmarkEnd w:id="2"/>
  </w:tbl>
  <w:p w:rsidR="00260B0F" w:rsidRDefault="006E23EA" w:rsidP="00845D87">
    <w:pPr>
      <w:pStyle w:val="AONormal8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23EA" w:rsidRDefault="006E23EA" w:rsidP="003A7C92">
      <w:r>
        <w:separator/>
      </w:r>
    </w:p>
  </w:footnote>
  <w:footnote w:type="continuationSeparator" w:id="0">
    <w:p w:rsidR="006E23EA" w:rsidRDefault="006E23EA" w:rsidP="003A7C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ook w:val="0000"/>
    </w:tblPr>
    <w:tblGrid>
      <w:gridCol w:w="10139"/>
    </w:tblGrid>
    <w:tr w:rsidR="00260B0F">
      <w:tc>
        <w:tcPr>
          <w:tcW w:w="5000" w:type="pct"/>
        </w:tcPr>
        <w:p w:rsidR="00260B0F" w:rsidRDefault="006E23EA" w:rsidP="00972909">
          <w:pPr>
            <w:pStyle w:val="AONormal8LBold"/>
            <w:rPr>
              <w:b w:val="0"/>
              <w:lang w:val="en-US"/>
            </w:rPr>
          </w:pPr>
          <w:bookmarkStart w:id="0" w:name="bmkHeaderPrimaryDoc"/>
          <w:bookmarkStart w:id="1" w:name="bmkHeaderPrimaryDoc7789b1a0b8c044b3978a2"/>
        </w:p>
      </w:tc>
    </w:tr>
    <w:bookmarkEnd w:id="0"/>
    <w:bookmarkEnd w:id="1"/>
  </w:tbl>
  <w:p w:rsidR="00260B0F" w:rsidRDefault="006E23EA" w:rsidP="00845D87">
    <w:pPr>
      <w:pStyle w:val="AONormal8L"/>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singleLevel"/>
    <w:tmpl w:val="F11A1FB6"/>
    <w:lvl w:ilvl="0">
      <w:start w:val="1"/>
      <w:numFmt w:val="lowerRoman"/>
      <w:pStyle w:val="roman3"/>
      <w:lvlText w:val="(%1)"/>
      <w:lvlJc w:val="left"/>
      <w:pPr>
        <w:tabs>
          <w:tab w:val="num" w:pos="2041"/>
        </w:tabs>
        <w:ind w:left="2041" w:hanging="794"/>
      </w:pPr>
      <w:rPr>
        <w:rFonts w:ascii="Times New Roman" w:hAnsi="Times New Roman" w:cs="Times New Roman" w:hint="default"/>
        <w:b w:val="0"/>
        <w:bCs w:val="0"/>
        <w:i w:val="0"/>
        <w:iCs w:val="0"/>
        <w:spacing w:val="0"/>
        <w:sz w:val="24"/>
        <w:szCs w:val="24"/>
      </w:rPr>
    </w:lvl>
  </w:abstractNum>
  <w:abstractNum w:abstractNumId="1">
    <w:nsid w:val="00000008"/>
    <w:multiLevelType w:val="multilevel"/>
    <w:tmpl w:val="68121214"/>
    <w:lvl w:ilvl="0">
      <w:start w:val="1"/>
      <w:numFmt w:val="decimal"/>
      <w:pStyle w:val="Level1"/>
      <w:lvlText w:val="%1"/>
      <w:lvlJc w:val="left"/>
      <w:pPr>
        <w:tabs>
          <w:tab w:val="num" w:pos="680"/>
        </w:tabs>
        <w:ind w:left="680" w:hanging="680"/>
      </w:pPr>
      <w:rPr>
        <w:rFonts w:hint="eastAsia"/>
        <w:b/>
        <w:bCs/>
        <w:i w:val="0"/>
        <w:iCs w:val="0"/>
        <w:spacing w:val="0"/>
        <w:sz w:val="22"/>
        <w:szCs w:val="22"/>
      </w:rPr>
    </w:lvl>
    <w:lvl w:ilvl="1">
      <w:start w:val="1"/>
      <w:numFmt w:val="decimal"/>
      <w:pStyle w:val="Level2"/>
      <w:lvlText w:val="%1.%2"/>
      <w:lvlJc w:val="left"/>
      <w:pPr>
        <w:tabs>
          <w:tab w:val="num" w:pos="680"/>
        </w:tabs>
        <w:ind w:left="680" w:hanging="680"/>
      </w:pPr>
      <w:rPr>
        <w:rFonts w:hint="eastAsia"/>
        <w:b/>
        <w:bCs/>
        <w:i w:val="0"/>
        <w:iCs w:val="0"/>
        <w:spacing w:val="0"/>
        <w:sz w:val="21"/>
        <w:szCs w:val="21"/>
      </w:rPr>
    </w:lvl>
    <w:lvl w:ilvl="2">
      <w:start w:val="1"/>
      <w:numFmt w:val="decimal"/>
      <w:pStyle w:val="Level3"/>
      <w:lvlText w:val="%1.%2.%3"/>
      <w:lvlJc w:val="left"/>
      <w:pPr>
        <w:tabs>
          <w:tab w:val="num" w:pos="1361"/>
        </w:tabs>
        <w:ind w:left="1361" w:hanging="681"/>
      </w:pPr>
      <w:rPr>
        <w:rFonts w:hint="eastAsia"/>
        <w:b/>
        <w:bCs/>
        <w:i w:val="0"/>
        <w:iCs w:val="0"/>
        <w:spacing w:val="0"/>
        <w:sz w:val="17"/>
        <w:szCs w:val="17"/>
      </w:rPr>
    </w:lvl>
    <w:lvl w:ilvl="3">
      <w:start w:val="1"/>
      <w:numFmt w:val="lowerRoman"/>
      <w:pStyle w:val="Level4"/>
      <w:lvlText w:val="(%4)"/>
      <w:lvlJc w:val="left"/>
      <w:pPr>
        <w:tabs>
          <w:tab w:val="num" w:pos="2041"/>
        </w:tabs>
        <w:ind w:left="2041" w:hanging="680"/>
      </w:pPr>
      <w:rPr>
        <w:rFonts w:hint="eastAsia"/>
      </w:rPr>
    </w:lvl>
    <w:lvl w:ilvl="4">
      <w:start w:val="1"/>
      <w:numFmt w:val="lowerLetter"/>
      <w:pStyle w:val="Level5"/>
      <w:lvlText w:val="(%5)"/>
      <w:lvlJc w:val="left"/>
      <w:pPr>
        <w:tabs>
          <w:tab w:val="num" w:pos="2608"/>
        </w:tabs>
        <w:ind w:left="2608" w:hanging="567"/>
      </w:pPr>
      <w:rPr>
        <w:rFonts w:hint="eastAsia"/>
      </w:rPr>
    </w:lvl>
    <w:lvl w:ilvl="5">
      <w:start w:val="1"/>
      <w:numFmt w:val="upperRoman"/>
      <w:pStyle w:val="Level6"/>
      <w:lvlText w:val="(%6)"/>
      <w:lvlJc w:val="left"/>
      <w:pPr>
        <w:tabs>
          <w:tab w:val="num" w:pos="3289"/>
        </w:tabs>
        <w:ind w:left="3289" w:hanging="681"/>
      </w:pPr>
      <w:rPr>
        <w:rFonts w:hint="eastAsia"/>
      </w:rPr>
    </w:lvl>
    <w:lvl w:ilvl="6">
      <w:start w:val="1"/>
      <w:numFmt w:val="none"/>
      <w:lvlRestart w:val="0"/>
      <w:lvlText w:val=""/>
      <w:lvlJc w:val="left"/>
      <w:pPr>
        <w:tabs>
          <w:tab w:val="num" w:pos="3289"/>
        </w:tabs>
        <w:ind w:left="3289" w:hanging="681"/>
      </w:pPr>
      <w:rPr>
        <w:rFonts w:hint="eastAsia"/>
      </w:rPr>
    </w:lvl>
    <w:lvl w:ilvl="7">
      <w:start w:val="1"/>
      <w:numFmt w:val="none"/>
      <w:lvlRestart w:val="0"/>
      <w:lvlText w:val=""/>
      <w:lvlJc w:val="left"/>
      <w:pPr>
        <w:tabs>
          <w:tab w:val="num" w:pos="3289"/>
        </w:tabs>
        <w:ind w:left="3289" w:hanging="681"/>
      </w:pPr>
      <w:rPr>
        <w:rFonts w:hint="eastAsia"/>
      </w:rPr>
    </w:lvl>
    <w:lvl w:ilvl="8">
      <w:start w:val="1"/>
      <w:numFmt w:val="none"/>
      <w:lvlRestart w:val="0"/>
      <w:lvlText w:val=""/>
      <w:lvlJc w:val="left"/>
      <w:pPr>
        <w:tabs>
          <w:tab w:val="num" w:pos="3289"/>
        </w:tabs>
        <w:ind w:left="3289" w:hanging="681"/>
      </w:pPr>
      <w:rPr>
        <w:rFonts w:hint="eastAsia"/>
      </w:rPr>
    </w:lvl>
  </w:abstractNum>
  <w:abstractNum w:abstractNumId="2">
    <w:nsid w:val="00000009"/>
    <w:multiLevelType w:val="singleLevel"/>
    <w:tmpl w:val="CC626656"/>
    <w:lvl w:ilvl="0">
      <w:start w:val="1"/>
      <w:numFmt w:val="lowerLetter"/>
      <w:pStyle w:val="alpha2"/>
      <w:lvlText w:val="(%1)"/>
      <w:lvlJc w:val="left"/>
      <w:pPr>
        <w:tabs>
          <w:tab w:val="num" w:pos="1580"/>
        </w:tabs>
        <w:ind w:left="1580" w:hanging="680"/>
      </w:pPr>
      <w:rPr>
        <w:rFonts w:ascii="Times New Roman" w:hAnsi="Times New Roman" w:cs="Times New Roman" w:hint="default"/>
        <w:b w:val="0"/>
        <w:bCs w:val="0"/>
        <w:i w:val="0"/>
        <w:iCs w:val="0"/>
        <w:spacing w:val="0"/>
        <w:sz w:val="24"/>
        <w:szCs w:val="24"/>
      </w:rPr>
    </w:lvl>
  </w:abstractNum>
  <w:abstractNum w:abstractNumId="3">
    <w:nsid w:val="00000014"/>
    <w:multiLevelType w:val="multilevel"/>
    <w:tmpl w:val="73980490"/>
    <w:lvl w:ilvl="0">
      <w:start w:val="1"/>
      <w:numFmt w:val="decimal"/>
      <w:pStyle w:val="AOGenNum1"/>
      <w:lvlText w:val="%1."/>
      <w:lvlJc w:val="left"/>
      <w:pPr>
        <w:widowControl w:val="0"/>
        <w:tabs>
          <w:tab w:val="num" w:pos="720"/>
        </w:tabs>
        <w:autoSpaceDE w:val="0"/>
        <w:autoSpaceDN w:val="0"/>
        <w:adjustRightInd w:val="0"/>
        <w:ind w:left="720" w:hanging="720"/>
      </w:pPr>
      <w:rPr>
        <w:rFonts w:ascii="SimSun" w:hAnsi="Times New Roman" w:cs="SimSun"/>
        <w:b/>
        <w:bCs/>
        <w:caps/>
        <w:sz w:val="22"/>
        <w:szCs w:val="22"/>
      </w:rPr>
    </w:lvl>
    <w:lvl w:ilvl="1">
      <w:start w:val="1"/>
      <w:numFmt w:val="decimal"/>
      <w:pStyle w:val="AOGenNum1Para"/>
      <w:lvlText w:val="%1.%2"/>
      <w:lvlJc w:val="left"/>
      <w:pPr>
        <w:widowControl w:val="0"/>
        <w:tabs>
          <w:tab w:val="num" w:pos="720"/>
        </w:tabs>
        <w:autoSpaceDE w:val="0"/>
        <w:autoSpaceDN w:val="0"/>
        <w:adjustRightInd w:val="0"/>
        <w:ind w:left="720" w:hanging="720"/>
      </w:pPr>
      <w:rPr>
        <w:rFonts w:ascii="SimSun" w:hAnsi="Times New Roman" w:cs="SimSun"/>
        <w:b/>
        <w:bCs/>
        <w:caps w:val="0"/>
        <w:sz w:val="22"/>
        <w:szCs w:val="22"/>
      </w:rPr>
    </w:lvl>
    <w:lvl w:ilvl="2">
      <w:start w:val="1"/>
      <w:numFmt w:val="lowerLetter"/>
      <w:pStyle w:val="AOGenNum1List"/>
      <w:lvlText w:val="(%3)"/>
      <w:lvlJc w:val="left"/>
      <w:pPr>
        <w:widowControl w:val="0"/>
        <w:tabs>
          <w:tab w:val="num" w:pos="720"/>
        </w:tabs>
        <w:autoSpaceDE w:val="0"/>
        <w:autoSpaceDN w:val="0"/>
        <w:adjustRightInd w:val="0"/>
        <w:ind w:left="720" w:hanging="720"/>
      </w:pPr>
      <w:rPr>
        <w:rFonts w:ascii="SimSun" w:hAnsi="Times New Roman" w:cs="SimSun"/>
        <w:b w:val="0"/>
        <w:bCs w:val="0"/>
        <w:caps w:val="0"/>
        <w:sz w:val="22"/>
        <w:szCs w:val="22"/>
      </w:rPr>
    </w:lvl>
    <w:lvl w:ilvl="3">
      <w:start w:val="1"/>
      <w:numFmt w:val="lowerLetter"/>
      <w:lvlText w:val="(%4)"/>
      <w:lvlJc w:val="left"/>
      <w:pPr>
        <w:widowControl w:val="0"/>
        <w:tabs>
          <w:tab w:val="num" w:pos="1440"/>
        </w:tabs>
        <w:autoSpaceDE w:val="0"/>
        <w:autoSpaceDN w:val="0"/>
        <w:adjustRightInd w:val="0"/>
        <w:ind w:left="1440" w:hanging="720"/>
      </w:pPr>
      <w:rPr>
        <w:rFonts w:ascii="Times New Roman" w:hAnsi="Times New Roman" w:cs="Times New Roman"/>
        <w:sz w:val="22"/>
        <w:szCs w:val="22"/>
      </w:rPr>
    </w:lvl>
    <w:lvl w:ilvl="4">
      <w:start w:val="1"/>
      <w:numFmt w:val="lowerRoman"/>
      <w:lvlText w:val="(%5)"/>
      <w:lvlJc w:val="left"/>
      <w:pPr>
        <w:widowControl w:val="0"/>
        <w:tabs>
          <w:tab w:val="num" w:pos="1440"/>
        </w:tabs>
        <w:autoSpaceDE w:val="0"/>
        <w:autoSpaceDN w:val="0"/>
        <w:adjustRightInd w:val="0"/>
        <w:ind w:left="1440" w:hanging="720"/>
      </w:pPr>
      <w:rPr>
        <w:rFonts w:ascii="Times New Roman" w:hAnsi="Times New Roman" w:cs="Times New Roman"/>
        <w:sz w:val="22"/>
        <w:szCs w:val="22"/>
      </w:rPr>
    </w:lvl>
    <w:lvl w:ilvl="5">
      <w:start w:val="1"/>
      <w:numFmt w:val="lowerRoman"/>
      <w:lvlText w:val="(%6)"/>
      <w:lvlJc w:val="left"/>
      <w:pPr>
        <w:widowControl w:val="0"/>
        <w:tabs>
          <w:tab w:val="num" w:pos="2160"/>
        </w:tabs>
        <w:autoSpaceDE w:val="0"/>
        <w:autoSpaceDN w:val="0"/>
        <w:adjustRightInd w:val="0"/>
        <w:ind w:left="2160" w:hanging="720"/>
      </w:pPr>
      <w:rPr>
        <w:rFonts w:ascii="Times New Roman" w:hAnsi="Times New Roman" w:cs="Times New Roman"/>
        <w:sz w:val="22"/>
        <w:szCs w:val="22"/>
      </w:rPr>
    </w:lvl>
    <w:lvl w:ilvl="6">
      <w:start w:val="1"/>
      <w:numFmt w:val="upperLetter"/>
      <w:lvlText w:val="(%7)"/>
      <w:lvlJc w:val="left"/>
      <w:pPr>
        <w:widowControl w:val="0"/>
        <w:tabs>
          <w:tab w:val="num" w:pos="2160"/>
        </w:tabs>
        <w:autoSpaceDE w:val="0"/>
        <w:autoSpaceDN w:val="0"/>
        <w:adjustRightInd w:val="0"/>
        <w:ind w:left="2160" w:hanging="720"/>
      </w:pPr>
      <w:rPr>
        <w:rFonts w:ascii="Times New Roman" w:hAnsi="Times New Roman" w:cs="Times New Roman"/>
        <w:sz w:val="22"/>
        <w:szCs w:val="22"/>
      </w:rPr>
    </w:lvl>
    <w:lvl w:ilvl="7">
      <w:start w:val="1"/>
      <w:numFmt w:val="upperLetter"/>
      <w:lvlText w:val="(%8)"/>
      <w:lvlJc w:val="left"/>
      <w:pPr>
        <w:widowControl w:val="0"/>
        <w:tabs>
          <w:tab w:val="num" w:pos="2880"/>
        </w:tabs>
        <w:autoSpaceDE w:val="0"/>
        <w:autoSpaceDN w:val="0"/>
        <w:adjustRightInd w:val="0"/>
        <w:ind w:left="2880" w:hanging="720"/>
      </w:pPr>
      <w:rPr>
        <w:rFonts w:ascii="Times New Roman" w:hAnsi="Times New Roman" w:cs="Times New Roman"/>
        <w:sz w:val="22"/>
        <w:szCs w:val="22"/>
      </w:rPr>
    </w:lvl>
    <w:lvl w:ilvl="8">
      <w:start w:val="1"/>
      <w:numFmt w:val="upperRoman"/>
      <w:lvlText w:val="%9."/>
      <w:lvlJc w:val="left"/>
      <w:pPr>
        <w:widowControl w:val="0"/>
        <w:tabs>
          <w:tab w:val="num" w:pos="3600"/>
        </w:tabs>
        <w:autoSpaceDE w:val="0"/>
        <w:autoSpaceDN w:val="0"/>
        <w:adjustRightInd w:val="0"/>
        <w:ind w:left="3600" w:hanging="720"/>
      </w:pPr>
      <w:rPr>
        <w:rFonts w:ascii="Times New Roman" w:hAnsi="Times New Roman" w:cs="Times New Roman"/>
        <w:sz w:val="22"/>
        <w:szCs w:val="22"/>
      </w:rPr>
    </w:lvl>
  </w:abstractNum>
  <w:abstractNum w:abstractNumId="4">
    <w:nsid w:val="044209E7"/>
    <w:multiLevelType w:val="multilevel"/>
    <w:tmpl w:val="3D8EF086"/>
    <w:name w:val="AOApp"/>
    <w:lvl w:ilvl="0">
      <w:start w:val="1"/>
      <w:numFmt w:val="decimal"/>
      <w:pStyle w:val="AOAppHead"/>
      <w:suff w:val="nothing"/>
      <w:lvlText w:val="Appendix %1"/>
      <w:lvlJc w:val="left"/>
      <w:pPr>
        <w:ind w:left="0" w:firstLine="0"/>
      </w:pPr>
      <w:rPr>
        <w:b/>
        <w:i w:val="0"/>
      </w:rPr>
    </w:lvl>
    <w:lvl w:ilvl="1">
      <w:start w:val="1"/>
      <w:numFmt w:val="decimal"/>
      <w:pStyle w:val="AOApp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5">
    <w:nsid w:val="10F37ADE"/>
    <w:multiLevelType w:val="multilevel"/>
    <w:tmpl w:val="E648EFF4"/>
    <w:name w:val="AOList"/>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6">
    <w:nsid w:val="1B0661F6"/>
    <w:multiLevelType w:val="singleLevel"/>
    <w:tmpl w:val="11E6EC7E"/>
    <w:name w:val="AOBullet2"/>
    <w:lvl w:ilvl="0">
      <w:start w:val="1"/>
      <w:numFmt w:val="bullet"/>
      <w:pStyle w:val="AOBullet2"/>
      <w:lvlText w:val=""/>
      <w:lvlJc w:val="left"/>
      <w:pPr>
        <w:tabs>
          <w:tab w:val="num" w:pos="720"/>
        </w:tabs>
        <w:ind w:left="720" w:hanging="720"/>
      </w:pPr>
      <w:rPr>
        <w:rFonts w:ascii="Symbol" w:hAnsi="Symbol" w:hint="default"/>
      </w:rPr>
    </w:lvl>
  </w:abstractNum>
  <w:abstractNum w:abstractNumId="7">
    <w:nsid w:val="31FA6DE9"/>
    <w:multiLevelType w:val="singleLevel"/>
    <w:tmpl w:val="FC38976C"/>
    <w:name w:val="AODoc222"/>
    <w:lvl w:ilvl="0">
      <w:start w:val="1"/>
      <w:numFmt w:val="bullet"/>
      <w:pStyle w:val="AOBullet"/>
      <w:lvlText w:val=""/>
      <w:lvlJc w:val="left"/>
      <w:pPr>
        <w:tabs>
          <w:tab w:val="num" w:pos="720"/>
        </w:tabs>
        <w:ind w:left="720" w:hanging="720"/>
      </w:pPr>
      <w:rPr>
        <w:rFonts w:ascii="Symbol" w:hAnsi="Symbol" w:hint="default"/>
      </w:rPr>
    </w:lvl>
  </w:abstractNum>
  <w:abstractNum w:abstractNumId="8">
    <w:nsid w:val="391D542D"/>
    <w:multiLevelType w:val="multilevel"/>
    <w:tmpl w:val="7D6E7ADE"/>
    <w:name w:val="AOTOC67"/>
    <w:lvl w:ilvl="0">
      <w:start w:val="1"/>
      <w:numFmt w:val="decimal"/>
      <w:pStyle w:val="TOC6"/>
      <w:lvlText w:val="%1."/>
      <w:lvlJc w:val="left"/>
      <w:pPr>
        <w:tabs>
          <w:tab w:val="num" w:pos="720"/>
        </w:tabs>
        <w:ind w:left="720" w:hanging="720"/>
      </w:pPr>
    </w:lvl>
    <w:lvl w:ilvl="1">
      <w:start w:val="1"/>
      <w:numFmt w:val="decimal"/>
      <w:pStyle w:val="TOC7"/>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9">
    <w:nsid w:val="3D0E7D39"/>
    <w:multiLevelType w:val="multilevel"/>
    <w:tmpl w:val="0BB21CC0"/>
    <w:name w:val="AOSch"/>
    <w:lvl w:ilvl="0">
      <w:start w:val="1"/>
      <w:numFmt w:val="decimal"/>
      <w:pStyle w:val="AOSchHead"/>
      <w:suff w:val="nothing"/>
      <w:lvlText w:val="Schedule %1"/>
      <w:lvlJc w:val="left"/>
      <w:pPr>
        <w:ind w:left="0" w:firstLine="0"/>
      </w:pPr>
      <w:rPr>
        <w:b/>
        <w:i w:val="0"/>
      </w:rPr>
    </w:lvl>
    <w:lvl w:ilvl="1">
      <w:start w:val="1"/>
      <w:numFmt w:val="decimal"/>
      <w:pStyle w:val="AOSch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0">
    <w:nsid w:val="3E29759A"/>
    <w:multiLevelType w:val="multilevel"/>
    <w:tmpl w:val="75246DD8"/>
    <w:name w:val="AOGen2"/>
    <w:lvl w:ilvl="0">
      <w:start w:val="1"/>
      <w:numFmt w:val="decimal"/>
      <w:pStyle w:val="AOGenNum2"/>
      <w:lvlText w:val="%1."/>
      <w:lvlJc w:val="left"/>
      <w:pPr>
        <w:tabs>
          <w:tab w:val="num" w:pos="720"/>
        </w:tabs>
        <w:ind w:left="720" w:hanging="720"/>
      </w:p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1">
    <w:nsid w:val="41F230E7"/>
    <w:multiLevelType w:val="singleLevel"/>
    <w:tmpl w:val="19AC5DB2"/>
    <w:name w:val="AOBullet4"/>
    <w:lvl w:ilvl="0">
      <w:start w:val="1"/>
      <w:numFmt w:val="bullet"/>
      <w:pStyle w:val="AOBullet4"/>
      <w:lvlText w:val=""/>
      <w:lvlJc w:val="left"/>
      <w:pPr>
        <w:tabs>
          <w:tab w:val="num" w:pos="720"/>
        </w:tabs>
        <w:ind w:left="720" w:hanging="720"/>
      </w:pPr>
      <w:rPr>
        <w:rFonts w:ascii="Wingdings" w:hAnsi="Wingdings" w:hint="default"/>
      </w:rPr>
    </w:lvl>
  </w:abstractNum>
  <w:abstractNum w:abstractNumId="12">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13">
    <w:nsid w:val="47B238E7"/>
    <w:multiLevelType w:val="multilevel"/>
    <w:tmpl w:val="B9F6B264"/>
    <w:name w:val="AOGen3"/>
    <w:lvl w:ilvl="0">
      <w:start w:val="1"/>
      <w:numFmt w:val="decimal"/>
      <w:pStyle w:val="AOGenNum3"/>
      <w:lvlText w:val="%1."/>
      <w:lvlJc w:val="left"/>
      <w:pPr>
        <w:tabs>
          <w:tab w:val="num" w:pos="720"/>
        </w:tabs>
        <w:ind w:left="720" w:hanging="720"/>
      </w:pPr>
    </w:lvl>
    <w:lvl w:ilvl="1">
      <w:start w:val="1"/>
      <w:numFmt w:val="decimal"/>
      <w:pStyle w:val="AOGenNum3List"/>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4">
    <w:nsid w:val="49C66851"/>
    <w:multiLevelType w:val="multilevel"/>
    <w:tmpl w:val="62968DB0"/>
    <w:name w:val="AOAnx"/>
    <w:lvl w:ilvl="0">
      <w:start w:val="1"/>
      <w:numFmt w:val="decimal"/>
      <w:pStyle w:val="AOAnxHead"/>
      <w:suff w:val="nothing"/>
      <w:lvlText w:val="Annex %1"/>
      <w:lvlJc w:val="left"/>
      <w:pPr>
        <w:ind w:left="0" w:firstLine="0"/>
      </w:pPr>
      <w:rPr>
        <w:b/>
        <w:i w:val="0"/>
      </w:rPr>
    </w:lvl>
    <w:lvl w:ilvl="1">
      <w:start w:val="1"/>
      <w:numFmt w:val="decimal"/>
      <w:pStyle w:val="AOAnx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5">
    <w:nsid w:val="4CFE7B09"/>
    <w:multiLevelType w:val="multilevel"/>
    <w:tmpl w:val="94F29B5C"/>
    <w:name w:val="AO1"/>
    <w:lvl w:ilvl="0">
      <w:start w:val="1"/>
      <w:numFmt w:val="decimal"/>
      <w:pStyle w:val="AO1"/>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6">
    <w:nsid w:val="4E4B4E3E"/>
    <w:multiLevelType w:val="multilevel"/>
    <w:tmpl w:val="529C9730"/>
    <w:lvl w:ilvl="0">
      <w:start w:val="1"/>
      <w:numFmt w:val="decimal"/>
      <w:pStyle w:val="AOHead1"/>
      <w:lvlText w:val="%1."/>
      <w:lvlJc w:val="left"/>
      <w:pPr>
        <w:tabs>
          <w:tab w:val="num" w:pos="720"/>
        </w:tabs>
        <w:ind w:left="720" w:hanging="720"/>
      </w:pPr>
      <w:rPr>
        <w:b w:val="0"/>
      </w:r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720"/>
        </w:tabs>
        <w:ind w:left="720" w:hanging="720"/>
      </w:pPr>
      <w:rPr>
        <w:b w:val="0"/>
        <w:i w:val="0"/>
      </w:r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7">
    <w:nsid w:val="511C70D7"/>
    <w:multiLevelType w:val="multilevel"/>
    <w:tmpl w:val="722C7260"/>
    <w:name w:val="AOTOC34"/>
    <w:lvl w:ilvl="0">
      <w:start w:val="1"/>
      <w:numFmt w:val="decimal"/>
      <w:pStyle w:val="TOC3"/>
      <w:lvlText w:val="%1."/>
      <w:lvlJc w:val="left"/>
      <w:pPr>
        <w:tabs>
          <w:tab w:val="num" w:pos="720"/>
        </w:tabs>
        <w:ind w:left="720" w:hanging="720"/>
      </w:pPr>
    </w:lvl>
    <w:lvl w:ilvl="1">
      <w:start w:val="1"/>
      <w:numFmt w:val="decimal"/>
      <w:pStyle w:val="TOC4"/>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8">
    <w:nsid w:val="62830D10"/>
    <w:multiLevelType w:val="multilevel"/>
    <w:tmpl w:val="8604AE3C"/>
    <w:name w:val="AOA"/>
    <w:lvl w:ilvl="0">
      <w:start w:val="1"/>
      <w:numFmt w:val="upperLetter"/>
      <w:pStyle w:val="AOA"/>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9">
    <w:nsid w:val="6AA227D0"/>
    <w:multiLevelType w:val="multilevel"/>
    <w:tmpl w:val="7FFC736A"/>
    <w:name w:val="AOTOC89"/>
    <w:lvl w:ilvl="0">
      <w:start w:val="1"/>
      <w:numFmt w:val="decimal"/>
      <w:pStyle w:val="TOC8"/>
      <w:lvlText w:val="%1."/>
      <w:lvlJc w:val="left"/>
      <w:pPr>
        <w:tabs>
          <w:tab w:val="num" w:pos="720"/>
        </w:tabs>
        <w:ind w:left="720" w:hanging="720"/>
      </w:pPr>
    </w:lvl>
    <w:lvl w:ilvl="1">
      <w:start w:val="1"/>
      <w:numFmt w:val="decimal"/>
      <w:pStyle w:val="TOC9"/>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0">
    <w:nsid w:val="6F025FAA"/>
    <w:multiLevelType w:val="multilevel"/>
    <w:tmpl w:val="A4B67268"/>
    <w:name w:val="AODef"/>
    <w:lvl w:ilvl="0">
      <w:start w:val="1"/>
      <w:numFmt w:val="none"/>
      <w:pStyle w:val="AODefHead"/>
      <w:suff w:val="nothing"/>
      <w:lvlText w:val=""/>
      <w:lvlJc w:val="left"/>
      <w:pPr>
        <w:ind w:left="720" w:firstLine="0"/>
      </w:pPr>
      <w:rPr>
        <w:rFonts w:ascii="Times New Roman" w:hAnsi="Times New Roman"/>
        <w:b/>
        <w:i w:val="0"/>
        <w:caps/>
        <w:smallCaps w:val="0"/>
        <w:sz w:val="22"/>
      </w:rPr>
    </w:lvl>
    <w:lvl w:ilvl="1">
      <w:start w:val="1"/>
      <w:numFmt w:val="none"/>
      <w:pStyle w:val="AODefPara"/>
      <w:suff w:val="nothing"/>
      <w:lvlText w:val=""/>
      <w:lvlJc w:val="left"/>
      <w:pPr>
        <w:ind w:left="720" w:firstLine="0"/>
      </w:pPr>
      <w:rPr>
        <w:rFonts w:ascii="Times New Roman" w:hAnsi="Times New Roman"/>
        <w:b/>
        <w:i w:val="0"/>
        <w:caps w:val="0"/>
        <w:smallCaps w:val="0"/>
        <w:sz w:val="22"/>
      </w:rPr>
    </w:lvl>
    <w:lvl w:ilvl="2">
      <w:start w:val="1"/>
      <w:numFmt w:val="lowerLetter"/>
      <w:lvlText w:val="(%3)"/>
      <w:lvlJc w:val="left"/>
      <w:pPr>
        <w:tabs>
          <w:tab w:val="num" w:pos="1440"/>
        </w:tabs>
        <w:ind w:left="1440" w:hanging="720"/>
      </w:pPr>
      <w:rPr>
        <w:rFonts w:ascii="Times New Roman" w:hAnsi="Times New Roman"/>
        <w:b w:val="0"/>
        <w:i w:val="0"/>
        <w:sz w:val="22"/>
      </w:rPr>
    </w:lvl>
    <w:lvl w:ilvl="3">
      <w:start w:val="1"/>
      <w:numFmt w:val="lowerRoman"/>
      <w:lvlText w:val="(%4)"/>
      <w:lvlJc w:val="left"/>
      <w:pPr>
        <w:tabs>
          <w:tab w:val="num" w:pos="1440"/>
        </w:tabs>
        <w:ind w:left="1440" w:hanging="720"/>
      </w:pPr>
      <w:rPr>
        <w:rFonts w:ascii="Times New Roman" w:hAnsi="Times New Roman"/>
        <w:b w:val="0"/>
        <w:i w:val="0"/>
        <w:sz w:val="22"/>
      </w:rPr>
    </w:lvl>
    <w:lvl w:ilvl="4">
      <w:start w:val="1"/>
      <w:numFmt w:val="lowerLetter"/>
      <w:lvlText w:val="(%5)"/>
      <w:lvlJc w:val="left"/>
      <w:pPr>
        <w:tabs>
          <w:tab w:val="num" w:pos="2160"/>
        </w:tabs>
        <w:ind w:left="2160" w:hanging="720"/>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2"/>
      </w:r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rPr>
        <w:rFonts w:ascii="Times New Roman" w:hAnsi="Times New Roman"/>
        <w:b w:val="0"/>
        <w:i w:val="0"/>
        <w:sz w:val="22"/>
      </w:rPr>
    </w:lvl>
    <w:lvl w:ilvl="8">
      <w:start w:val="1"/>
      <w:numFmt w:val="decimal"/>
      <w:lvlText w:val="(%9)"/>
      <w:lvlJc w:val="left"/>
      <w:pPr>
        <w:tabs>
          <w:tab w:val="num" w:pos="2160"/>
        </w:tabs>
        <w:ind w:left="2160" w:hanging="720"/>
      </w:pPr>
      <w:rPr>
        <w:rFonts w:ascii="Times New Roman" w:hAnsi="Times New Roman"/>
        <w:b w:val="0"/>
        <w:i w:val="0"/>
        <w:sz w:val="22"/>
      </w:rPr>
    </w:lvl>
  </w:abstractNum>
  <w:abstractNum w:abstractNumId="21">
    <w:nsid w:val="6F8D3D7A"/>
    <w:multiLevelType w:val="singleLevel"/>
    <w:tmpl w:val="7FC4EED0"/>
    <w:name w:val="AOBullet3"/>
    <w:lvl w:ilvl="0">
      <w:start w:val="1"/>
      <w:numFmt w:val="bullet"/>
      <w:pStyle w:val="AOBullet3"/>
      <w:lvlText w:val=""/>
      <w:lvlJc w:val="left"/>
      <w:pPr>
        <w:tabs>
          <w:tab w:val="num" w:pos="720"/>
        </w:tabs>
        <w:ind w:left="720" w:hanging="720"/>
      </w:pPr>
      <w:rPr>
        <w:rFonts w:ascii="Symbol" w:hAnsi="Symbol" w:hint="default"/>
      </w:rPr>
    </w:lvl>
  </w:abstractNum>
  <w:abstractNum w:abstractNumId="22">
    <w:nsid w:val="761544F7"/>
    <w:multiLevelType w:val="multilevel"/>
    <w:tmpl w:val="036CAE18"/>
    <w:name w:val="AOGen1"/>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num w:numId="1">
    <w:abstractNumId w:val="7"/>
  </w:num>
  <w:num w:numId="2">
    <w:abstractNumId w:val="20"/>
  </w:num>
  <w:num w:numId="3">
    <w:abstractNumId w:val="15"/>
  </w:num>
  <w:num w:numId="4">
    <w:abstractNumId w:val="18"/>
  </w:num>
  <w:num w:numId="5">
    <w:abstractNumId w:val="14"/>
  </w:num>
  <w:num w:numId="6">
    <w:abstractNumId w:val="4"/>
  </w:num>
  <w:num w:numId="7">
    <w:abstractNumId w:val="9"/>
  </w:num>
  <w:num w:numId="8">
    <w:abstractNumId w:val="12"/>
  </w:num>
  <w:num w:numId="9">
    <w:abstractNumId w:val="22"/>
  </w:num>
  <w:num w:numId="10">
    <w:abstractNumId w:val="10"/>
  </w:num>
  <w:num w:numId="11">
    <w:abstractNumId w:val="13"/>
  </w:num>
  <w:num w:numId="12">
    <w:abstractNumId w:val="5"/>
  </w:num>
  <w:num w:numId="13">
    <w:abstractNumId w:val="17"/>
  </w:num>
  <w:num w:numId="14">
    <w:abstractNumId w:val="8"/>
  </w:num>
  <w:num w:numId="15">
    <w:abstractNumId w:val="19"/>
  </w:num>
  <w:num w:numId="16">
    <w:abstractNumId w:val="6"/>
  </w:num>
  <w:num w:numId="17">
    <w:abstractNumId w:val="21"/>
  </w:num>
  <w:num w:numId="18">
    <w:abstractNumId w:val="11"/>
  </w:num>
  <w:num w:numId="19">
    <w:abstractNumId w:val="1"/>
  </w:num>
  <w:num w:numId="20">
    <w:abstractNumId w:val="0"/>
  </w:num>
  <w:num w:numId="21">
    <w:abstractNumId w:val="2"/>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004F1A"/>
    <w:rsid w:val="00004F1A"/>
    <w:rsid w:val="0004264D"/>
    <w:rsid w:val="00120AF3"/>
    <w:rsid w:val="00163C06"/>
    <w:rsid w:val="001B1189"/>
    <w:rsid w:val="002A11BE"/>
    <w:rsid w:val="00395E7C"/>
    <w:rsid w:val="003A7C92"/>
    <w:rsid w:val="00420CC5"/>
    <w:rsid w:val="004E5861"/>
    <w:rsid w:val="005C1A97"/>
    <w:rsid w:val="006E23EA"/>
    <w:rsid w:val="007312F9"/>
    <w:rsid w:val="00757E9E"/>
    <w:rsid w:val="00933E0F"/>
    <w:rsid w:val="009920CF"/>
    <w:rsid w:val="009A4186"/>
    <w:rsid w:val="00A247E2"/>
    <w:rsid w:val="00A60A57"/>
    <w:rsid w:val="00AD461B"/>
    <w:rsid w:val="00B50568"/>
    <w:rsid w:val="00C22521"/>
    <w:rsid w:val="00CC39A1"/>
    <w:rsid w:val="00D66A04"/>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lsdException w:name="toa heading"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F1A"/>
    <w:pPr>
      <w:spacing w:after="0" w:line="240" w:lineRule="auto"/>
    </w:pPr>
    <w:rPr>
      <w:rFonts w:ascii="Times New Roman" w:eastAsia="Times New Roman" w:hAnsi="Times New Roman" w:cs="Times New Roman"/>
      <w:sz w:val="24"/>
      <w:szCs w:val="20"/>
      <w:lang w:val="en-GB" w:eastAsia="en-GB"/>
    </w:rPr>
  </w:style>
  <w:style w:type="paragraph" w:styleId="Heading1">
    <w:name w:val="heading 1"/>
    <w:basedOn w:val="AOHeadings"/>
    <w:next w:val="AODocTxt"/>
    <w:link w:val="Heading1Char"/>
    <w:qFormat/>
    <w:rsid w:val="00004F1A"/>
    <w:pPr>
      <w:keepNext/>
      <w:outlineLvl w:val="0"/>
    </w:pPr>
    <w:rPr>
      <w:b/>
      <w:caps/>
      <w:kern w:val="28"/>
    </w:rPr>
  </w:style>
  <w:style w:type="paragraph" w:styleId="Heading2">
    <w:name w:val="heading 2"/>
    <w:aliases w:val="Section Heading"/>
    <w:basedOn w:val="AOHeadings"/>
    <w:next w:val="AODocTxt"/>
    <w:link w:val="Heading2Char"/>
    <w:qFormat/>
    <w:rsid w:val="00004F1A"/>
    <w:pPr>
      <w:keepNext/>
      <w:outlineLvl w:val="1"/>
    </w:pPr>
    <w:rPr>
      <w:b/>
    </w:rPr>
  </w:style>
  <w:style w:type="paragraph" w:styleId="Heading3">
    <w:name w:val="heading 3"/>
    <w:basedOn w:val="AOHeadings"/>
    <w:next w:val="AODocTxt"/>
    <w:link w:val="Heading3Char"/>
    <w:qFormat/>
    <w:rsid w:val="00004F1A"/>
    <w:pPr>
      <w:outlineLvl w:val="2"/>
    </w:pPr>
  </w:style>
  <w:style w:type="paragraph" w:styleId="Heading4">
    <w:name w:val="heading 4"/>
    <w:basedOn w:val="AOHeadings"/>
    <w:next w:val="AODocTxt"/>
    <w:link w:val="Heading4Char"/>
    <w:qFormat/>
    <w:rsid w:val="00004F1A"/>
    <w:pPr>
      <w:outlineLvl w:val="3"/>
    </w:pPr>
  </w:style>
  <w:style w:type="paragraph" w:styleId="Heading5">
    <w:name w:val="heading 5"/>
    <w:basedOn w:val="AOHeadings"/>
    <w:next w:val="AODocTxt"/>
    <w:link w:val="Heading5Char"/>
    <w:qFormat/>
    <w:rsid w:val="00004F1A"/>
    <w:pPr>
      <w:outlineLvl w:val="4"/>
    </w:pPr>
  </w:style>
  <w:style w:type="paragraph" w:styleId="Heading6">
    <w:name w:val="heading 6"/>
    <w:basedOn w:val="AOHeadings"/>
    <w:next w:val="AODocTxt"/>
    <w:link w:val="Heading6Char"/>
    <w:qFormat/>
    <w:rsid w:val="00004F1A"/>
    <w:pPr>
      <w:outlineLvl w:val="5"/>
    </w:pPr>
  </w:style>
  <w:style w:type="paragraph" w:styleId="Heading7">
    <w:name w:val="heading 7"/>
    <w:basedOn w:val="AOHeadings"/>
    <w:next w:val="AODocTxt"/>
    <w:link w:val="Heading7Char"/>
    <w:qFormat/>
    <w:rsid w:val="00004F1A"/>
    <w:pPr>
      <w:outlineLvl w:val="6"/>
    </w:pPr>
  </w:style>
  <w:style w:type="paragraph" w:styleId="Heading8">
    <w:name w:val="heading 8"/>
    <w:basedOn w:val="AOHeadings"/>
    <w:next w:val="AODocTxt"/>
    <w:link w:val="Heading8Char"/>
    <w:qFormat/>
    <w:rsid w:val="00004F1A"/>
    <w:pPr>
      <w:outlineLvl w:val="7"/>
    </w:pPr>
  </w:style>
  <w:style w:type="paragraph" w:styleId="Heading9">
    <w:name w:val="heading 9"/>
    <w:basedOn w:val="AOHeadings"/>
    <w:next w:val="AODocTxt"/>
    <w:link w:val="Heading9Char"/>
    <w:qFormat/>
    <w:rsid w:val="00004F1A"/>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004F1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after="480"/>
      <w:jc w:val="center"/>
    </w:pPr>
    <w:rPr>
      <w:b/>
      <w:caps/>
    </w:rPr>
  </w:style>
  <w:style w:type="character" w:customStyle="1" w:styleId="TitleChar">
    <w:name w:val="Title Char"/>
    <w:basedOn w:val="DefaultParagraphFont"/>
    <w:link w:val="Title"/>
    <w:rsid w:val="00004F1A"/>
    <w:rPr>
      <w:rFonts w:ascii="Times New Roman" w:eastAsia="Times New Roman" w:hAnsi="Times New Roman" w:cs="Times New Roman"/>
      <w:b/>
      <w:caps/>
      <w:sz w:val="24"/>
      <w:szCs w:val="20"/>
      <w:lang w:val="en-GB" w:eastAsia="en-GB"/>
    </w:rPr>
  </w:style>
  <w:style w:type="character" w:customStyle="1" w:styleId="Heading1Char">
    <w:name w:val="Heading 1 Char"/>
    <w:basedOn w:val="DefaultParagraphFont"/>
    <w:link w:val="Heading1"/>
    <w:rsid w:val="00004F1A"/>
    <w:rPr>
      <w:rFonts w:ascii="Times New Roman" w:eastAsia="SimSun" w:hAnsi="Times New Roman" w:cs="Times New Roman"/>
      <w:b/>
      <w:caps/>
      <w:kern w:val="28"/>
      <w:lang w:val="en-GB"/>
    </w:rPr>
  </w:style>
  <w:style w:type="character" w:customStyle="1" w:styleId="Heading2Char">
    <w:name w:val="Heading 2 Char"/>
    <w:aliases w:val="Section Heading Char"/>
    <w:basedOn w:val="DefaultParagraphFont"/>
    <w:link w:val="Heading2"/>
    <w:rsid w:val="00004F1A"/>
    <w:rPr>
      <w:rFonts w:ascii="Times New Roman" w:eastAsia="SimSun" w:hAnsi="Times New Roman" w:cs="Times New Roman"/>
      <w:b/>
      <w:lang w:val="en-GB"/>
    </w:rPr>
  </w:style>
  <w:style w:type="character" w:customStyle="1" w:styleId="Heading3Char">
    <w:name w:val="Heading 3 Char"/>
    <w:basedOn w:val="DefaultParagraphFont"/>
    <w:link w:val="Heading3"/>
    <w:rsid w:val="00004F1A"/>
    <w:rPr>
      <w:rFonts w:ascii="Times New Roman" w:eastAsia="SimSun" w:hAnsi="Times New Roman" w:cs="Times New Roman"/>
      <w:lang w:val="en-GB"/>
    </w:rPr>
  </w:style>
  <w:style w:type="character" w:customStyle="1" w:styleId="Heading4Char">
    <w:name w:val="Heading 4 Char"/>
    <w:basedOn w:val="DefaultParagraphFont"/>
    <w:link w:val="Heading4"/>
    <w:rsid w:val="00004F1A"/>
    <w:rPr>
      <w:rFonts w:ascii="Times New Roman" w:eastAsia="SimSun" w:hAnsi="Times New Roman" w:cs="Times New Roman"/>
      <w:lang w:val="en-GB"/>
    </w:rPr>
  </w:style>
  <w:style w:type="character" w:customStyle="1" w:styleId="Heading5Char">
    <w:name w:val="Heading 5 Char"/>
    <w:basedOn w:val="DefaultParagraphFont"/>
    <w:link w:val="Heading5"/>
    <w:rsid w:val="00004F1A"/>
    <w:rPr>
      <w:rFonts w:ascii="Times New Roman" w:eastAsia="SimSun" w:hAnsi="Times New Roman" w:cs="Times New Roman"/>
      <w:lang w:val="en-GB"/>
    </w:rPr>
  </w:style>
  <w:style w:type="character" w:customStyle="1" w:styleId="Heading6Char">
    <w:name w:val="Heading 6 Char"/>
    <w:basedOn w:val="DefaultParagraphFont"/>
    <w:link w:val="Heading6"/>
    <w:rsid w:val="00004F1A"/>
    <w:rPr>
      <w:rFonts w:ascii="Times New Roman" w:eastAsia="SimSun" w:hAnsi="Times New Roman" w:cs="Times New Roman"/>
      <w:lang w:val="en-GB"/>
    </w:rPr>
  </w:style>
  <w:style w:type="character" w:customStyle="1" w:styleId="Heading7Char">
    <w:name w:val="Heading 7 Char"/>
    <w:basedOn w:val="DefaultParagraphFont"/>
    <w:link w:val="Heading7"/>
    <w:rsid w:val="00004F1A"/>
    <w:rPr>
      <w:rFonts w:ascii="Times New Roman" w:eastAsia="SimSun" w:hAnsi="Times New Roman" w:cs="Times New Roman"/>
      <w:lang w:val="en-GB"/>
    </w:rPr>
  </w:style>
  <w:style w:type="character" w:customStyle="1" w:styleId="Heading8Char">
    <w:name w:val="Heading 8 Char"/>
    <w:basedOn w:val="DefaultParagraphFont"/>
    <w:link w:val="Heading8"/>
    <w:rsid w:val="00004F1A"/>
    <w:rPr>
      <w:rFonts w:ascii="Times New Roman" w:eastAsia="SimSun" w:hAnsi="Times New Roman" w:cs="Times New Roman"/>
      <w:lang w:val="en-GB"/>
    </w:rPr>
  </w:style>
  <w:style w:type="character" w:customStyle="1" w:styleId="Heading9Char">
    <w:name w:val="Heading 9 Char"/>
    <w:basedOn w:val="DefaultParagraphFont"/>
    <w:link w:val="Heading9"/>
    <w:rsid w:val="00004F1A"/>
    <w:rPr>
      <w:rFonts w:ascii="Times New Roman" w:eastAsia="SimSun" w:hAnsi="Times New Roman" w:cs="Times New Roman"/>
      <w:lang w:val="en-GB"/>
    </w:rPr>
  </w:style>
  <w:style w:type="paragraph" w:customStyle="1" w:styleId="AONormal">
    <w:name w:val="AONormal"/>
    <w:link w:val="AONormalChar"/>
    <w:rsid w:val="00004F1A"/>
    <w:pPr>
      <w:spacing w:after="0" w:line="260" w:lineRule="atLeast"/>
    </w:pPr>
    <w:rPr>
      <w:rFonts w:ascii="Times New Roman" w:eastAsia="SimSun" w:hAnsi="Times New Roman" w:cs="Times New Roman"/>
      <w:lang w:val="en-GB"/>
    </w:rPr>
  </w:style>
  <w:style w:type="paragraph" w:customStyle="1" w:styleId="AOHeadings">
    <w:name w:val="AOHeadings"/>
    <w:basedOn w:val="AOBodyTxt"/>
    <w:next w:val="AODocTxt"/>
    <w:link w:val="AOHeadingsChar"/>
    <w:rsid w:val="00004F1A"/>
  </w:style>
  <w:style w:type="paragraph" w:customStyle="1" w:styleId="AOBodyTxt">
    <w:name w:val="AOBodyTxt"/>
    <w:basedOn w:val="AONormal"/>
    <w:next w:val="AODocTxt"/>
    <w:link w:val="AOBodyTxtChar"/>
    <w:rsid w:val="00004F1A"/>
    <w:pPr>
      <w:spacing w:before="240"/>
      <w:jc w:val="both"/>
    </w:pPr>
  </w:style>
  <w:style w:type="paragraph" w:customStyle="1" w:styleId="AODocTxt">
    <w:name w:val="AODocTxt"/>
    <w:basedOn w:val="AOBodyTxt"/>
    <w:link w:val="AODocTxtChar"/>
    <w:rsid w:val="00004F1A"/>
    <w:pPr>
      <w:numPr>
        <w:numId w:val="8"/>
      </w:numPr>
    </w:pPr>
  </w:style>
  <w:style w:type="paragraph" w:styleId="Header">
    <w:name w:val="header"/>
    <w:basedOn w:val="Normal"/>
    <w:link w:val="HeaderChar"/>
    <w:rsid w:val="00004F1A"/>
    <w:pPr>
      <w:keepLines/>
      <w:tabs>
        <w:tab w:val="left" w:pos="567"/>
        <w:tab w:val="left" w:pos="1134"/>
        <w:tab w:val="left" w:pos="1701"/>
        <w:tab w:val="left" w:pos="2268"/>
        <w:tab w:val="left" w:pos="2835"/>
        <w:tab w:val="left" w:pos="3402"/>
        <w:tab w:val="left" w:pos="3969"/>
        <w:tab w:val="center" w:pos="4153"/>
        <w:tab w:val="left" w:pos="4536"/>
        <w:tab w:val="left" w:pos="5103"/>
        <w:tab w:val="left" w:pos="5670"/>
        <w:tab w:val="left" w:pos="6237"/>
        <w:tab w:val="left" w:pos="6804"/>
        <w:tab w:val="left" w:pos="7371"/>
        <w:tab w:val="left" w:pos="7938"/>
        <w:tab w:val="right" w:pos="8306"/>
      </w:tabs>
      <w:spacing w:line="480" w:lineRule="atLeast"/>
      <w:jc w:val="both"/>
    </w:pPr>
    <w:rPr>
      <w:szCs w:val="24"/>
    </w:rPr>
  </w:style>
  <w:style w:type="character" w:customStyle="1" w:styleId="HeaderChar">
    <w:name w:val="Header Char"/>
    <w:basedOn w:val="DefaultParagraphFont"/>
    <w:link w:val="Header"/>
    <w:rsid w:val="00004F1A"/>
    <w:rPr>
      <w:rFonts w:ascii="Times New Roman" w:eastAsia="Times New Roman" w:hAnsi="Times New Roman" w:cs="Times New Roman"/>
      <w:sz w:val="24"/>
      <w:szCs w:val="24"/>
      <w:lang w:val="en-GB" w:eastAsia="en-GB"/>
    </w:rPr>
  </w:style>
  <w:style w:type="paragraph" w:styleId="Footer">
    <w:name w:val="footer"/>
    <w:basedOn w:val="Normal"/>
    <w:link w:val="FooterChar"/>
    <w:rsid w:val="00004F1A"/>
    <w:pPr>
      <w:keepLines/>
      <w:tabs>
        <w:tab w:val="left" w:pos="567"/>
        <w:tab w:val="left" w:pos="1134"/>
        <w:tab w:val="left" w:pos="1701"/>
        <w:tab w:val="left" w:pos="2268"/>
        <w:tab w:val="left" w:pos="2835"/>
        <w:tab w:val="left" w:pos="3402"/>
        <w:tab w:val="left" w:pos="3969"/>
        <w:tab w:val="center" w:pos="4153"/>
        <w:tab w:val="left" w:pos="4536"/>
        <w:tab w:val="left" w:pos="5103"/>
        <w:tab w:val="left" w:pos="5670"/>
        <w:tab w:val="left" w:pos="6237"/>
        <w:tab w:val="left" w:pos="6804"/>
        <w:tab w:val="left" w:pos="7371"/>
        <w:tab w:val="left" w:pos="7938"/>
        <w:tab w:val="right" w:pos="8306"/>
      </w:tabs>
      <w:spacing w:line="480" w:lineRule="atLeast"/>
      <w:jc w:val="both"/>
    </w:pPr>
    <w:rPr>
      <w:szCs w:val="24"/>
    </w:rPr>
  </w:style>
  <w:style w:type="character" w:customStyle="1" w:styleId="FooterChar">
    <w:name w:val="Footer Char"/>
    <w:basedOn w:val="DefaultParagraphFont"/>
    <w:link w:val="Footer"/>
    <w:rsid w:val="00004F1A"/>
    <w:rPr>
      <w:rFonts w:ascii="Times New Roman" w:eastAsia="Times New Roman" w:hAnsi="Times New Roman" w:cs="Times New Roman"/>
      <w:sz w:val="24"/>
      <w:szCs w:val="24"/>
      <w:lang w:val="en-GB" w:eastAsia="en-GB"/>
    </w:rPr>
  </w:style>
  <w:style w:type="paragraph" w:customStyle="1" w:styleId="AOAnxTitle">
    <w:name w:val="AOAnxTitle"/>
    <w:basedOn w:val="AOAttachments"/>
    <w:next w:val="AODocTxt"/>
    <w:rsid w:val="00004F1A"/>
    <w:pPr>
      <w:outlineLvl w:val="1"/>
    </w:pPr>
    <w:rPr>
      <w:b/>
    </w:rPr>
  </w:style>
  <w:style w:type="paragraph" w:customStyle="1" w:styleId="AOAttachments">
    <w:name w:val="AOAttachments"/>
    <w:basedOn w:val="AOBodyTxt"/>
    <w:next w:val="AODocTxt"/>
    <w:rsid w:val="00004F1A"/>
    <w:pPr>
      <w:jc w:val="center"/>
    </w:pPr>
    <w:rPr>
      <w:caps/>
    </w:rPr>
  </w:style>
  <w:style w:type="paragraph" w:customStyle="1" w:styleId="AOAnxPartTitle">
    <w:name w:val="AOAnxPartTitle"/>
    <w:basedOn w:val="AOAnxTitle"/>
    <w:next w:val="AODocTxt"/>
    <w:rsid w:val="00004F1A"/>
  </w:style>
  <w:style w:type="paragraph" w:customStyle="1" w:styleId="AOAppTitle">
    <w:name w:val="AOAppTitle"/>
    <w:basedOn w:val="AOAttachments"/>
    <w:next w:val="AODocTxt"/>
    <w:rsid w:val="00004F1A"/>
    <w:pPr>
      <w:outlineLvl w:val="1"/>
    </w:pPr>
    <w:rPr>
      <w:b/>
    </w:rPr>
  </w:style>
  <w:style w:type="paragraph" w:customStyle="1" w:styleId="AOAppPartTitle">
    <w:name w:val="AOAppPartTitle"/>
    <w:basedOn w:val="AOAppTitle"/>
    <w:next w:val="AODocTxt"/>
    <w:rsid w:val="00004F1A"/>
  </w:style>
  <w:style w:type="paragraph" w:customStyle="1" w:styleId="AOFPBP">
    <w:name w:val="AOFPBP"/>
    <w:basedOn w:val="AONormal"/>
    <w:next w:val="AOFPTxt"/>
    <w:rsid w:val="00004F1A"/>
    <w:pPr>
      <w:jc w:val="center"/>
    </w:pPr>
  </w:style>
  <w:style w:type="paragraph" w:customStyle="1" w:styleId="AOFPTxt">
    <w:name w:val="AOFPTxt"/>
    <w:basedOn w:val="AOFPBP"/>
    <w:rsid w:val="00004F1A"/>
    <w:rPr>
      <w:b/>
    </w:rPr>
  </w:style>
  <w:style w:type="paragraph" w:customStyle="1" w:styleId="AOBullet">
    <w:name w:val="AOBullet"/>
    <w:basedOn w:val="AOBodyTxt"/>
    <w:rsid w:val="00004F1A"/>
    <w:pPr>
      <w:numPr>
        <w:numId w:val="1"/>
      </w:numPr>
      <w:tabs>
        <w:tab w:val="clear" w:pos="720"/>
      </w:tabs>
    </w:pPr>
  </w:style>
  <w:style w:type="paragraph" w:customStyle="1" w:styleId="AOFPCopyright">
    <w:name w:val="AOFPCopyright"/>
    <w:basedOn w:val="AOFPTxt"/>
    <w:rsid w:val="00004F1A"/>
    <w:pPr>
      <w:jc w:val="left"/>
    </w:pPr>
    <w:rPr>
      <w:caps/>
    </w:rPr>
  </w:style>
  <w:style w:type="paragraph" w:customStyle="1" w:styleId="AOFPDate">
    <w:name w:val="AOFPDate"/>
    <w:basedOn w:val="AOFPTxt"/>
    <w:rsid w:val="00004F1A"/>
    <w:rPr>
      <w:caps/>
    </w:rPr>
  </w:style>
  <w:style w:type="paragraph" w:customStyle="1" w:styleId="AOFPTitle">
    <w:name w:val="AOFPTitle"/>
    <w:basedOn w:val="AOFPTxt"/>
    <w:rsid w:val="00004F1A"/>
    <w:rPr>
      <w:caps/>
      <w:sz w:val="32"/>
    </w:rPr>
  </w:style>
  <w:style w:type="paragraph" w:customStyle="1" w:styleId="AOFPTxtCaps">
    <w:name w:val="AOFPTxtCaps"/>
    <w:basedOn w:val="AOFPTxt"/>
    <w:rsid w:val="00004F1A"/>
    <w:rPr>
      <w:caps/>
    </w:rPr>
  </w:style>
  <w:style w:type="character" w:customStyle="1" w:styleId="AOHidden">
    <w:name w:val="AOHidden"/>
    <w:basedOn w:val="DefaultParagraphFont"/>
    <w:rsid w:val="00004F1A"/>
    <w:rPr>
      <w:vanish/>
      <w:color w:val="auto"/>
    </w:rPr>
  </w:style>
  <w:style w:type="paragraph" w:customStyle="1" w:styleId="AOLocation">
    <w:name w:val="AOLocation"/>
    <w:basedOn w:val="AOFPBP"/>
    <w:rsid w:val="00004F1A"/>
    <w:pPr>
      <w:spacing w:before="160"/>
    </w:pPr>
    <w:rPr>
      <w:b/>
      <w:caps/>
    </w:rPr>
  </w:style>
  <w:style w:type="paragraph" w:customStyle="1" w:styleId="AOSchTitle">
    <w:name w:val="AOSchTitle"/>
    <w:basedOn w:val="AOAttachments"/>
    <w:next w:val="AODocTxt"/>
    <w:rsid w:val="00004F1A"/>
    <w:pPr>
      <w:outlineLvl w:val="1"/>
    </w:pPr>
    <w:rPr>
      <w:b/>
    </w:rPr>
  </w:style>
  <w:style w:type="paragraph" w:customStyle="1" w:styleId="AOSchPartTitle">
    <w:name w:val="AOSchPartTitle"/>
    <w:basedOn w:val="AOSchTitle"/>
    <w:next w:val="AODocTxt"/>
    <w:rsid w:val="00004F1A"/>
  </w:style>
  <w:style w:type="paragraph" w:customStyle="1" w:styleId="AOSignatory">
    <w:name w:val="AOSignatory"/>
    <w:basedOn w:val="AOBodyTxt"/>
    <w:next w:val="AODocTxt"/>
    <w:rsid w:val="00004F1A"/>
    <w:pPr>
      <w:pageBreakBefore/>
      <w:spacing w:after="240"/>
      <w:jc w:val="center"/>
    </w:pPr>
    <w:rPr>
      <w:b/>
      <w:caps/>
    </w:rPr>
  </w:style>
  <w:style w:type="paragraph" w:customStyle="1" w:styleId="AOTitle">
    <w:name w:val="AOTitle"/>
    <w:basedOn w:val="AOHeadings"/>
    <w:next w:val="AODocTxt"/>
    <w:rsid w:val="00004F1A"/>
    <w:pPr>
      <w:jc w:val="center"/>
    </w:pPr>
    <w:rPr>
      <w:b/>
      <w:caps/>
    </w:rPr>
  </w:style>
  <w:style w:type="paragraph" w:customStyle="1" w:styleId="AOTOCHeading">
    <w:name w:val="AOTOCHeading"/>
    <w:basedOn w:val="AOHeadings"/>
    <w:next w:val="AODocTxt"/>
    <w:rsid w:val="00004F1A"/>
    <w:pPr>
      <w:tabs>
        <w:tab w:val="right" w:pos="9611"/>
      </w:tabs>
      <w:spacing w:after="240"/>
    </w:pPr>
    <w:rPr>
      <w:b/>
    </w:rPr>
  </w:style>
  <w:style w:type="paragraph" w:customStyle="1" w:styleId="AOTOCs">
    <w:name w:val="AOTOCs"/>
    <w:basedOn w:val="AONormal"/>
    <w:next w:val="TOC1"/>
    <w:rsid w:val="00004F1A"/>
    <w:pPr>
      <w:tabs>
        <w:tab w:val="right" w:leader="dot" w:pos="9639"/>
      </w:tabs>
      <w:jc w:val="both"/>
    </w:pPr>
  </w:style>
  <w:style w:type="paragraph" w:styleId="TOC1">
    <w:name w:val="toc 1"/>
    <w:basedOn w:val="AOTOCs"/>
    <w:next w:val="AONormal"/>
    <w:semiHidden/>
    <w:rsid w:val="00004F1A"/>
    <w:pPr>
      <w:tabs>
        <w:tab w:val="left" w:pos="720"/>
      </w:tabs>
      <w:ind w:left="720" w:hanging="720"/>
    </w:pPr>
  </w:style>
  <w:style w:type="paragraph" w:customStyle="1" w:styleId="AOTOCTitle">
    <w:name w:val="AOTOCTitle"/>
    <w:basedOn w:val="AOHeadings"/>
    <w:next w:val="AOTOCHeading"/>
    <w:rsid w:val="00004F1A"/>
    <w:pPr>
      <w:jc w:val="center"/>
    </w:pPr>
    <w:rPr>
      <w:b/>
      <w:caps/>
    </w:rPr>
  </w:style>
  <w:style w:type="character" w:styleId="CommentReference">
    <w:name w:val="annotation reference"/>
    <w:basedOn w:val="DefaultParagraphFont"/>
    <w:semiHidden/>
    <w:rsid w:val="00004F1A"/>
    <w:rPr>
      <w:vertAlign w:val="superscript"/>
    </w:rPr>
  </w:style>
  <w:style w:type="paragraph" w:styleId="CommentText">
    <w:name w:val="annotation text"/>
    <w:basedOn w:val="AONormal"/>
    <w:link w:val="CommentTextChar"/>
    <w:semiHidden/>
    <w:rsid w:val="00004F1A"/>
    <w:pPr>
      <w:spacing w:line="240" w:lineRule="auto"/>
    </w:pPr>
    <w:rPr>
      <w:sz w:val="16"/>
    </w:rPr>
  </w:style>
  <w:style w:type="character" w:customStyle="1" w:styleId="CommentTextChar">
    <w:name w:val="Comment Text Char"/>
    <w:basedOn w:val="DefaultParagraphFont"/>
    <w:link w:val="CommentText"/>
    <w:semiHidden/>
    <w:rsid w:val="00004F1A"/>
    <w:rPr>
      <w:rFonts w:ascii="Times New Roman" w:eastAsia="SimSun" w:hAnsi="Times New Roman" w:cs="Times New Roman"/>
      <w:sz w:val="16"/>
      <w:lang w:val="en-GB"/>
    </w:rPr>
  </w:style>
  <w:style w:type="paragraph" w:styleId="EndnoteText">
    <w:name w:val="endnote text"/>
    <w:basedOn w:val="AONormal"/>
    <w:link w:val="EndnoteTextChar"/>
    <w:semiHidden/>
    <w:rsid w:val="00004F1A"/>
    <w:pPr>
      <w:spacing w:line="240" w:lineRule="auto"/>
      <w:ind w:left="720" w:hanging="720"/>
      <w:jc w:val="both"/>
    </w:pPr>
    <w:rPr>
      <w:sz w:val="16"/>
    </w:rPr>
  </w:style>
  <w:style w:type="character" w:customStyle="1" w:styleId="EndnoteTextChar">
    <w:name w:val="Endnote Text Char"/>
    <w:basedOn w:val="DefaultParagraphFont"/>
    <w:link w:val="EndnoteText"/>
    <w:semiHidden/>
    <w:rsid w:val="00004F1A"/>
    <w:rPr>
      <w:rFonts w:ascii="Times New Roman" w:eastAsia="SimSun" w:hAnsi="Times New Roman" w:cs="Times New Roman"/>
      <w:sz w:val="16"/>
      <w:lang w:val="en-GB"/>
    </w:rPr>
  </w:style>
  <w:style w:type="character" w:styleId="FootnoteReference">
    <w:name w:val="footnote reference"/>
    <w:basedOn w:val="DefaultParagraphFont"/>
    <w:semiHidden/>
    <w:rsid w:val="00004F1A"/>
    <w:rPr>
      <w:vertAlign w:val="superscript"/>
    </w:rPr>
  </w:style>
  <w:style w:type="paragraph" w:styleId="FootnoteText">
    <w:name w:val="footnote text"/>
    <w:basedOn w:val="AONormal"/>
    <w:link w:val="FootnoteTextChar"/>
    <w:semiHidden/>
    <w:rsid w:val="00004F1A"/>
    <w:pPr>
      <w:spacing w:line="240" w:lineRule="auto"/>
      <w:ind w:left="720" w:hanging="720"/>
      <w:jc w:val="both"/>
    </w:pPr>
    <w:rPr>
      <w:sz w:val="16"/>
    </w:rPr>
  </w:style>
  <w:style w:type="character" w:customStyle="1" w:styleId="FootnoteTextChar">
    <w:name w:val="Footnote Text Char"/>
    <w:basedOn w:val="DefaultParagraphFont"/>
    <w:link w:val="FootnoteText"/>
    <w:semiHidden/>
    <w:rsid w:val="00004F1A"/>
    <w:rPr>
      <w:rFonts w:ascii="Times New Roman" w:eastAsia="SimSun" w:hAnsi="Times New Roman" w:cs="Times New Roman"/>
      <w:sz w:val="16"/>
      <w:lang w:val="en-GB"/>
    </w:rPr>
  </w:style>
  <w:style w:type="character" w:styleId="PageNumber">
    <w:name w:val="page number"/>
    <w:basedOn w:val="DefaultParagraphFont"/>
    <w:rsid w:val="00004F1A"/>
  </w:style>
  <w:style w:type="paragraph" w:styleId="TableofAuthorities">
    <w:name w:val="table of authorities"/>
    <w:basedOn w:val="AONormal"/>
    <w:semiHidden/>
    <w:rsid w:val="00004F1A"/>
    <w:pPr>
      <w:tabs>
        <w:tab w:val="right" w:leader="dot" w:pos="9490"/>
      </w:tabs>
      <w:spacing w:before="240" w:line="240" w:lineRule="auto"/>
      <w:ind w:left="720" w:hanging="720"/>
    </w:pPr>
  </w:style>
  <w:style w:type="paragraph" w:styleId="TOAHeading">
    <w:name w:val="toa heading"/>
    <w:basedOn w:val="AONormal"/>
    <w:next w:val="TableofAuthorities"/>
    <w:semiHidden/>
    <w:rsid w:val="00004F1A"/>
    <w:pPr>
      <w:tabs>
        <w:tab w:val="right" w:pos="9490"/>
      </w:tabs>
      <w:spacing w:before="240" w:after="120" w:line="240" w:lineRule="auto"/>
    </w:pPr>
    <w:rPr>
      <w:b/>
    </w:rPr>
  </w:style>
  <w:style w:type="paragraph" w:styleId="TOC2">
    <w:name w:val="toc 2"/>
    <w:basedOn w:val="AOTOCs"/>
    <w:next w:val="AONormal"/>
    <w:semiHidden/>
    <w:rsid w:val="00004F1A"/>
    <w:pPr>
      <w:tabs>
        <w:tab w:val="left" w:pos="1800"/>
      </w:tabs>
      <w:ind w:left="1800" w:right="720" w:hanging="1080"/>
    </w:pPr>
  </w:style>
  <w:style w:type="paragraph" w:styleId="TOC5">
    <w:name w:val="toc 5"/>
    <w:basedOn w:val="AOTOCs"/>
    <w:next w:val="AONormal"/>
    <w:semiHidden/>
    <w:rsid w:val="00004F1A"/>
    <w:pPr>
      <w:spacing w:before="240"/>
    </w:pPr>
  </w:style>
  <w:style w:type="paragraph" w:styleId="TOC3">
    <w:name w:val="toc 3"/>
    <w:basedOn w:val="AOTOCs"/>
    <w:next w:val="AONormal"/>
    <w:semiHidden/>
    <w:rsid w:val="00004F1A"/>
    <w:pPr>
      <w:numPr>
        <w:numId w:val="13"/>
      </w:numPr>
      <w:ind w:right="720"/>
    </w:pPr>
  </w:style>
  <w:style w:type="paragraph" w:styleId="TOC4">
    <w:name w:val="toc 4"/>
    <w:basedOn w:val="AOTOCs"/>
    <w:next w:val="AONormal"/>
    <w:semiHidden/>
    <w:rsid w:val="00004F1A"/>
    <w:pPr>
      <w:numPr>
        <w:ilvl w:val="1"/>
        <w:numId w:val="13"/>
      </w:numPr>
      <w:ind w:left="1800" w:right="720" w:hanging="1080"/>
    </w:pPr>
  </w:style>
  <w:style w:type="paragraph" w:styleId="TOC6">
    <w:name w:val="toc 6"/>
    <w:basedOn w:val="AOTOCs"/>
    <w:next w:val="AONormal"/>
    <w:semiHidden/>
    <w:rsid w:val="00004F1A"/>
    <w:pPr>
      <w:numPr>
        <w:numId w:val="14"/>
      </w:numPr>
      <w:ind w:right="720"/>
    </w:pPr>
  </w:style>
  <w:style w:type="paragraph" w:styleId="TOC7">
    <w:name w:val="toc 7"/>
    <w:basedOn w:val="AOTOCs"/>
    <w:next w:val="AONormal"/>
    <w:semiHidden/>
    <w:rsid w:val="00004F1A"/>
    <w:pPr>
      <w:numPr>
        <w:ilvl w:val="1"/>
        <w:numId w:val="14"/>
      </w:numPr>
      <w:ind w:left="1800" w:right="720" w:hanging="1080"/>
    </w:pPr>
  </w:style>
  <w:style w:type="paragraph" w:styleId="TOC8">
    <w:name w:val="toc 8"/>
    <w:basedOn w:val="AOTOCs"/>
    <w:next w:val="AONormal"/>
    <w:semiHidden/>
    <w:rsid w:val="00004F1A"/>
    <w:pPr>
      <w:numPr>
        <w:numId w:val="15"/>
      </w:numPr>
      <w:ind w:right="720"/>
    </w:pPr>
  </w:style>
  <w:style w:type="paragraph" w:styleId="TOC9">
    <w:name w:val="toc 9"/>
    <w:basedOn w:val="AOTOCs"/>
    <w:next w:val="AONormal"/>
    <w:semiHidden/>
    <w:rsid w:val="00004F1A"/>
    <w:pPr>
      <w:numPr>
        <w:ilvl w:val="1"/>
        <w:numId w:val="15"/>
      </w:numPr>
      <w:ind w:left="1800" w:right="720" w:hanging="1080"/>
    </w:pPr>
  </w:style>
  <w:style w:type="paragraph" w:customStyle="1" w:styleId="AODefHead">
    <w:name w:val="AODefHead"/>
    <w:basedOn w:val="AOBodyTxt"/>
    <w:next w:val="AODefPara"/>
    <w:rsid w:val="00004F1A"/>
    <w:pPr>
      <w:numPr>
        <w:numId w:val="2"/>
      </w:numPr>
      <w:outlineLvl w:val="5"/>
    </w:pPr>
  </w:style>
  <w:style w:type="paragraph" w:customStyle="1" w:styleId="AODefPara">
    <w:name w:val="AODefPara"/>
    <w:basedOn w:val="AODefHead"/>
    <w:rsid w:val="00004F1A"/>
    <w:pPr>
      <w:numPr>
        <w:ilvl w:val="1"/>
      </w:numPr>
      <w:outlineLvl w:val="6"/>
    </w:pPr>
  </w:style>
  <w:style w:type="paragraph" w:customStyle="1" w:styleId="AO1">
    <w:name w:val="AO(1)"/>
    <w:basedOn w:val="AOBodyTxt"/>
    <w:next w:val="AODocTxt"/>
    <w:rsid w:val="00004F1A"/>
    <w:pPr>
      <w:numPr>
        <w:numId w:val="3"/>
      </w:numPr>
      <w:tabs>
        <w:tab w:val="clear" w:pos="720"/>
      </w:tabs>
    </w:pPr>
  </w:style>
  <w:style w:type="paragraph" w:customStyle="1" w:styleId="AOA">
    <w:name w:val="AO(A)"/>
    <w:basedOn w:val="AOBodyTxt"/>
    <w:next w:val="AODocTxt"/>
    <w:rsid w:val="00004F1A"/>
    <w:pPr>
      <w:numPr>
        <w:numId w:val="4"/>
      </w:numPr>
    </w:pPr>
  </w:style>
  <w:style w:type="paragraph" w:customStyle="1" w:styleId="AOAnxHead">
    <w:name w:val="AOAnxHead"/>
    <w:basedOn w:val="AOAttachments"/>
    <w:next w:val="AOAnxTitle"/>
    <w:rsid w:val="00004F1A"/>
    <w:pPr>
      <w:pageBreakBefore/>
      <w:numPr>
        <w:numId w:val="5"/>
      </w:numPr>
      <w:outlineLvl w:val="0"/>
    </w:pPr>
  </w:style>
  <w:style w:type="paragraph" w:customStyle="1" w:styleId="AOAnxPartHead">
    <w:name w:val="AOAnxPartHead"/>
    <w:basedOn w:val="AOAnxHead"/>
    <w:next w:val="AOAnxPartTitle"/>
    <w:rsid w:val="00004F1A"/>
    <w:pPr>
      <w:pageBreakBefore w:val="0"/>
      <w:numPr>
        <w:ilvl w:val="1"/>
      </w:numPr>
    </w:pPr>
  </w:style>
  <w:style w:type="paragraph" w:customStyle="1" w:styleId="AOAppHead">
    <w:name w:val="AOAppHead"/>
    <w:basedOn w:val="AOAttachments"/>
    <w:next w:val="AOAppTitle"/>
    <w:rsid w:val="00004F1A"/>
    <w:pPr>
      <w:pageBreakBefore/>
      <w:numPr>
        <w:numId w:val="6"/>
      </w:numPr>
      <w:outlineLvl w:val="0"/>
    </w:pPr>
  </w:style>
  <w:style w:type="paragraph" w:customStyle="1" w:styleId="AOAppPartHead">
    <w:name w:val="AOAppPartHead"/>
    <w:basedOn w:val="AOAppHead"/>
    <w:next w:val="AOAppPartTitle"/>
    <w:rsid w:val="00004F1A"/>
    <w:pPr>
      <w:pageBreakBefore w:val="0"/>
      <w:numPr>
        <w:ilvl w:val="1"/>
      </w:numPr>
    </w:pPr>
  </w:style>
  <w:style w:type="paragraph" w:customStyle="1" w:styleId="AOSchHead">
    <w:name w:val="AOSchHead"/>
    <w:basedOn w:val="AOAttachments"/>
    <w:next w:val="AOSchTitle"/>
    <w:rsid w:val="00004F1A"/>
    <w:pPr>
      <w:pageBreakBefore/>
      <w:numPr>
        <w:numId w:val="7"/>
      </w:numPr>
      <w:outlineLvl w:val="0"/>
    </w:pPr>
  </w:style>
  <w:style w:type="paragraph" w:customStyle="1" w:styleId="AOSchPartHead">
    <w:name w:val="AOSchPartHead"/>
    <w:basedOn w:val="AOSchHead"/>
    <w:next w:val="AOSchPartTitle"/>
    <w:rsid w:val="00004F1A"/>
    <w:pPr>
      <w:pageBreakBefore w:val="0"/>
      <w:numPr>
        <w:ilvl w:val="1"/>
      </w:numPr>
    </w:pPr>
  </w:style>
  <w:style w:type="paragraph" w:customStyle="1" w:styleId="AODocTxtL1">
    <w:name w:val="AODocTxtL1"/>
    <w:basedOn w:val="AODocTxt"/>
    <w:rsid w:val="00004F1A"/>
    <w:pPr>
      <w:numPr>
        <w:ilvl w:val="1"/>
      </w:numPr>
    </w:pPr>
  </w:style>
  <w:style w:type="paragraph" w:customStyle="1" w:styleId="AODocTxtL2">
    <w:name w:val="AODocTxtL2"/>
    <w:basedOn w:val="AODocTxt"/>
    <w:rsid w:val="00004F1A"/>
    <w:pPr>
      <w:numPr>
        <w:ilvl w:val="2"/>
      </w:numPr>
    </w:pPr>
  </w:style>
  <w:style w:type="paragraph" w:customStyle="1" w:styleId="AODocTxtL3">
    <w:name w:val="AODocTxtL3"/>
    <w:basedOn w:val="AODocTxt"/>
    <w:rsid w:val="00004F1A"/>
    <w:pPr>
      <w:numPr>
        <w:ilvl w:val="3"/>
      </w:numPr>
    </w:pPr>
  </w:style>
  <w:style w:type="paragraph" w:customStyle="1" w:styleId="AODocTxtL4">
    <w:name w:val="AODocTxtL4"/>
    <w:basedOn w:val="AODocTxt"/>
    <w:rsid w:val="00004F1A"/>
    <w:pPr>
      <w:numPr>
        <w:ilvl w:val="4"/>
      </w:numPr>
    </w:pPr>
  </w:style>
  <w:style w:type="paragraph" w:customStyle="1" w:styleId="AODocTxtL5">
    <w:name w:val="AODocTxtL5"/>
    <w:basedOn w:val="AODocTxt"/>
    <w:rsid w:val="00004F1A"/>
    <w:pPr>
      <w:numPr>
        <w:ilvl w:val="5"/>
      </w:numPr>
    </w:pPr>
  </w:style>
  <w:style w:type="paragraph" w:customStyle="1" w:styleId="AODocTxtL6">
    <w:name w:val="AODocTxtL6"/>
    <w:basedOn w:val="AODocTxt"/>
    <w:rsid w:val="00004F1A"/>
    <w:pPr>
      <w:numPr>
        <w:ilvl w:val="6"/>
      </w:numPr>
    </w:pPr>
  </w:style>
  <w:style w:type="paragraph" w:customStyle="1" w:styleId="AODocTxtL7">
    <w:name w:val="AODocTxtL7"/>
    <w:basedOn w:val="AODocTxt"/>
    <w:rsid w:val="00004F1A"/>
    <w:pPr>
      <w:numPr>
        <w:ilvl w:val="7"/>
      </w:numPr>
    </w:pPr>
  </w:style>
  <w:style w:type="paragraph" w:customStyle="1" w:styleId="AODocTxtL8">
    <w:name w:val="AODocTxtL8"/>
    <w:basedOn w:val="AODocTxt"/>
    <w:rsid w:val="00004F1A"/>
    <w:pPr>
      <w:numPr>
        <w:ilvl w:val="8"/>
      </w:numPr>
    </w:pPr>
  </w:style>
  <w:style w:type="paragraph" w:customStyle="1" w:styleId="AOGenNum1">
    <w:name w:val="AOGenNum1"/>
    <w:basedOn w:val="AOBodyTxt"/>
    <w:next w:val="AOGenNum1Para"/>
    <w:rsid w:val="00004F1A"/>
    <w:pPr>
      <w:keepNext/>
      <w:numPr>
        <w:numId w:val="26"/>
      </w:numPr>
    </w:pPr>
    <w:rPr>
      <w:b/>
      <w:caps/>
    </w:rPr>
  </w:style>
  <w:style w:type="paragraph" w:customStyle="1" w:styleId="AOGenNum1Para">
    <w:name w:val="AOGenNum1Para"/>
    <w:basedOn w:val="AOGenNum1"/>
    <w:next w:val="AOGenNum1List"/>
    <w:rsid w:val="00004F1A"/>
    <w:pPr>
      <w:numPr>
        <w:ilvl w:val="1"/>
      </w:numPr>
    </w:pPr>
    <w:rPr>
      <w:caps w:val="0"/>
    </w:rPr>
  </w:style>
  <w:style w:type="paragraph" w:customStyle="1" w:styleId="AOGenNum1List">
    <w:name w:val="AOGenNum1List"/>
    <w:basedOn w:val="AOGenNum1"/>
    <w:rsid w:val="00004F1A"/>
    <w:pPr>
      <w:keepNext w:val="0"/>
      <w:numPr>
        <w:ilvl w:val="2"/>
      </w:numPr>
    </w:pPr>
    <w:rPr>
      <w:b w:val="0"/>
      <w:caps w:val="0"/>
    </w:rPr>
  </w:style>
  <w:style w:type="paragraph" w:customStyle="1" w:styleId="AOGenNum2">
    <w:name w:val="AOGenNum2"/>
    <w:basedOn w:val="AOBodyTxt"/>
    <w:next w:val="AOGenNum2Para"/>
    <w:rsid w:val="00004F1A"/>
    <w:pPr>
      <w:keepNext/>
      <w:numPr>
        <w:numId w:val="10"/>
      </w:numPr>
    </w:pPr>
    <w:rPr>
      <w:b/>
    </w:rPr>
  </w:style>
  <w:style w:type="paragraph" w:customStyle="1" w:styleId="AOGenNum2Para">
    <w:name w:val="AOGenNum2Para"/>
    <w:basedOn w:val="AOGenNum2"/>
    <w:next w:val="AOGenNum2List"/>
    <w:rsid w:val="00004F1A"/>
    <w:pPr>
      <w:keepNext w:val="0"/>
      <w:numPr>
        <w:ilvl w:val="1"/>
      </w:numPr>
    </w:pPr>
    <w:rPr>
      <w:b w:val="0"/>
    </w:rPr>
  </w:style>
  <w:style w:type="paragraph" w:customStyle="1" w:styleId="AOGenNum2List">
    <w:name w:val="AOGenNum2List"/>
    <w:basedOn w:val="AOGenNum2"/>
    <w:rsid w:val="00004F1A"/>
    <w:pPr>
      <w:keepNext w:val="0"/>
      <w:numPr>
        <w:ilvl w:val="2"/>
      </w:numPr>
    </w:pPr>
    <w:rPr>
      <w:b w:val="0"/>
    </w:rPr>
  </w:style>
  <w:style w:type="paragraph" w:customStyle="1" w:styleId="AOGenNum3">
    <w:name w:val="AOGenNum3"/>
    <w:basedOn w:val="AOBodyTxt"/>
    <w:next w:val="AOGenNum3List"/>
    <w:rsid w:val="00004F1A"/>
    <w:pPr>
      <w:numPr>
        <w:numId w:val="11"/>
      </w:numPr>
    </w:pPr>
  </w:style>
  <w:style w:type="paragraph" w:customStyle="1" w:styleId="AOGenNum3List">
    <w:name w:val="AOGenNum3List"/>
    <w:basedOn w:val="AOGenNum3"/>
    <w:rsid w:val="00004F1A"/>
    <w:pPr>
      <w:numPr>
        <w:ilvl w:val="1"/>
      </w:numPr>
    </w:pPr>
  </w:style>
  <w:style w:type="paragraph" w:customStyle="1" w:styleId="AOHead1">
    <w:name w:val="AOHead1"/>
    <w:basedOn w:val="AOHeadings"/>
    <w:next w:val="AODocTxtL1"/>
    <w:link w:val="AOHead1Char"/>
    <w:rsid w:val="00004F1A"/>
    <w:pPr>
      <w:keepNext/>
      <w:numPr>
        <w:numId w:val="22"/>
      </w:numPr>
      <w:outlineLvl w:val="0"/>
    </w:pPr>
    <w:rPr>
      <w:b/>
      <w:caps/>
      <w:kern w:val="28"/>
    </w:rPr>
  </w:style>
  <w:style w:type="paragraph" w:customStyle="1" w:styleId="AOHead2">
    <w:name w:val="AOHead2"/>
    <w:basedOn w:val="AOHeadings"/>
    <w:next w:val="AODocTxtL1"/>
    <w:rsid w:val="00004F1A"/>
    <w:pPr>
      <w:keepNext/>
      <w:numPr>
        <w:ilvl w:val="1"/>
        <w:numId w:val="22"/>
      </w:numPr>
      <w:tabs>
        <w:tab w:val="clear" w:pos="720"/>
        <w:tab w:val="num" w:pos="360"/>
      </w:tabs>
      <w:ind w:left="0" w:firstLine="0"/>
      <w:outlineLvl w:val="1"/>
    </w:pPr>
    <w:rPr>
      <w:b/>
    </w:rPr>
  </w:style>
  <w:style w:type="paragraph" w:customStyle="1" w:styleId="AOHead3">
    <w:name w:val="AOHead3"/>
    <w:basedOn w:val="AOHeadings"/>
    <w:next w:val="AODocTxtL2"/>
    <w:link w:val="AOHead3Char"/>
    <w:rsid w:val="00004F1A"/>
    <w:pPr>
      <w:numPr>
        <w:ilvl w:val="2"/>
        <w:numId w:val="22"/>
      </w:numPr>
      <w:outlineLvl w:val="2"/>
    </w:pPr>
  </w:style>
  <w:style w:type="paragraph" w:customStyle="1" w:styleId="AOHead4">
    <w:name w:val="AOHead4"/>
    <w:basedOn w:val="AOHeadings"/>
    <w:next w:val="AODocTxtL3"/>
    <w:rsid w:val="00004F1A"/>
    <w:pPr>
      <w:numPr>
        <w:ilvl w:val="3"/>
        <w:numId w:val="22"/>
      </w:numPr>
      <w:tabs>
        <w:tab w:val="clear" w:pos="2160"/>
        <w:tab w:val="num" w:pos="360"/>
      </w:tabs>
      <w:ind w:left="0" w:firstLine="0"/>
      <w:outlineLvl w:val="3"/>
    </w:pPr>
  </w:style>
  <w:style w:type="paragraph" w:customStyle="1" w:styleId="AOHead5">
    <w:name w:val="AOHead5"/>
    <w:basedOn w:val="AOHeadings"/>
    <w:next w:val="AODocTxtL4"/>
    <w:rsid w:val="00004F1A"/>
    <w:pPr>
      <w:numPr>
        <w:ilvl w:val="4"/>
        <w:numId w:val="22"/>
      </w:numPr>
      <w:tabs>
        <w:tab w:val="clear" w:pos="2880"/>
        <w:tab w:val="num" w:pos="360"/>
      </w:tabs>
      <w:ind w:left="0" w:firstLine="0"/>
      <w:outlineLvl w:val="4"/>
    </w:pPr>
  </w:style>
  <w:style w:type="paragraph" w:customStyle="1" w:styleId="AOHead6">
    <w:name w:val="AOHead6"/>
    <w:basedOn w:val="AOHeadings"/>
    <w:next w:val="AODocTxtL5"/>
    <w:rsid w:val="00004F1A"/>
    <w:pPr>
      <w:numPr>
        <w:ilvl w:val="5"/>
        <w:numId w:val="22"/>
      </w:numPr>
      <w:tabs>
        <w:tab w:val="clear" w:pos="3600"/>
        <w:tab w:val="num" w:pos="360"/>
      </w:tabs>
      <w:ind w:left="0" w:firstLine="0"/>
      <w:outlineLvl w:val="5"/>
    </w:pPr>
  </w:style>
  <w:style w:type="paragraph" w:customStyle="1" w:styleId="AOAltHead1">
    <w:name w:val="AOAltHead1"/>
    <w:basedOn w:val="AOHead1"/>
    <w:next w:val="AODocTxtL1"/>
    <w:link w:val="AOAltHead1Char"/>
    <w:rsid w:val="00004F1A"/>
    <w:pPr>
      <w:keepNext w:val="0"/>
    </w:pPr>
    <w:rPr>
      <w:b w:val="0"/>
      <w:caps w:val="0"/>
    </w:rPr>
  </w:style>
  <w:style w:type="paragraph" w:customStyle="1" w:styleId="AOAltHead2">
    <w:name w:val="AOAltHead2"/>
    <w:basedOn w:val="AOHead2"/>
    <w:next w:val="AODocTxtL1"/>
    <w:rsid w:val="00004F1A"/>
    <w:pPr>
      <w:keepNext w:val="0"/>
    </w:pPr>
    <w:rPr>
      <w:b w:val="0"/>
    </w:rPr>
  </w:style>
  <w:style w:type="paragraph" w:customStyle="1" w:styleId="AOAltHead3">
    <w:name w:val="AOAltHead3"/>
    <w:basedOn w:val="AOHead3"/>
    <w:next w:val="AODocTxtL1"/>
    <w:link w:val="AOAltHead3Char"/>
    <w:rsid w:val="00004F1A"/>
  </w:style>
  <w:style w:type="paragraph" w:customStyle="1" w:styleId="AOAltHead4">
    <w:name w:val="AOAltHead4"/>
    <w:basedOn w:val="AOHead4"/>
    <w:next w:val="AODocTxtL2"/>
    <w:rsid w:val="00004F1A"/>
  </w:style>
  <w:style w:type="paragraph" w:customStyle="1" w:styleId="AOAltHead5">
    <w:name w:val="AOAltHead5"/>
    <w:basedOn w:val="AOHead5"/>
    <w:next w:val="AODocTxtL3"/>
    <w:rsid w:val="00004F1A"/>
    <w:pPr>
      <w:ind w:left="2160"/>
    </w:pPr>
  </w:style>
  <w:style w:type="paragraph" w:customStyle="1" w:styleId="AOAltHead6">
    <w:name w:val="AOAltHead6"/>
    <w:basedOn w:val="AOHead6"/>
    <w:next w:val="AODocTxtL4"/>
    <w:rsid w:val="00004F1A"/>
    <w:pPr>
      <w:ind w:left="2880"/>
    </w:pPr>
  </w:style>
  <w:style w:type="paragraph" w:customStyle="1" w:styleId="AOListNumber">
    <w:name w:val="AOListNumber"/>
    <w:basedOn w:val="AOBodyTxt"/>
    <w:rsid w:val="00004F1A"/>
    <w:pPr>
      <w:numPr>
        <w:numId w:val="12"/>
      </w:numPr>
      <w:tabs>
        <w:tab w:val="clear" w:pos="720"/>
      </w:tabs>
    </w:pPr>
  </w:style>
  <w:style w:type="paragraph" w:customStyle="1" w:styleId="AOHeading1">
    <w:name w:val="AOHeading1"/>
    <w:basedOn w:val="AOHeadings"/>
    <w:next w:val="AODocTxt"/>
    <w:rsid w:val="00004F1A"/>
    <w:pPr>
      <w:keepNext/>
      <w:outlineLvl w:val="0"/>
    </w:pPr>
    <w:rPr>
      <w:b/>
      <w:caps/>
      <w:kern w:val="28"/>
    </w:rPr>
  </w:style>
  <w:style w:type="paragraph" w:customStyle="1" w:styleId="AOHeading2">
    <w:name w:val="AOHeading2"/>
    <w:basedOn w:val="AOHeadings"/>
    <w:next w:val="AODocTxt"/>
    <w:link w:val="AOHeading2Char"/>
    <w:rsid w:val="00004F1A"/>
    <w:pPr>
      <w:keepNext/>
      <w:outlineLvl w:val="1"/>
    </w:pPr>
    <w:rPr>
      <w:b/>
    </w:rPr>
  </w:style>
  <w:style w:type="paragraph" w:customStyle="1" w:styleId="AOHeading3">
    <w:name w:val="AOHeading3"/>
    <w:basedOn w:val="AOHeadings"/>
    <w:next w:val="AODocTxtL1"/>
    <w:rsid w:val="00004F1A"/>
    <w:pPr>
      <w:keepNext/>
      <w:ind w:left="720"/>
      <w:outlineLvl w:val="2"/>
    </w:pPr>
    <w:rPr>
      <w:b/>
    </w:rPr>
  </w:style>
  <w:style w:type="paragraph" w:customStyle="1" w:styleId="AOHeading4">
    <w:name w:val="AOHeading4"/>
    <w:basedOn w:val="AOHeadings"/>
    <w:next w:val="AODocTxt"/>
    <w:rsid w:val="00004F1A"/>
    <w:pPr>
      <w:keepNext/>
      <w:outlineLvl w:val="3"/>
    </w:pPr>
    <w:rPr>
      <w:i/>
    </w:rPr>
  </w:style>
  <w:style w:type="paragraph" w:customStyle="1" w:styleId="AOHeading5">
    <w:name w:val="AOHeading5"/>
    <w:basedOn w:val="AOHeadings"/>
    <w:next w:val="AODocTxtL1"/>
    <w:rsid w:val="00004F1A"/>
    <w:pPr>
      <w:keepNext/>
      <w:ind w:left="720"/>
      <w:outlineLvl w:val="4"/>
    </w:pPr>
    <w:rPr>
      <w:i/>
    </w:rPr>
  </w:style>
  <w:style w:type="paragraph" w:customStyle="1" w:styleId="AOHeading6">
    <w:name w:val="AOHeading6"/>
    <w:basedOn w:val="AOHeadings"/>
    <w:next w:val="AODocTxt"/>
    <w:rsid w:val="00004F1A"/>
    <w:pPr>
      <w:keepNext/>
      <w:outlineLvl w:val="5"/>
    </w:pPr>
    <w:rPr>
      <w:b/>
      <w:i/>
    </w:rPr>
  </w:style>
  <w:style w:type="paragraph" w:customStyle="1" w:styleId="AOHeading7">
    <w:name w:val="AOHeading7"/>
    <w:basedOn w:val="AOHeadings"/>
    <w:next w:val="AODocTxtL1"/>
    <w:rsid w:val="00004F1A"/>
    <w:pPr>
      <w:keepNext/>
      <w:ind w:left="720"/>
      <w:outlineLvl w:val="6"/>
    </w:pPr>
    <w:rPr>
      <w:b/>
      <w:i/>
    </w:rPr>
  </w:style>
  <w:style w:type="paragraph" w:customStyle="1" w:styleId="AONormal10">
    <w:name w:val="AONormal10"/>
    <w:basedOn w:val="AONormal"/>
    <w:rsid w:val="00004F1A"/>
    <w:rPr>
      <w:sz w:val="20"/>
    </w:rPr>
  </w:style>
  <w:style w:type="paragraph" w:customStyle="1" w:styleId="AONormal8C">
    <w:name w:val="AONormal8C"/>
    <w:basedOn w:val="AONormal8L"/>
    <w:rsid w:val="00004F1A"/>
    <w:pPr>
      <w:jc w:val="center"/>
    </w:pPr>
  </w:style>
  <w:style w:type="paragraph" w:customStyle="1" w:styleId="AONormal8L">
    <w:name w:val="AONormal8L"/>
    <w:basedOn w:val="AONormal"/>
    <w:rsid w:val="00004F1A"/>
    <w:pPr>
      <w:spacing w:line="220" w:lineRule="atLeast"/>
    </w:pPr>
    <w:rPr>
      <w:rFonts w:ascii="Arial" w:eastAsia="MS PGothic" w:hAnsi="Arial"/>
      <w:sz w:val="16"/>
      <w:szCs w:val="16"/>
    </w:rPr>
  </w:style>
  <w:style w:type="paragraph" w:customStyle="1" w:styleId="AONormal8R">
    <w:name w:val="AONormal8R"/>
    <w:basedOn w:val="AONormal8L"/>
    <w:rsid w:val="00004F1A"/>
    <w:pPr>
      <w:jc w:val="right"/>
    </w:pPr>
  </w:style>
  <w:style w:type="paragraph" w:customStyle="1" w:styleId="AOBullet2">
    <w:name w:val="AOBullet2"/>
    <w:basedOn w:val="AOBullet"/>
    <w:rsid w:val="00004F1A"/>
    <w:pPr>
      <w:numPr>
        <w:numId w:val="16"/>
      </w:numPr>
      <w:tabs>
        <w:tab w:val="clear" w:pos="720"/>
      </w:tabs>
      <w:spacing w:before="120"/>
    </w:pPr>
  </w:style>
  <w:style w:type="paragraph" w:customStyle="1" w:styleId="AOBullet3">
    <w:name w:val="AOBullet3"/>
    <w:basedOn w:val="AOBodyTxt"/>
    <w:rsid w:val="00004F1A"/>
    <w:pPr>
      <w:numPr>
        <w:numId w:val="17"/>
      </w:numPr>
      <w:tabs>
        <w:tab w:val="clear" w:pos="720"/>
      </w:tabs>
      <w:spacing w:before="120"/>
    </w:pPr>
  </w:style>
  <w:style w:type="paragraph" w:customStyle="1" w:styleId="AOBullet4">
    <w:name w:val="AOBullet4"/>
    <w:basedOn w:val="AOBodyTxt"/>
    <w:rsid w:val="00004F1A"/>
    <w:pPr>
      <w:numPr>
        <w:numId w:val="18"/>
      </w:numPr>
      <w:spacing w:before="120"/>
    </w:pPr>
  </w:style>
  <w:style w:type="paragraph" w:customStyle="1" w:styleId="AONormalBold">
    <w:name w:val="AONormalBold"/>
    <w:basedOn w:val="AONormal"/>
    <w:rsid w:val="00004F1A"/>
    <w:rPr>
      <w:b/>
    </w:rPr>
  </w:style>
  <w:style w:type="paragraph" w:customStyle="1" w:styleId="AONormal6L">
    <w:name w:val="AONormal6L"/>
    <w:basedOn w:val="AONormal8L"/>
    <w:rsid w:val="00004F1A"/>
    <w:pPr>
      <w:spacing w:line="160" w:lineRule="atLeast"/>
      <w:jc w:val="both"/>
    </w:pPr>
    <w:rPr>
      <w:sz w:val="12"/>
    </w:rPr>
  </w:style>
  <w:style w:type="paragraph" w:customStyle="1" w:styleId="AOTitle18">
    <w:name w:val="AOTitle18"/>
    <w:basedOn w:val="AONormal"/>
    <w:rsid w:val="00004F1A"/>
    <w:rPr>
      <w:b/>
      <w:sz w:val="36"/>
      <w:szCs w:val="36"/>
    </w:rPr>
  </w:style>
  <w:style w:type="paragraph" w:customStyle="1" w:styleId="Section1">
    <w:name w:val="Section 1"/>
    <w:basedOn w:val="Normal"/>
    <w:rsid w:val="00004F1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line="240" w:lineRule="atLeast"/>
      <w:jc w:val="both"/>
    </w:pPr>
    <w:rPr>
      <w:szCs w:val="24"/>
    </w:rPr>
  </w:style>
  <w:style w:type="paragraph" w:customStyle="1" w:styleId="AOBPTxtL">
    <w:name w:val="AOBPTxtL"/>
    <w:basedOn w:val="AOFPBP"/>
    <w:rsid w:val="00004F1A"/>
    <w:pPr>
      <w:jc w:val="left"/>
    </w:pPr>
  </w:style>
  <w:style w:type="paragraph" w:customStyle="1" w:styleId="AOBPTitle">
    <w:name w:val="AOBPTitle"/>
    <w:basedOn w:val="AOFPBP"/>
    <w:rsid w:val="00004F1A"/>
    <w:rPr>
      <w:b/>
      <w:caps/>
    </w:rPr>
  </w:style>
  <w:style w:type="paragraph" w:customStyle="1" w:styleId="AOBPTxtC">
    <w:name w:val="AOBPTxtC"/>
    <w:basedOn w:val="AOFPBP"/>
    <w:rsid w:val="00004F1A"/>
  </w:style>
  <w:style w:type="paragraph" w:customStyle="1" w:styleId="AOBPTxtR">
    <w:name w:val="AOBPTxtR"/>
    <w:basedOn w:val="AOFPBP"/>
    <w:rsid w:val="00004F1A"/>
    <w:pPr>
      <w:jc w:val="right"/>
    </w:pPr>
  </w:style>
  <w:style w:type="paragraph" w:customStyle="1" w:styleId="AOTOC1">
    <w:name w:val="AOTOC1"/>
    <w:basedOn w:val="AOTOCs"/>
    <w:rsid w:val="00004F1A"/>
    <w:pPr>
      <w:tabs>
        <w:tab w:val="left" w:pos="720"/>
      </w:tabs>
    </w:pPr>
    <w:rPr>
      <w:b/>
      <w:caps/>
    </w:rPr>
  </w:style>
  <w:style w:type="paragraph" w:customStyle="1" w:styleId="AOTOC2">
    <w:name w:val="AOTOC2"/>
    <w:basedOn w:val="AOTOCs"/>
    <w:rsid w:val="00004F1A"/>
    <w:pPr>
      <w:tabs>
        <w:tab w:val="left" w:pos="720"/>
      </w:tabs>
    </w:pPr>
  </w:style>
  <w:style w:type="paragraph" w:customStyle="1" w:styleId="AOTOC3">
    <w:name w:val="AOTOC3"/>
    <w:basedOn w:val="AOTOCs"/>
    <w:rsid w:val="00004F1A"/>
    <w:pPr>
      <w:ind w:left="720"/>
    </w:pPr>
    <w:rPr>
      <w:b/>
    </w:rPr>
  </w:style>
  <w:style w:type="paragraph" w:customStyle="1" w:styleId="AOTOC4">
    <w:name w:val="AOTOC4"/>
    <w:basedOn w:val="AOTOCs"/>
    <w:rsid w:val="00004F1A"/>
    <w:pPr>
      <w:ind w:left="720"/>
    </w:pPr>
  </w:style>
  <w:style w:type="paragraph" w:customStyle="1" w:styleId="AOTOC5">
    <w:name w:val="AOTOC5"/>
    <w:basedOn w:val="AOTOCs"/>
    <w:rsid w:val="00004F1A"/>
    <w:pPr>
      <w:ind w:left="720"/>
    </w:pPr>
    <w:rPr>
      <w:i/>
    </w:rPr>
  </w:style>
  <w:style w:type="paragraph" w:styleId="EnvelopeAddress">
    <w:name w:val="envelope address"/>
    <w:basedOn w:val="Normal"/>
    <w:rsid w:val="00004F1A"/>
    <w:pPr>
      <w:keepLines/>
      <w:framePr w:w="7920" w:h="1980" w:hRule="exact" w:hSpace="180" w:wrap="auto" w:hAnchor="page" w:xAlign="center" w:yAlign="bottom"/>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480" w:lineRule="atLeast"/>
      <w:ind w:left="2880"/>
      <w:jc w:val="both"/>
    </w:pPr>
    <w:rPr>
      <w:rFonts w:cs="Arial"/>
      <w:szCs w:val="22"/>
    </w:rPr>
  </w:style>
  <w:style w:type="paragraph" w:styleId="EnvelopeReturn">
    <w:name w:val="envelope return"/>
    <w:basedOn w:val="Normal"/>
    <w:rsid w:val="00004F1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480" w:lineRule="atLeast"/>
      <w:jc w:val="both"/>
    </w:pPr>
    <w:rPr>
      <w:rFonts w:cs="Arial"/>
      <w:sz w:val="20"/>
      <w:szCs w:val="24"/>
    </w:rPr>
  </w:style>
  <w:style w:type="paragraph" w:customStyle="1" w:styleId="AONormal8LBold">
    <w:name w:val="AONormal8LBold"/>
    <w:basedOn w:val="AONormal8L"/>
    <w:rsid w:val="00004F1A"/>
    <w:rPr>
      <w:b/>
    </w:rPr>
  </w:style>
  <w:style w:type="paragraph" w:customStyle="1" w:styleId="AONormal6R">
    <w:name w:val="AONormal6R"/>
    <w:basedOn w:val="AONormal6L"/>
    <w:rsid w:val="00004F1A"/>
    <w:pPr>
      <w:jc w:val="right"/>
    </w:pPr>
  </w:style>
  <w:style w:type="paragraph" w:customStyle="1" w:styleId="AONormal6C">
    <w:name w:val="AONormal6C"/>
    <w:basedOn w:val="AONormal6L"/>
    <w:rsid w:val="00004F1A"/>
    <w:pPr>
      <w:jc w:val="center"/>
    </w:pPr>
  </w:style>
  <w:style w:type="paragraph" w:styleId="NormalIndent">
    <w:name w:val="Normal Indent"/>
    <w:basedOn w:val="Normal"/>
    <w:rsid w:val="00004F1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480" w:lineRule="atLeast"/>
      <w:ind w:left="2268" w:hanging="1134"/>
      <w:jc w:val="both"/>
    </w:pPr>
    <w:rPr>
      <w:szCs w:val="24"/>
    </w:rPr>
  </w:style>
  <w:style w:type="paragraph" w:styleId="Index7">
    <w:name w:val="index 7"/>
    <w:basedOn w:val="Normal"/>
    <w:next w:val="Normal"/>
    <w:autoRedefine/>
    <w:semiHidden/>
    <w:rsid w:val="00004F1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480" w:lineRule="atLeast"/>
      <w:ind w:left="1698"/>
      <w:jc w:val="both"/>
    </w:pPr>
    <w:rPr>
      <w:szCs w:val="24"/>
    </w:rPr>
  </w:style>
  <w:style w:type="paragraph" w:styleId="Index6">
    <w:name w:val="index 6"/>
    <w:basedOn w:val="Normal"/>
    <w:next w:val="Normal"/>
    <w:autoRedefine/>
    <w:semiHidden/>
    <w:rsid w:val="00004F1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480" w:lineRule="atLeast"/>
      <w:ind w:left="1415"/>
      <w:jc w:val="both"/>
    </w:pPr>
    <w:rPr>
      <w:szCs w:val="24"/>
    </w:rPr>
  </w:style>
  <w:style w:type="paragraph" w:styleId="Index5">
    <w:name w:val="index 5"/>
    <w:basedOn w:val="Normal"/>
    <w:next w:val="Normal"/>
    <w:autoRedefine/>
    <w:semiHidden/>
    <w:rsid w:val="00004F1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480" w:lineRule="atLeast"/>
      <w:ind w:left="1132"/>
      <w:jc w:val="both"/>
    </w:pPr>
    <w:rPr>
      <w:szCs w:val="24"/>
    </w:rPr>
  </w:style>
  <w:style w:type="paragraph" w:styleId="Index4">
    <w:name w:val="index 4"/>
    <w:basedOn w:val="Normal"/>
    <w:next w:val="Normal"/>
    <w:autoRedefine/>
    <w:semiHidden/>
    <w:rsid w:val="00004F1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480" w:lineRule="atLeast"/>
      <w:ind w:left="849"/>
      <w:jc w:val="both"/>
    </w:pPr>
    <w:rPr>
      <w:szCs w:val="24"/>
    </w:rPr>
  </w:style>
  <w:style w:type="paragraph" w:styleId="Index3">
    <w:name w:val="index 3"/>
    <w:basedOn w:val="Normal"/>
    <w:next w:val="Normal"/>
    <w:autoRedefine/>
    <w:semiHidden/>
    <w:rsid w:val="00004F1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480" w:lineRule="atLeast"/>
      <w:ind w:left="566"/>
      <w:jc w:val="both"/>
    </w:pPr>
    <w:rPr>
      <w:szCs w:val="24"/>
    </w:rPr>
  </w:style>
  <w:style w:type="paragraph" w:styleId="Index2">
    <w:name w:val="index 2"/>
    <w:basedOn w:val="Normal"/>
    <w:next w:val="Normal"/>
    <w:autoRedefine/>
    <w:semiHidden/>
    <w:rsid w:val="00004F1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480" w:lineRule="atLeast"/>
      <w:ind w:left="283"/>
      <w:jc w:val="both"/>
    </w:pPr>
    <w:rPr>
      <w:szCs w:val="24"/>
    </w:rPr>
  </w:style>
  <w:style w:type="paragraph" w:styleId="Index1">
    <w:name w:val="index 1"/>
    <w:basedOn w:val="Normal"/>
    <w:next w:val="Normal"/>
    <w:autoRedefine/>
    <w:semiHidden/>
    <w:rsid w:val="00004F1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480" w:lineRule="atLeast"/>
      <w:jc w:val="both"/>
    </w:pPr>
    <w:rPr>
      <w:szCs w:val="24"/>
    </w:rPr>
  </w:style>
  <w:style w:type="character" w:styleId="LineNumber">
    <w:name w:val="line number"/>
    <w:basedOn w:val="DefaultParagraphFont"/>
    <w:rsid w:val="00004F1A"/>
    <w:rPr>
      <w:rFonts w:ascii="Times New Roman" w:hAnsi="Times New Roman" w:cs="Times New Roman"/>
      <w:spacing w:val="0"/>
    </w:rPr>
  </w:style>
  <w:style w:type="paragraph" w:styleId="IndexHeading">
    <w:name w:val="index heading"/>
    <w:basedOn w:val="Normal"/>
    <w:next w:val="Index1"/>
    <w:semiHidden/>
    <w:rsid w:val="00004F1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480" w:lineRule="atLeast"/>
      <w:jc w:val="both"/>
    </w:pPr>
    <w:rPr>
      <w:szCs w:val="24"/>
    </w:rPr>
  </w:style>
  <w:style w:type="character" w:styleId="EndnoteReference">
    <w:name w:val="endnote reference"/>
    <w:basedOn w:val="DefaultParagraphFont"/>
    <w:semiHidden/>
    <w:rsid w:val="00004F1A"/>
    <w:rPr>
      <w:rFonts w:ascii="Times New Roman" w:hAnsi="Times New Roman" w:cs="Times New Roman"/>
      <w:spacing w:val="0"/>
      <w:vertAlign w:val="superscript"/>
    </w:rPr>
  </w:style>
  <w:style w:type="paragraph" w:customStyle="1" w:styleId="Definition">
    <w:name w:val="Definition"/>
    <w:basedOn w:val="Normal"/>
    <w:rsid w:val="00004F1A"/>
    <w:pPr>
      <w:keepLines/>
      <w:tabs>
        <w:tab w:val="left" w:pos="3402"/>
        <w:tab w:val="left" w:pos="3969"/>
        <w:tab w:val="left" w:pos="4536"/>
        <w:tab w:val="left" w:pos="5103"/>
        <w:tab w:val="left" w:pos="5670"/>
        <w:tab w:val="left" w:pos="6237"/>
        <w:tab w:val="left" w:pos="6804"/>
        <w:tab w:val="left" w:pos="7371"/>
        <w:tab w:val="left" w:pos="7938"/>
      </w:tabs>
      <w:spacing w:before="240" w:line="240" w:lineRule="atLeast"/>
      <w:ind w:left="2835" w:hanging="2835"/>
      <w:jc w:val="both"/>
    </w:pPr>
    <w:rPr>
      <w:szCs w:val="24"/>
    </w:rPr>
  </w:style>
  <w:style w:type="paragraph" w:customStyle="1" w:styleId="footnotetext2">
    <w:name w:val="footnote text 2"/>
    <w:basedOn w:val="FootnoteText"/>
    <w:rsid w:val="00004F1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autoSpaceDE w:val="0"/>
      <w:autoSpaceDN w:val="0"/>
      <w:adjustRightInd w:val="0"/>
      <w:spacing w:before="240"/>
      <w:ind w:left="1134" w:right="664" w:hanging="567"/>
      <w:jc w:val="left"/>
    </w:pPr>
    <w:rPr>
      <w:rFonts w:eastAsia="Times New Roman"/>
      <w:sz w:val="20"/>
      <w:szCs w:val="20"/>
      <w:lang w:eastAsia="en-GB"/>
    </w:rPr>
  </w:style>
  <w:style w:type="paragraph" w:customStyle="1" w:styleId="Indent">
    <w:name w:val="Indent"/>
    <w:basedOn w:val="Normal"/>
    <w:rsid w:val="00004F1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line="480" w:lineRule="atLeast"/>
      <w:ind w:left="2268" w:hanging="1134"/>
    </w:pPr>
    <w:rPr>
      <w:szCs w:val="24"/>
    </w:rPr>
  </w:style>
  <w:style w:type="paragraph" w:customStyle="1" w:styleId="Definition2">
    <w:name w:val="Definition 2"/>
    <w:basedOn w:val="Definition"/>
    <w:rsid w:val="00004F1A"/>
    <w:pPr>
      <w:ind w:left="3402" w:firstLine="0"/>
    </w:pPr>
  </w:style>
  <w:style w:type="paragraph" w:customStyle="1" w:styleId="Definition3">
    <w:name w:val="Definition 3"/>
    <w:basedOn w:val="Definition2"/>
    <w:rsid w:val="00004F1A"/>
    <w:pPr>
      <w:ind w:left="3969"/>
    </w:pPr>
  </w:style>
  <w:style w:type="paragraph" w:customStyle="1" w:styleId="Section3">
    <w:name w:val="Section 3"/>
    <w:basedOn w:val="NormalIndent"/>
    <w:rsid w:val="00004F1A"/>
    <w:pPr>
      <w:spacing w:before="240" w:line="240" w:lineRule="atLeast"/>
      <w:ind w:left="1134" w:firstLine="0"/>
    </w:pPr>
  </w:style>
  <w:style w:type="paragraph" w:customStyle="1" w:styleId="Section2">
    <w:name w:val="Section 2"/>
    <w:basedOn w:val="Normal"/>
    <w:rsid w:val="00004F1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line="240" w:lineRule="atLeast"/>
      <w:ind w:left="567"/>
      <w:jc w:val="both"/>
    </w:pPr>
    <w:rPr>
      <w:szCs w:val="24"/>
    </w:rPr>
  </w:style>
  <w:style w:type="paragraph" w:customStyle="1" w:styleId="Section4">
    <w:name w:val="Section 4"/>
    <w:basedOn w:val="NormalIndent"/>
    <w:rsid w:val="00004F1A"/>
    <w:pPr>
      <w:tabs>
        <w:tab w:val="clear" w:pos="567"/>
        <w:tab w:val="clear" w:pos="1134"/>
        <w:tab w:val="clear" w:pos="1701"/>
      </w:tabs>
      <w:spacing w:before="240" w:line="240" w:lineRule="atLeast"/>
      <w:ind w:left="1701" w:firstLine="0"/>
    </w:pPr>
  </w:style>
  <w:style w:type="paragraph" w:customStyle="1" w:styleId="definitions">
    <w:name w:val="definitions"/>
    <w:basedOn w:val="Definition"/>
    <w:rsid w:val="00004F1A"/>
    <w:pPr>
      <w:ind w:left="3402" w:hanging="3402"/>
    </w:pPr>
  </w:style>
  <w:style w:type="paragraph" w:customStyle="1" w:styleId="Normal2">
    <w:name w:val="Normal2"/>
    <w:basedOn w:val="Normal"/>
    <w:rsid w:val="00004F1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480" w:lineRule="atLeast"/>
      <w:ind w:left="1134" w:hanging="567"/>
      <w:jc w:val="both"/>
    </w:pPr>
    <w:rPr>
      <w:szCs w:val="24"/>
    </w:rPr>
  </w:style>
  <w:style w:type="paragraph" w:customStyle="1" w:styleId="definitions2">
    <w:name w:val="definitions2"/>
    <w:basedOn w:val="definitions"/>
    <w:rsid w:val="00004F1A"/>
    <w:pPr>
      <w:ind w:firstLine="0"/>
    </w:pPr>
  </w:style>
  <w:style w:type="paragraph" w:customStyle="1" w:styleId="definitions3">
    <w:name w:val="definitions3"/>
    <w:basedOn w:val="definitions2"/>
    <w:rsid w:val="00004F1A"/>
    <w:pPr>
      <w:ind w:left="4536"/>
    </w:pPr>
  </w:style>
  <w:style w:type="paragraph" w:customStyle="1" w:styleId="Paragrapha">
    <w:name w:val="Paragraph (a)"/>
    <w:basedOn w:val="Normal"/>
    <w:rsid w:val="00004F1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jc w:val="both"/>
    </w:pPr>
    <w:rPr>
      <w:szCs w:val="24"/>
    </w:rPr>
  </w:style>
  <w:style w:type="paragraph" w:customStyle="1" w:styleId="Definition1a">
    <w:name w:val="Definition 1a"/>
    <w:basedOn w:val="Definition"/>
    <w:rsid w:val="00004F1A"/>
    <w:pPr>
      <w:keepNext/>
      <w:keepLines w:val="0"/>
      <w:spacing w:line="240" w:lineRule="auto"/>
    </w:pPr>
  </w:style>
  <w:style w:type="paragraph" w:styleId="BodyText">
    <w:name w:val="Body Text"/>
    <w:basedOn w:val="Normal"/>
    <w:link w:val="BodyTextChar"/>
    <w:rsid w:val="00004F1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pPr>
    <w:rPr>
      <w:color w:val="0000FF"/>
      <w:szCs w:val="24"/>
    </w:rPr>
  </w:style>
  <w:style w:type="character" w:customStyle="1" w:styleId="BodyTextChar">
    <w:name w:val="Body Text Char"/>
    <w:basedOn w:val="DefaultParagraphFont"/>
    <w:link w:val="BodyText"/>
    <w:rsid w:val="00004F1A"/>
    <w:rPr>
      <w:rFonts w:ascii="Times New Roman" w:eastAsia="Times New Roman" w:hAnsi="Times New Roman" w:cs="Times New Roman"/>
      <w:color w:val="0000FF"/>
      <w:sz w:val="24"/>
      <w:szCs w:val="24"/>
      <w:lang w:val="en-GB" w:eastAsia="en-GB"/>
    </w:rPr>
  </w:style>
  <w:style w:type="paragraph" w:styleId="List">
    <w:name w:val="List"/>
    <w:basedOn w:val="Normal"/>
    <w:rsid w:val="00004F1A"/>
    <w:pPr>
      <w:ind w:left="283" w:hanging="283"/>
    </w:pPr>
    <w:rPr>
      <w:rFonts w:ascii="Arial" w:hAnsi="Arial" w:cs="Arial"/>
      <w:sz w:val="20"/>
    </w:rPr>
  </w:style>
  <w:style w:type="character" w:styleId="Hyperlink">
    <w:name w:val="Hyperlink"/>
    <w:basedOn w:val="DefaultParagraphFont"/>
    <w:rsid w:val="00004F1A"/>
    <w:rPr>
      <w:color w:val="0000FF"/>
      <w:spacing w:val="0"/>
      <w:u w:val="single"/>
    </w:rPr>
  </w:style>
  <w:style w:type="character" w:styleId="FollowedHyperlink">
    <w:name w:val="FollowedHyperlink"/>
    <w:basedOn w:val="DefaultParagraphFont"/>
    <w:rsid w:val="00004F1A"/>
    <w:rPr>
      <w:color w:val="800080"/>
      <w:spacing w:val="0"/>
      <w:u w:val="single"/>
    </w:rPr>
  </w:style>
  <w:style w:type="paragraph" w:customStyle="1" w:styleId="Level1">
    <w:name w:val="Level 1"/>
    <w:basedOn w:val="Normal"/>
    <w:next w:val="Normal"/>
    <w:rsid w:val="00004F1A"/>
    <w:pPr>
      <w:keepNext/>
      <w:numPr>
        <w:numId w:val="19"/>
      </w:numPr>
      <w:spacing w:before="140" w:after="140" w:line="290" w:lineRule="auto"/>
      <w:jc w:val="both"/>
      <w:outlineLvl w:val="0"/>
    </w:pPr>
    <w:rPr>
      <w:rFonts w:ascii="Arial" w:hAnsi="Arial" w:cs="Arial"/>
      <w:b/>
      <w:bCs/>
      <w:kern w:val="20"/>
      <w:sz w:val="22"/>
      <w:szCs w:val="22"/>
    </w:rPr>
  </w:style>
  <w:style w:type="paragraph" w:customStyle="1" w:styleId="Level2">
    <w:name w:val="Level 2"/>
    <w:basedOn w:val="Normal"/>
    <w:rsid w:val="00004F1A"/>
    <w:pPr>
      <w:numPr>
        <w:ilvl w:val="1"/>
        <w:numId w:val="19"/>
      </w:numPr>
      <w:spacing w:after="140" w:line="290" w:lineRule="auto"/>
      <w:jc w:val="both"/>
      <w:outlineLvl w:val="1"/>
    </w:pPr>
    <w:rPr>
      <w:rFonts w:ascii="Arial" w:hAnsi="Arial" w:cs="Arial"/>
      <w:kern w:val="20"/>
      <w:sz w:val="20"/>
    </w:rPr>
  </w:style>
  <w:style w:type="paragraph" w:customStyle="1" w:styleId="Level3">
    <w:name w:val="Level 3"/>
    <w:basedOn w:val="Normal"/>
    <w:rsid w:val="00004F1A"/>
    <w:pPr>
      <w:numPr>
        <w:ilvl w:val="2"/>
        <w:numId w:val="19"/>
      </w:numPr>
      <w:spacing w:after="140" w:line="290" w:lineRule="auto"/>
      <w:jc w:val="both"/>
      <w:outlineLvl w:val="2"/>
    </w:pPr>
    <w:rPr>
      <w:rFonts w:ascii="Arial" w:hAnsi="Arial" w:cs="Arial"/>
      <w:kern w:val="20"/>
      <w:sz w:val="20"/>
    </w:rPr>
  </w:style>
  <w:style w:type="paragraph" w:customStyle="1" w:styleId="Level4">
    <w:name w:val="Level 4"/>
    <w:basedOn w:val="Normal"/>
    <w:rsid w:val="00004F1A"/>
    <w:pPr>
      <w:numPr>
        <w:ilvl w:val="3"/>
        <w:numId w:val="19"/>
      </w:numPr>
      <w:spacing w:after="140" w:line="290" w:lineRule="auto"/>
      <w:jc w:val="both"/>
      <w:outlineLvl w:val="3"/>
    </w:pPr>
    <w:rPr>
      <w:rFonts w:ascii="Arial" w:hAnsi="Arial" w:cs="Arial"/>
      <w:kern w:val="20"/>
      <w:sz w:val="20"/>
    </w:rPr>
  </w:style>
  <w:style w:type="paragraph" w:customStyle="1" w:styleId="Level5">
    <w:name w:val="Level 5"/>
    <w:basedOn w:val="Normal"/>
    <w:rsid w:val="00004F1A"/>
    <w:pPr>
      <w:numPr>
        <w:ilvl w:val="4"/>
        <w:numId w:val="19"/>
      </w:numPr>
      <w:spacing w:after="140" w:line="290" w:lineRule="auto"/>
      <w:jc w:val="both"/>
      <w:outlineLvl w:val="4"/>
    </w:pPr>
    <w:rPr>
      <w:rFonts w:ascii="Arial" w:hAnsi="Arial" w:cs="Arial"/>
      <w:kern w:val="20"/>
      <w:sz w:val="20"/>
    </w:rPr>
  </w:style>
  <w:style w:type="paragraph" w:customStyle="1" w:styleId="Level6">
    <w:name w:val="Level 6"/>
    <w:basedOn w:val="Normal"/>
    <w:rsid w:val="00004F1A"/>
    <w:pPr>
      <w:numPr>
        <w:ilvl w:val="5"/>
        <w:numId w:val="19"/>
      </w:numPr>
      <w:spacing w:after="140" w:line="290" w:lineRule="auto"/>
      <w:jc w:val="both"/>
      <w:outlineLvl w:val="5"/>
    </w:pPr>
    <w:rPr>
      <w:rFonts w:ascii="Arial" w:hAnsi="Arial" w:cs="Arial"/>
      <w:kern w:val="20"/>
      <w:sz w:val="20"/>
    </w:rPr>
  </w:style>
  <w:style w:type="paragraph" w:styleId="BalloonText">
    <w:name w:val="Balloon Text"/>
    <w:basedOn w:val="Normal"/>
    <w:link w:val="BalloonTextChar"/>
    <w:semiHidden/>
    <w:rsid w:val="00004F1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line="480" w:lineRule="atLeast"/>
      <w:jc w:val="both"/>
    </w:pPr>
    <w:rPr>
      <w:rFonts w:ascii="Tahoma" w:hAnsi="Tahoma" w:cs="Tahoma"/>
      <w:sz w:val="16"/>
      <w:szCs w:val="16"/>
    </w:rPr>
  </w:style>
  <w:style w:type="character" w:customStyle="1" w:styleId="BalloonTextChar">
    <w:name w:val="Balloon Text Char"/>
    <w:basedOn w:val="DefaultParagraphFont"/>
    <w:link w:val="BalloonText"/>
    <w:semiHidden/>
    <w:rsid w:val="00004F1A"/>
    <w:rPr>
      <w:rFonts w:ascii="Tahoma" w:eastAsia="Times New Roman" w:hAnsi="Tahoma" w:cs="Tahoma"/>
      <w:sz w:val="16"/>
      <w:szCs w:val="16"/>
      <w:lang w:val="en-GB" w:eastAsia="en-GB"/>
    </w:rPr>
  </w:style>
  <w:style w:type="paragraph" w:customStyle="1" w:styleId="Body1">
    <w:name w:val="Body 1"/>
    <w:basedOn w:val="Normal"/>
    <w:rsid w:val="00004F1A"/>
    <w:pPr>
      <w:spacing w:after="140" w:line="290" w:lineRule="auto"/>
      <w:ind w:left="567"/>
      <w:jc w:val="both"/>
    </w:pPr>
    <w:rPr>
      <w:rFonts w:ascii="Arial" w:hAnsi="Arial" w:cs="Arial"/>
      <w:kern w:val="20"/>
      <w:szCs w:val="24"/>
    </w:rPr>
  </w:style>
  <w:style w:type="character" w:customStyle="1" w:styleId="Body1Char">
    <w:name w:val="Body 1 Char"/>
    <w:basedOn w:val="DefaultParagraphFont"/>
    <w:rsid w:val="00004F1A"/>
    <w:rPr>
      <w:rFonts w:ascii="Arial" w:hAnsi="Arial" w:cs="Arial"/>
      <w:spacing w:val="0"/>
      <w:kern w:val="20"/>
      <w:sz w:val="24"/>
      <w:szCs w:val="24"/>
      <w:lang w:val="en-GB"/>
    </w:rPr>
  </w:style>
  <w:style w:type="paragraph" w:customStyle="1" w:styleId="alpha2">
    <w:name w:val="alpha 2"/>
    <w:basedOn w:val="Normal"/>
    <w:rsid w:val="00004F1A"/>
    <w:pPr>
      <w:numPr>
        <w:numId w:val="21"/>
      </w:numPr>
      <w:spacing w:after="140" w:line="290" w:lineRule="auto"/>
      <w:jc w:val="both"/>
    </w:pPr>
    <w:rPr>
      <w:rFonts w:ascii="Arial" w:hAnsi="Arial" w:cs="Arial"/>
      <w:kern w:val="20"/>
      <w:sz w:val="20"/>
    </w:rPr>
  </w:style>
  <w:style w:type="paragraph" w:customStyle="1" w:styleId="roman3">
    <w:name w:val="roman 3"/>
    <w:basedOn w:val="Normal"/>
    <w:rsid w:val="00004F1A"/>
    <w:pPr>
      <w:numPr>
        <w:numId w:val="20"/>
      </w:numPr>
      <w:spacing w:after="140" w:line="290" w:lineRule="auto"/>
      <w:jc w:val="both"/>
    </w:pPr>
    <w:rPr>
      <w:rFonts w:ascii="Arial" w:hAnsi="Arial" w:cs="Arial"/>
      <w:kern w:val="20"/>
      <w:sz w:val="20"/>
    </w:rPr>
  </w:style>
  <w:style w:type="paragraph" w:customStyle="1" w:styleId="Body2">
    <w:name w:val="Body 2"/>
    <w:basedOn w:val="Normal"/>
    <w:rsid w:val="00004F1A"/>
    <w:pPr>
      <w:spacing w:after="140" w:line="290" w:lineRule="auto"/>
      <w:ind w:left="1247"/>
      <w:jc w:val="both"/>
    </w:pPr>
    <w:rPr>
      <w:rFonts w:ascii="Arial" w:hAnsi="Arial" w:cs="Arial"/>
      <w:kern w:val="20"/>
      <w:sz w:val="20"/>
    </w:rPr>
  </w:style>
  <w:style w:type="paragraph" w:styleId="CommentSubject">
    <w:name w:val="annotation subject"/>
    <w:basedOn w:val="CommentText"/>
    <w:next w:val="CommentText"/>
    <w:link w:val="CommentSubjectChar"/>
    <w:semiHidden/>
    <w:rsid w:val="00004F1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adjustRightInd w:val="0"/>
      <w:spacing w:line="480" w:lineRule="atLeast"/>
      <w:jc w:val="both"/>
    </w:pPr>
    <w:rPr>
      <w:rFonts w:eastAsia="Times New Roman"/>
      <w:b/>
      <w:bCs/>
      <w:sz w:val="20"/>
      <w:szCs w:val="20"/>
      <w:lang w:eastAsia="en-GB"/>
    </w:rPr>
  </w:style>
  <w:style w:type="character" w:customStyle="1" w:styleId="CommentSubjectChar">
    <w:name w:val="Comment Subject Char"/>
    <w:basedOn w:val="CommentTextChar"/>
    <w:link w:val="CommentSubject"/>
    <w:semiHidden/>
    <w:rsid w:val="00004F1A"/>
    <w:rPr>
      <w:rFonts w:eastAsia="Times New Roman"/>
      <w:b/>
      <w:bCs/>
      <w:sz w:val="20"/>
      <w:szCs w:val="20"/>
      <w:lang w:eastAsia="en-GB"/>
    </w:rPr>
  </w:style>
  <w:style w:type="paragraph" w:customStyle="1" w:styleId="1085108210851082Char108210851082">
    <w:name w:val="З1085а1082  З1085а1082  Char За1082  З1085а1082"/>
    <w:basedOn w:val="Normal"/>
    <w:rsid w:val="00004F1A"/>
    <w:pPr>
      <w:spacing w:after="160" w:line="240" w:lineRule="exact"/>
    </w:pPr>
    <w:rPr>
      <w:rFonts w:ascii="Verdana" w:hAnsi="Verdana" w:cs="Verdana"/>
      <w:sz w:val="20"/>
      <w:lang w:val="en-US"/>
    </w:rPr>
  </w:style>
  <w:style w:type="character" w:customStyle="1" w:styleId="ParagraphaChar">
    <w:name w:val="Paragraph (a) Char"/>
    <w:basedOn w:val="DefaultParagraphFont"/>
    <w:rsid w:val="00004F1A"/>
    <w:rPr>
      <w:spacing w:val="0"/>
      <w:sz w:val="24"/>
      <w:szCs w:val="24"/>
      <w:lang w:val="en-GB"/>
    </w:rPr>
  </w:style>
  <w:style w:type="paragraph" w:customStyle="1" w:styleId="DeltaViewTableHeading">
    <w:name w:val="DeltaView Table Heading"/>
    <w:basedOn w:val="Normal"/>
    <w:rsid w:val="00004F1A"/>
    <w:pPr>
      <w:spacing w:after="120"/>
    </w:pPr>
    <w:rPr>
      <w:rFonts w:ascii="Arial" w:hAnsi="Arial" w:cs="Arial"/>
      <w:b/>
      <w:bCs/>
      <w:szCs w:val="24"/>
      <w:lang w:val="en-US"/>
    </w:rPr>
  </w:style>
  <w:style w:type="paragraph" w:customStyle="1" w:styleId="DeltaViewTableBody">
    <w:name w:val="DeltaView Table Body"/>
    <w:basedOn w:val="Normal"/>
    <w:rsid w:val="00004F1A"/>
    <w:rPr>
      <w:rFonts w:ascii="Arial" w:hAnsi="Arial" w:cs="Arial"/>
      <w:szCs w:val="24"/>
      <w:lang w:val="en-US"/>
    </w:rPr>
  </w:style>
  <w:style w:type="paragraph" w:customStyle="1" w:styleId="DeltaViewAnnounce">
    <w:name w:val="DeltaView Announce"/>
    <w:rsid w:val="00004F1A"/>
    <w:pPr>
      <w:autoSpaceDE w:val="0"/>
      <w:autoSpaceDN w:val="0"/>
      <w:adjustRightInd w:val="0"/>
      <w:spacing w:before="100" w:beforeAutospacing="1" w:after="100" w:afterAutospacing="1" w:line="240" w:lineRule="auto"/>
    </w:pPr>
    <w:rPr>
      <w:rFonts w:ascii="Arial" w:eastAsia="Times New Roman" w:hAnsi="Arial" w:cs="Arial"/>
      <w:sz w:val="24"/>
      <w:szCs w:val="24"/>
      <w:lang w:val="en-GB" w:eastAsia="en-GB"/>
    </w:rPr>
  </w:style>
  <w:style w:type="character" w:customStyle="1" w:styleId="DeltaViewInsertion">
    <w:name w:val="DeltaView Insertion"/>
    <w:rsid w:val="00004F1A"/>
    <w:rPr>
      <w:i/>
      <w:iCs/>
      <w:color w:val="0000FF"/>
      <w:spacing w:val="0"/>
      <w:u w:val="single"/>
    </w:rPr>
  </w:style>
  <w:style w:type="character" w:customStyle="1" w:styleId="DeltaViewDeletion">
    <w:name w:val="DeltaView Deletion"/>
    <w:rsid w:val="00004F1A"/>
    <w:rPr>
      <w:b/>
      <w:bCs/>
      <w:strike/>
      <w:color w:val="FF0000"/>
      <w:spacing w:val="0"/>
    </w:rPr>
  </w:style>
  <w:style w:type="character" w:customStyle="1" w:styleId="DeltaViewMoveSource">
    <w:name w:val="DeltaView Move Source"/>
    <w:rsid w:val="00004F1A"/>
    <w:rPr>
      <w:strike/>
      <w:color w:val="00C000"/>
      <w:spacing w:val="0"/>
    </w:rPr>
  </w:style>
  <w:style w:type="character" w:customStyle="1" w:styleId="DeltaViewMoveDestination">
    <w:name w:val="DeltaView Move Destination"/>
    <w:rsid w:val="00004F1A"/>
    <w:rPr>
      <w:b/>
      <w:bCs/>
      <w:color w:val="00C000"/>
      <w:spacing w:val="0"/>
      <w:u w:val="double"/>
    </w:rPr>
  </w:style>
  <w:style w:type="character" w:customStyle="1" w:styleId="DeltaViewChangeNumber">
    <w:name w:val="DeltaView Change Number"/>
    <w:rsid w:val="00004F1A"/>
    <w:rPr>
      <w:color w:val="000000"/>
      <w:spacing w:val="0"/>
      <w:vertAlign w:val="superscript"/>
    </w:rPr>
  </w:style>
  <w:style w:type="character" w:customStyle="1" w:styleId="DeltaViewDelimiter">
    <w:name w:val="DeltaView Delimiter"/>
    <w:rsid w:val="00004F1A"/>
    <w:rPr>
      <w:spacing w:val="0"/>
    </w:rPr>
  </w:style>
  <w:style w:type="paragraph" w:styleId="DocumentMap">
    <w:name w:val="Document Map"/>
    <w:basedOn w:val="Normal"/>
    <w:link w:val="DocumentMapChar"/>
    <w:semiHidden/>
    <w:rsid w:val="00004F1A"/>
    <w:pPr>
      <w:shd w:val="clear" w:color="auto" w:fill="000080"/>
    </w:pPr>
    <w:rPr>
      <w:rFonts w:ascii="Tahoma" w:hAnsi="Tahoma" w:cs="Tahoma"/>
      <w:szCs w:val="24"/>
      <w:lang w:val="en-US"/>
    </w:rPr>
  </w:style>
  <w:style w:type="character" w:customStyle="1" w:styleId="DocumentMapChar">
    <w:name w:val="Document Map Char"/>
    <w:basedOn w:val="DefaultParagraphFont"/>
    <w:link w:val="DocumentMap"/>
    <w:semiHidden/>
    <w:rsid w:val="00004F1A"/>
    <w:rPr>
      <w:rFonts w:ascii="Tahoma" w:eastAsia="Times New Roman" w:hAnsi="Tahoma" w:cs="Tahoma"/>
      <w:sz w:val="24"/>
      <w:szCs w:val="24"/>
      <w:shd w:val="clear" w:color="auto" w:fill="000080"/>
      <w:lang w:val="en-US" w:eastAsia="en-GB"/>
    </w:rPr>
  </w:style>
  <w:style w:type="character" w:customStyle="1" w:styleId="DeltaViewFormatChange">
    <w:name w:val="DeltaView Format Change"/>
    <w:rsid w:val="00004F1A"/>
    <w:rPr>
      <w:spacing w:val="0"/>
    </w:rPr>
  </w:style>
  <w:style w:type="character" w:customStyle="1" w:styleId="DeltaViewMovedDeletion">
    <w:name w:val="DeltaView Moved Deletion"/>
    <w:rsid w:val="00004F1A"/>
    <w:rPr>
      <w:strike/>
      <w:color w:val="C08080"/>
      <w:spacing w:val="0"/>
    </w:rPr>
  </w:style>
  <w:style w:type="character" w:customStyle="1" w:styleId="DeltaViewEditorComment">
    <w:name w:val="DeltaView Editor Comment"/>
    <w:basedOn w:val="DefaultParagraphFont"/>
    <w:rsid w:val="00004F1A"/>
    <w:rPr>
      <w:color w:val="0000FF"/>
      <w:spacing w:val="0"/>
      <w:u w:val="double"/>
    </w:rPr>
  </w:style>
  <w:style w:type="character" w:customStyle="1" w:styleId="DeltaViewStyleChangeText">
    <w:name w:val="DeltaView Style Change Text"/>
    <w:rsid w:val="00004F1A"/>
    <w:rPr>
      <w:color w:val="000000"/>
      <w:spacing w:val="0"/>
      <w:u w:val="double"/>
    </w:rPr>
  </w:style>
  <w:style w:type="character" w:customStyle="1" w:styleId="DeltaViewStyleChangeLabel">
    <w:name w:val="DeltaView Style Change Label"/>
    <w:rsid w:val="00004F1A"/>
    <w:rPr>
      <w:color w:val="000000"/>
      <w:spacing w:val="0"/>
    </w:rPr>
  </w:style>
  <w:style w:type="paragraph" w:customStyle="1" w:styleId="CharCharCharChar">
    <w:name w:val="Char Char Char Знак Знак Char Знак Знак"/>
    <w:basedOn w:val="Normal"/>
    <w:rsid w:val="00004F1A"/>
    <w:pPr>
      <w:spacing w:after="160" w:line="240" w:lineRule="exact"/>
    </w:pPr>
    <w:rPr>
      <w:rFonts w:ascii="Verdana" w:hAnsi="Verdana" w:cs="Verdana"/>
      <w:sz w:val="20"/>
      <w:lang w:val="en-US" w:eastAsia="en-US"/>
    </w:rPr>
  </w:style>
  <w:style w:type="table" w:styleId="TableGrid">
    <w:name w:val="Table Grid"/>
    <w:basedOn w:val="TableNormal"/>
    <w:rsid w:val="00004F1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adjustRightInd w:val="0"/>
      <w:spacing w:after="0" w:line="480" w:lineRule="atLeast"/>
      <w:jc w:val="both"/>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ZchnZchn">
    <w:name w:val="Zchn Zchn"/>
    <w:basedOn w:val="Normal"/>
    <w:rsid w:val="00004F1A"/>
    <w:pPr>
      <w:spacing w:after="160" w:line="240" w:lineRule="exact"/>
    </w:pPr>
    <w:rPr>
      <w:rFonts w:ascii="Verdana" w:hAnsi="Verdana" w:cs="Verdana"/>
      <w:sz w:val="20"/>
      <w:lang w:val="en-US" w:eastAsia="en-US"/>
    </w:rPr>
  </w:style>
  <w:style w:type="paragraph" w:customStyle="1" w:styleId="zFSand">
    <w:name w:val="zFSand"/>
    <w:basedOn w:val="Normal"/>
    <w:next w:val="Normal"/>
    <w:rsid w:val="00004F1A"/>
    <w:pPr>
      <w:spacing w:line="290" w:lineRule="auto"/>
      <w:jc w:val="center"/>
    </w:pPr>
    <w:rPr>
      <w:rFonts w:ascii="Arial" w:hAnsi="Arial"/>
      <w:kern w:val="20"/>
      <w:sz w:val="20"/>
      <w:szCs w:val="24"/>
      <w:lang w:eastAsia="en-US"/>
    </w:rPr>
  </w:style>
  <w:style w:type="character" w:customStyle="1" w:styleId="AONormalChar">
    <w:name w:val="AONormal Char"/>
    <w:basedOn w:val="DefaultParagraphFont"/>
    <w:link w:val="AONormal"/>
    <w:rsid w:val="00004F1A"/>
    <w:rPr>
      <w:rFonts w:ascii="Times New Roman" w:eastAsia="SimSun" w:hAnsi="Times New Roman" w:cs="Times New Roman"/>
      <w:lang w:val="en-GB"/>
    </w:rPr>
  </w:style>
  <w:style w:type="character" w:customStyle="1" w:styleId="AOBodyTxtChar">
    <w:name w:val="AOBodyTxt Char"/>
    <w:basedOn w:val="AONormalChar"/>
    <w:link w:val="AOBodyTxt"/>
    <w:rsid w:val="00004F1A"/>
  </w:style>
  <w:style w:type="character" w:customStyle="1" w:styleId="AODocTxtChar">
    <w:name w:val="AODocTxt Char"/>
    <w:basedOn w:val="AOBodyTxtChar"/>
    <w:link w:val="AODocTxt"/>
    <w:rsid w:val="00004F1A"/>
  </w:style>
  <w:style w:type="character" w:customStyle="1" w:styleId="AOHeadingsChar">
    <w:name w:val="AOHeadings Char"/>
    <w:basedOn w:val="AOBodyTxtChar"/>
    <w:link w:val="AOHeadings"/>
    <w:rsid w:val="00004F1A"/>
  </w:style>
  <w:style w:type="character" w:customStyle="1" w:styleId="AOHead1Char">
    <w:name w:val="AOHead1 Char"/>
    <w:basedOn w:val="AOHeadingsChar"/>
    <w:link w:val="AOHead1"/>
    <w:rsid w:val="00004F1A"/>
    <w:rPr>
      <w:b/>
      <w:caps/>
      <w:kern w:val="28"/>
    </w:rPr>
  </w:style>
  <w:style w:type="character" w:customStyle="1" w:styleId="AOAltHead1Char">
    <w:name w:val="AOAltHead1 Char"/>
    <w:basedOn w:val="AOHead1Char"/>
    <w:link w:val="AOAltHead1"/>
    <w:rsid w:val="00004F1A"/>
  </w:style>
  <w:style w:type="character" w:customStyle="1" w:styleId="AOHeading2Char">
    <w:name w:val="AOHeading2 Char"/>
    <w:basedOn w:val="AOHeadingsChar"/>
    <w:link w:val="AOHeading2"/>
    <w:rsid w:val="00004F1A"/>
    <w:rPr>
      <w:b/>
    </w:rPr>
  </w:style>
  <w:style w:type="character" w:customStyle="1" w:styleId="AOHead3Char">
    <w:name w:val="AOHead3 Char"/>
    <w:basedOn w:val="AOHeadingsChar"/>
    <w:link w:val="AOHead3"/>
    <w:rsid w:val="00004F1A"/>
  </w:style>
  <w:style w:type="character" w:customStyle="1" w:styleId="AOAltHead3Char">
    <w:name w:val="AOAltHead3 Char"/>
    <w:basedOn w:val="AOHead3Char"/>
    <w:link w:val="AOAltHead3"/>
    <w:rsid w:val="00004F1A"/>
  </w:style>
  <w:style w:type="paragraph" w:customStyle="1" w:styleId="CharChar2Char1CharCharChar">
    <w:name w:val="Char Char2 Char1 Char Char Char"/>
    <w:basedOn w:val="Normal"/>
    <w:rsid w:val="00004F1A"/>
    <w:pPr>
      <w:spacing w:after="160" w:line="240" w:lineRule="exact"/>
    </w:pPr>
    <w:rPr>
      <w:rFonts w:ascii="Arial" w:hAnsi="Arial" w:cs="Arial"/>
      <w:b/>
      <w:bCs/>
      <w:sz w:val="20"/>
      <w:lang w:val="en-US" w:eastAsia="de-DE"/>
    </w:rPr>
  </w:style>
</w:styles>
</file>

<file path=word/webSettings.xml><?xml version="1.0" encoding="utf-8"?>
<w:webSettings xmlns:r="http://schemas.openxmlformats.org/officeDocument/2006/relationships" xmlns:w="http://schemas.openxmlformats.org/wordprocessingml/2006/main">
  <w:divs>
    <w:div w:id="986931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7628</Words>
  <Characters>44248</Characters>
  <Application>Microsoft Office Word</Application>
  <DocSecurity>0</DocSecurity>
  <Lines>368</Lines>
  <Paragraphs>103</Paragraphs>
  <ScaleCrop>false</ScaleCrop>
  <Company/>
  <LinksUpToDate>false</LinksUpToDate>
  <CharactersWithSpaces>51773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users</dc:creator>
  <cp:keywords/>
  <dc:description/>
  <cp:lastModifiedBy>users</cp:lastModifiedBy>
  <cp:revision>6</cp:revision>
  <cp:lastPrinted>2011-12-21T12:32:00Z</cp:lastPrinted>
  <dcterms:created xsi:type="dcterms:W3CDTF">2011-12-21T12:20:00Z</dcterms:created>
  <dcterms:modified xsi:type="dcterms:W3CDTF">2011-12-21T12:34:00Z</dcterms:modified>
</cp:coreProperties>
</file>